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DC0AD3" w:rsidRPr="00FF5411" w:rsidTr="00091182">
        <w:trPr>
          <w:trHeight w:val="653"/>
        </w:trPr>
        <w:tc>
          <w:tcPr>
            <w:tcW w:w="6096" w:type="dxa"/>
          </w:tcPr>
          <w:p w:rsidR="00DC0AD3" w:rsidRPr="00FF5411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FF5411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DC0AD3" w:rsidRPr="00FF5411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4225B9" w:rsidRPr="00FF5411">
              <w:rPr>
                <w:rFonts w:ascii="Arial" w:hAnsi="Arial" w:cs="Arial"/>
                <w:sz w:val="16"/>
                <w:szCs w:val="16"/>
              </w:rPr>
              <w:t>7</w:t>
            </w:r>
            <w:r w:rsidR="00FF5411" w:rsidRPr="00FF5411">
              <w:rPr>
                <w:rFonts w:ascii="Arial" w:hAnsi="Arial" w:cs="Arial"/>
                <w:sz w:val="16"/>
                <w:szCs w:val="16"/>
              </w:rPr>
              <w:t>1</w:t>
            </w:r>
            <w:r w:rsidR="00C54F8A" w:rsidRPr="00FF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541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F5411" w:rsidRPr="00FF5411">
              <w:rPr>
                <w:rFonts w:ascii="Arial" w:hAnsi="Arial" w:cs="Arial"/>
                <w:sz w:val="16"/>
                <w:szCs w:val="16"/>
              </w:rPr>
              <w:t>20</w:t>
            </w:r>
            <w:r w:rsidR="00D61539" w:rsidRPr="00FF5411">
              <w:rPr>
                <w:rFonts w:ascii="Arial" w:hAnsi="Arial" w:cs="Arial"/>
                <w:sz w:val="16"/>
                <w:szCs w:val="16"/>
              </w:rPr>
              <w:t>.</w:t>
            </w:r>
            <w:r w:rsidR="00B77402" w:rsidRPr="00FF5411">
              <w:rPr>
                <w:rFonts w:ascii="Arial" w:hAnsi="Arial" w:cs="Arial"/>
                <w:sz w:val="16"/>
                <w:szCs w:val="16"/>
              </w:rPr>
              <w:t>10</w:t>
            </w:r>
            <w:r w:rsidRPr="00FF5411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DC0AD3" w:rsidRPr="00FF5411" w:rsidRDefault="00DC0AD3" w:rsidP="0063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77394" w:rsidRPr="00FF5411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b/>
          <w:sz w:val="16"/>
          <w:szCs w:val="16"/>
        </w:rPr>
        <w:t>АДМИНИСТРАЦИЯ</w:t>
      </w: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b/>
          <w:sz w:val="16"/>
          <w:szCs w:val="16"/>
        </w:rPr>
        <w:t>ПОСТАНОВЛЕНИЕ</w:t>
      </w: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От</w:t>
      </w:r>
      <w:r w:rsidRPr="00FF5411">
        <w:rPr>
          <w:rFonts w:ascii="Arial" w:hAnsi="Arial" w:cs="Arial"/>
          <w:sz w:val="16"/>
          <w:szCs w:val="16"/>
          <w:u w:val="single"/>
        </w:rPr>
        <w:t xml:space="preserve"> 18.10.2022</w:t>
      </w:r>
      <w:r w:rsidRPr="00FF5411">
        <w:rPr>
          <w:rFonts w:ascii="Arial" w:hAnsi="Arial" w:cs="Arial"/>
          <w:sz w:val="16"/>
          <w:szCs w:val="16"/>
        </w:rPr>
        <w:t xml:space="preserve">        </w:t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 w:rsidRPr="00FF54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FF5411">
        <w:rPr>
          <w:rFonts w:ascii="Arial" w:hAnsi="Arial" w:cs="Arial"/>
          <w:sz w:val="16"/>
          <w:szCs w:val="16"/>
          <w:u w:val="single"/>
        </w:rPr>
        <w:t>№ 1062</w:t>
      </w:r>
    </w:p>
    <w:p w:rsidR="00FF5411" w:rsidRDefault="00FF5411" w:rsidP="00FF5411">
      <w:pPr>
        <w:jc w:val="center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Новокубанск</w:t>
      </w:r>
    </w:p>
    <w:p w:rsidR="00FF5411" w:rsidRPr="00FF5411" w:rsidRDefault="00FF5411" w:rsidP="00FF5411">
      <w:pPr>
        <w:jc w:val="both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  <w:r w:rsidRPr="00FF5411">
        <w:rPr>
          <w:rFonts w:ascii="Arial" w:hAnsi="Arial" w:cs="Arial"/>
          <w:b/>
          <w:sz w:val="16"/>
          <w:szCs w:val="16"/>
        </w:rPr>
        <w:t xml:space="preserve">О проведении публичных слушаний по проекту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Краснодарский край, Новокубанский район, город Новокубанск, улица Первомайская, 5 </w:t>
      </w:r>
    </w:p>
    <w:p w:rsidR="00FF5411" w:rsidRPr="00FF5411" w:rsidRDefault="00FF5411" w:rsidP="00FF5411">
      <w:pPr>
        <w:jc w:val="center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proofErr w:type="gramStart"/>
      <w:r w:rsidRPr="00FF5411">
        <w:rPr>
          <w:rFonts w:ascii="Arial" w:hAnsi="Arial" w:cs="Arial"/>
          <w:sz w:val="16"/>
          <w:szCs w:val="16"/>
        </w:rPr>
        <w:t>В соответствии со статьями 5.1, 45, 46 Градостроительного кодекса Российской Федерации, пунктом 2.1 статьи 11.10 Земельного кодекса Российской Федерации, Положением о порядке организации и проведения публичных слушаний, общественных обсуждений в Новокубанском городском поселении Новокубанского района, утвержденным решением Совета Новокубанского городского поселения Новокубанского района от 19 ноября 2021 года № 299 (с изменениями от 20 мая 2022 года № 374), с Федеральным законом</w:t>
      </w:r>
      <w:proofErr w:type="gramEnd"/>
      <w:r w:rsidRPr="00FF5411">
        <w:rPr>
          <w:rFonts w:ascii="Arial" w:hAnsi="Arial" w:cs="Arial"/>
          <w:sz w:val="16"/>
          <w:szCs w:val="16"/>
        </w:rPr>
        <w:t xml:space="preserve"> от 6 октября 2003 года № 131 – ФЗ «Об общих принципах организации и местного самоуправления в Российской Федерации», руководствуясь Уставом Новокубанского городского поселения Новокубанского района,                     п </w:t>
      </w:r>
      <w:proofErr w:type="gramStart"/>
      <w:r w:rsidRPr="00FF5411">
        <w:rPr>
          <w:rFonts w:ascii="Arial" w:hAnsi="Arial" w:cs="Arial"/>
          <w:sz w:val="16"/>
          <w:szCs w:val="16"/>
        </w:rPr>
        <w:t>о</w:t>
      </w:r>
      <w:proofErr w:type="gramEnd"/>
      <w:r w:rsidRPr="00FF5411">
        <w:rPr>
          <w:rFonts w:ascii="Arial" w:hAnsi="Arial" w:cs="Arial"/>
          <w:sz w:val="16"/>
          <w:szCs w:val="16"/>
        </w:rPr>
        <w:t xml:space="preserve"> с т а </w:t>
      </w:r>
      <w:proofErr w:type="spellStart"/>
      <w:r w:rsidRPr="00FF5411">
        <w:rPr>
          <w:rFonts w:ascii="Arial" w:hAnsi="Arial" w:cs="Arial"/>
          <w:sz w:val="16"/>
          <w:szCs w:val="16"/>
        </w:rPr>
        <w:t>н</w:t>
      </w:r>
      <w:proofErr w:type="spellEnd"/>
      <w:r w:rsidRPr="00FF5411">
        <w:rPr>
          <w:rFonts w:ascii="Arial" w:hAnsi="Arial" w:cs="Arial"/>
          <w:sz w:val="16"/>
          <w:szCs w:val="16"/>
        </w:rPr>
        <w:t xml:space="preserve"> о в л я ю: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bCs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1. Назначить проведение публичных слушаний по проекту                           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Краснодарский край, Новокубанский район, город Новокубанск, улица Первомайская, 5                                 на 23 ноября 2022 года в 15.00 часов по адресу: город Новокубанск,                       улица Первомайская, 128, в зале заседаний администрации Новокубанского городского поселения Новокубанского района</w:t>
      </w:r>
      <w:r w:rsidRPr="00FF5411">
        <w:rPr>
          <w:rFonts w:ascii="Arial" w:hAnsi="Arial" w:cs="Arial"/>
          <w:color w:val="FF0000"/>
          <w:sz w:val="16"/>
          <w:szCs w:val="16"/>
        </w:rPr>
        <w:t>.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2. Уполномочить комиссию по землепользованию и застройке Новокубанского городского поселения Новокубанского района (</w:t>
      </w:r>
      <w:proofErr w:type="spellStart"/>
      <w:r w:rsidRPr="00FF5411">
        <w:rPr>
          <w:rFonts w:ascii="Arial" w:hAnsi="Arial" w:cs="Arial"/>
          <w:sz w:val="16"/>
          <w:szCs w:val="16"/>
        </w:rPr>
        <w:t>Ворожко</w:t>
      </w:r>
      <w:proofErr w:type="spellEnd"/>
      <w:r w:rsidRPr="00FF5411">
        <w:rPr>
          <w:rFonts w:ascii="Arial" w:hAnsi="Arial" w:cs="Arial"/>
          <w:sz w:val="16"/>
          <w:szCs w:val="16"/>
        </w:rPr>
        <w:t xml:space="preserve">) на проведение публичных слушаний по данному вопросу. 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3. 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(Никитенко):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1) </w:t>
      </w:r>
      <w:proofErr w:type="gramStart"/>
      <w:r w:rsidRPr="00FF5411">
        <w:rPr>
          <w:rFonts w:ascii="Arial" w:hAnsi="Arial" w:cs="Arial"/>
          <w:sz w:val="16"/>
          <w:szCs w:val="16"/>
        </w:rPr>
        <w:t>разместить</w:t>
      </w:r>
      <w:r w:rsidRPr="00FF5411">
        <w:rPr>
          <w:rFonts w:ascii="Arial" w:hAnsi="Arial" w:cs="Arial"/>
          <w:b/>
          <w:sz w:val="16"/>
          <w:szCs w:val="16"/>
        </w:rPr>
        <w:t xml:space="preserve"> </w:t>
      </w:r>
      <w:r w:rsidRPr="00FF5411">
        <w:rPr>
          <w:rFonts w:ascii="Arial" w:hAnsi="Arial" w:cs="Arial"/>
          <w:sz w:val="16"/>
          <w:szCs w:val="16"/>
        </w:rPr>
        <w:t>проект</w:t>
      </w:r>
      <w:proofErr w:type="gramEnd"/>
      <w:r w:rsidRPr="00FF5411">
        <w:rPr>
          <w:rFonts w:ascii="Arial" w:hAnsi="Arial" w:cs="Arial"/>
          <w:sz w:val="16"/>
          <w:szCs w:val="16"/>
        </w:rPr>
        <w:t xml:space="preserve">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Краснодарский край, Новокубанский район, город Новокубанск, улица Первомайская, 5 на официальном сайте администрации Новокубанского городского поселения                                                               </w:t>
      </w:r>
      <w:r w:rsidRPr="00FF5411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</w:t>
      </w:r>
      <w:r w:rsidRPr="00FF5411">
        <w:rPr>
          <w:rFonts w:ascii="Arial" w:hAnsi="Arial" w:cs="Arial"/>
          <w:sz w:val="16"/>
          <w:szCs w:val="16"/>
        </w:rPr>
        <w:tab/>
        <w:t xml:space="preserve">                                Новокубанского района в информационно-телекоммуникационной сети «Интернет» (</w:t>
      </w:r>
      <w:hyperlink r:id="rId7" w:history="1">
        <w:r w:rsidRPr="00FF5411">
          <w:rPr>
            <w:rStyle w:val="ac"/>
            <w:rFonts w:ascii="Arial" w:hAnsi="Arial" w:cs="Arial"/>
            <w:color w:val="auto"/>
            <w:sz w:val="16"/>
            <w:szCs w:val="16"/>
            <w:u w:val="none"/>
            <w:lang w:val="en-US"/>
          </w:rPr>
          <w:t>www</w:t>
        </w:r>
        <w:r w:rsidRPr="00FF5411">
          <w:rPr>
            <w:rStyle w:val="ac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FF5411">
          <w:rPr>
            <w:rStyle w:val="ac"/>
            <w:rFonts w:ascii="Arial" w:hAnsi="Arial" w:cs="Arial"/>
            <w:color w:val="auto"/>
            <w:sz w:val="16"/>
            <w:szCs w:val="16"/>
            <w:u w:val="none"/>
            <w:lang w:val="en-US"/>
          </w:rPr>
          <w:t>ngpnr</w:t>
        </w:r>
        <w:proofErr w:type="spellEnd"/>
        <w:r w:rsidRPr="00FF5411">
          <w:rPr>
            <w:rStyle w:val="ac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FF5411">
          <w:rPr>
            <w:rStyle w:val="ac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FF5411">
        <w:rPr>
          <w:rFonts w:ascii="Arial" w:hAnsi="Arial" w:cs="Arial"/>
          <w:sz w:val="16"/>
          <w:szCs w:val="16"/>
        </w:rPr>
        <w:t>) и опубликовать в информационном бюллетене «Вестник Новокубанского городского поселения Новокубанского района»;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 xml:space="preserve">2)  в целях доведения до населения информации о содержании проекта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Краснодарский край, Новокубанский район,  город Новокубанск, улица Первомайская, 5 на  информационных щитах, расположенных по месту нахождения соответствующего многоквартирного дома </w:t>
      </w:r>
      <w:proofErr w:type="gramStart"/>
      <w:r w:rsidRPr="00FF5411">
        <w:rPr>
          <w:rFonts w:ascii="Arial" w:hAnsi="Arial" w:cs="Arial"/>
          <w:sz w:val="16"/>
          <w:szCs w:val="16"/>
        </w:rPr>
        <w:t>разместить информацию</w:t>
      </w:r>
      <w:proofErr w:type="gramEnd"/>
      <w:r w:rsidRPr="00FF5411">
        <w:rPr>
          <w:rFonts w:ascii="Arial" w:hAnsi="Arial" w:cs="Arial"/>
          <w:sz w:val="16"/>
          <w:szCs w:val="16"/>
        </w:rPr>
        <w:t xml:space="preserve"> об организации выставки, экспозиции демонстрационных материалов, в период с 20 октября 2022 года по 22 ноября 2022 года по адресу:  город Новокубанск, улица Первомайская, 128, в здании администрации;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3) организовать прием предложений и замечаний по проекту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Краснодарский край, Новокубанский район,                 город Новокубанск, улица Первомайская, 5 по адресу: город Новокубанск, улица Первомайская, 128, кабинет № 5 с 20 октября 2022 года по                                      22 ноября 2022 года в рабочие дни с 9.00-13.00 и с 14.00-18.00 часов, по телефону  (86195) 3-19-80, и по электронной почте admgornovokub@mail.ru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FF5411">
        <w:rPr>
          <w:rFonts w:ascii="Arial" w:hAnsi="Arial" w:cs="Arial"/>
          <w:sz w:val="16"/>
          <w:szCs w:val="16"/>
        </w:rPr>
        <w:t>Контроль за</w:t>
      </w:r>
      <w:proofErr w:type="gramEnd"/>
      <w:r w:rsidRPr="00FF541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Pr="00FF5411">
        <w:rPr>
          <w:rFonts w:ascii="Arial" w:hAnsi="Arial" w:cs="Arial"/>
          <w:sz w:val="16"/>
          <w:szCs w:val="16"/>
        </w:rPr>
        <w:t>Ворожко</w:t>
      </w:r>
      <w:proofErr w:type="spellEnd"/>
      <w:r w:rsidRPr="00FF5411">
        <w:rPr>
          <w:rFonts w:ascii="Arial" w:hAnsi="Arial" w:cs="Arial"/>
          <w:sz w:val="16"/>
          <w:szCs w:val="16"/>
        </w:rPr>
        <w:t>.</w:t>
      </w:r>
    </w:p>
    <w:p w:rsidR="00FF5411" w:rsidRPr="00FF5411" w:rsidRDefault="00FF5411" w:rsidP="00FF5411">
      <w:pPr>
        <w:ind w:firstLine="570"/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5. Настоящее постановление вступает в силу со дня его подписания.</w:t>
      </w:r>
    </w:p>
    <w:p w:rsidR="00FF5411" w:rsidRPr="00FF5411" w:rsidRDefault="00FF5411" w:rsidP="00FF5411">
      <w:pPr>
        <w:jc w:val="both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jc w:val="both"/>
        <w:rPr>
          <w:rFonts w:ascii="Arial" w:hAnsi="Arial" w:cs="Arial"/>
          <w:sz w:val="16"/>
          <w:szCs w:val="16"/>
        </w:rPr>
      </w:pPr>
    </w:p>
    <w:p w:rsidR="00FF5411" w:rsidRPr="00FF5411" w:rsidRDefault="00FF5411" w:rsidP="00FF5411">
      <w:pPr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FF5411" w:rsidRPr="00FF5411" w:rsidRDefault="00FF5411" w:rsidP="00FF5411">
      <w:pPr>
        <w:jc w:val="both"/>
        <w:rPr>
          <w:rFonts w:ascii="Arial" w:hAnsi="Arial" w:cs="Arial"/>
          <w:sz w:val="16"/>
          <w:szCs w:val="16"/>
        </w:rPr>
      </w:pPr>
      <w:r w:rsidRPr="00FF5411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FF5411">
        <w:rPr>
          <w:rFonts w:ascii="Arial" w:hAnsi="Arial" w:cs="Arial"/>
          <w:sz w:val="16"/>
          <w:szCs w:val="16"/>
        </w:rPr>
        <w:t xml:space="preserve">       П.В. Манаков</w:t>
      </w: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Default="00FF5411" w:rsidP="00FF5411">
      <w:pPr>
        <w:rPr>
          <w:sz w:val="2"/>
        </w:rPr>
      </w:pPr>
    </w:p>
    <w:p w:rsidR="00FF5411" w:rsidRPr="00B04E98" w:rsidRDefault="00FF5411" w:rsidP="00FF5411">
      <w:pPr>
        <w:ind w:left="3544"/>
        <w:jc w:val="center"/>
      </w:pPr>
      <w:r w:rsidRPr="00B04E98">
        <w:t>Утверждена</w:t>
      </w:r>
    </w:p>
    <w:p w:rsidR="00FF5411" w:rsidRPr="00B04E98" w:rsidRDefault="00FF5411" w:rsidP="00FF5411">
      <w:pPr>
        <w:ind w:left="3544"/>
        <w:jc w:val="center"/>
      </w:pPr>
      <w:r w:rsidRPr="00B04E98">
        <w:rPr>
          <w:u w:val="single"/>
        </w:rPr>
        <w:t>Постановление администрации Новокубанского городского поселения Новокубанского района</w:t>
      </w:r>
    </w:p>
    <w:p w:rsidR="00FF5411" w:rsidRPr="00B04E98" w:rsidRDefault="00FF5411" w:rsidP="00FF5411">
      <w:pPr>
        <w:ind w:left="3544"/>
        <w:jc w:val="center"/>
      </w:pPr>
    </w:p>
    <w:p w:rsidR="00FF5411" w:rsidRDefault="00FF5411" w:rsidP="00FF5411">
      <w:pPr>
        <w:ind w:left="3544"/>
        <w:jc w:val="center"/>
      </w:pPr>
      <w:r w:rsidRPr="00B04E98">
        <w:t>(наименование документа об утверждении, включая наименования органов государственной власти или органов местного самоуправления, принявших решение об утверждении схемы или подписавших соглашение о перераспределении земельных участков)</w:t>
      </w:r>
    </w:p>
    <w:p w:rsidR="00FF5411" w:rsidRPr="00B04E98" w:rsidRDefault="00FF5411" w:rsidP="00FF5411">
      <w:pPr>
        <w:ind w:left="3544"/>
        <w:jc w:val="center"/>
      </w:pPr>
    </w:p>
    <w:p w:rsidR="00FF5411" w:rsidRPr="00FF5411" w:rsidRDefault="00FF5411" w:rsidP="00FF5411">
      <w:pPr>
        <w:ind w:left="3544"/>
        <w:jc w:val="center"/>
        <w:rPr>
          <w:u w:val="single"/>
        </w:rPr>
      </w:pPr>
      <w:r w:rsidRPr="00B04E98">
        <w:t xml:space="preserve">от </w:t>
      </w:r>
      <w:r w:rsidRPr="00FF5411">
        <w:rPr>
          <w:u w:val="single"/>
        </w:rPr>
        <w:t>__________________</w:t>
      </w:r>
      <w:r w:rsidRPr="00B04E98">
        <w:t xml:space="preserve"> № </w:t>
      </w:r>
      <w:r w:rsidRPr="00FF5411">
        <w:rPr>
          <w:u w:val="single"/>
        </w:rPr>
        <w:t>__________</w:t>
      </w:r>
    </w:p>
    <w:p w:rsidR="00FF5411" w:rsidRPr="0013777E" w:rsidRDefault="00FF5411" w:rsidP="00FF5411">
      <w:pPr>
        <w:ind w:left="1985"/>
        <w:rPr>
          <w:u w:val="single"/>
        </w:rPr>
      </w:pPr>
    </w:p>
    <w:p w:rsidR="00FF5411" w:rsidRDefault="00FF5411" w:rsidP="00FF5411">
      <w:pPr>
        <w:jc w:val="center"/>
      </w:pPr>
      <w:r w:rsidRPr="0013777E">
        <w:t>Схема расположения земельного участка или</w:t>
      </w:r>
      <w:r>
        <w:t xml:space="preserve"> земельных участков</w:t>
      </w:r>
    </w:p>
    <w:p w:rsidR="00FF5411" w:rsidRPr="0013777E" w:rsidRDefault="00FF5411" w:rsidP="00FF5411">
      <w:pPr>
        <w:jc w:val="center"/>
      </w:pPr>
      <w:r w:rsidRPr="0013777E">
        <w:t>на кадастровом плане территории</w:t>
      </w:r>
    </w:p>
    <w:tbl>
      <w:tblPr>
        <w:tblW w:w="964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2977"/>
        <w:gridCol w:w="3439"/>
        <w:gridCol w:w="3230"/>
      </w:tblGrid>
      <w:tr w:rsidR="00FF5411" w:rsidRPr="005B4876" w:rsidTr="0054274C">
        <w:trPr>
          <w:trHeight w:val="274"/>
        </w:trPr>
        <w:tc>
          <w:tcPr>
            <w:tcW w:w="9646" w:type="dxa"/>
            <w:gridSpan w:val="3"/>
            <w:tcBorders>
              <w:bottom w:val="single" w:sz="4" w:space="0" w:color="auto"/>
            </w:tcBorders>
          </w:tcPr>
          <w:p w:rsidR="00FF5411" w:rsidRDefault="00FF5411" w:rsidP="0054274C">
            <w:pPr>
              <w:jc w:val="both"/>
              <w:rPr>
                <w:u w:val="single"/>
              </w:rPr>
            </w:pPr>
            <w:r w:rsidRPr="00C826C4">
              <w:t>Условный номер земельного участка</w:t>
            </w:r>
            <w:r w:rsidRPr="00C826C4">
              <w:rPr>
                <w:u w:val="single"/>
              </w:rPr>
              <w:t>–</w:t>
            </w:r>
          </w:p>
          <w:p w:rsidR="00FF5411" w:rsidRDefault="00FF5411" w:rsidP="0054274C">
            <w:pPr>
              <w:jc w:val="both"/>
            </w:pPr>
            <w:r w:rsidRPr="00503202">
              <w:t xml:space="preserve">(указывается в </w:t>
            </w:r>
            <w:proofErr w:type="spellStart"/>
            <w:r w:rsidRPr="00503202">
              <w:t>случае</w:t>
            </w:r>
            <w:proofErr w:type="gramStart"/>
            <w:r w:rsidRPr="00503202">
              <w:t>,е</w:t>
            </w:r>
            <w:proofErr w:type="gramEnd"/>
            <w:r w:rsidRPr="00503202">
              <w:t>сли</w:t>
            </w:r>
            <w:proofErr w:type="spellEnd"/>
            <w:r w:rsidRPr="00503202">
              <w:t xml:space="preserve"> предусматривается образование двух и более земельных участков)</w:t>
            </w:r>
          </w:p>
        </w:tc>
      </w:tr>
      <w:tr w:rsidR="00FF5411" w:rsidRPr="005B4876" w:rsidTr="0054274C">
        <w:trPr>
          <w:trHeight w:val="3099"/>
        </w:trPr>
        <w:tc>
          <w:tcPr>
            <w:tcW w:w="9646" w:type="dxa"/>
            <w:gridSpan w:val="3"/>
            <w:tcBorders>
              <w:bottom w:val="single" w:sz="4" w:space="0" w:color="auto"/>
            </w:tcBorders>
          </w:tcPr>
          <w:p w:rsidR="00FF5411" w:rsidRPr="00C826C4" w:rsidRDefault="00FF5411" w:rsidP="0054274C">
            <w:pPr>
              <w:jc w:val="both"/>
            </w:pPr>
            <w:r w:rsidRPr="00C826C4">
              <w:t xml:space="preserve">Площадь земельного участка </w:t>
            </w:r>
            <w:r>
              <w:rPr>
                <w:u w:val="single"/>
              </w:rPr>
              <w:t>2281</w:t>
            </w:r>
            <w:r w:rsidRPr="00C826C4">
              <w:t xml:space="preserve"> м</w:t>
            </w:r>
            <w:proofErr w:type="gramStart"/>
            <w:r w:rsidRPr="00C826C4">
              <w:rPr>
                <w:vertAlign w:val="superscript"/>
              </w:rPr>
              <w:t>2</w:t>
            </w:r>
            <w:proofErr w:type="gramEnd"/>
          </w:p>
          <w:p w:rsidR="00FF5411" w:rsidRPr="0013777E" w:rsidRDefault="00FF5411" w:rsidP="0054274C">
            <w:pPr>
              <w:jc w:val="both"/>
              <w:rPr>
                <w:vertAlign w:val="superscript"/>
              </w:rPr>
            </w:pPr>
            <w:proofErr w:type="gramStart"/>
            <w:r w:rsidRPr="0013777E"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«Интернет» (далее - официальный сайт), с округлением до</w:t>
            </w:r>
            <w:proofErr w:type="gramEnd"/>
            <w:r w:rsidRPr="0013777E">
              <w:t xml:space="preserve"> 1 квадратного метра. </w:t>
            </w:r>
            <w:proofErr w:type="gramStart"/>
            <w:r w:rsidRPr="0013777E"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FF5411" w:rsidRPr="005B4876" w:rsidTr="0054274C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jc w:val="center"/>
            </w:pPr>
            <w:r w:rsidRPr="00C826C4">
              <w:t>Обозначение характерных точек границ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411" w:rsidRDefault="00FF5411" w:rsidP="0054274C">
            <w:pPr>
              <w:jc w:val="center"/>
            </w:pPr>
            <w:r w:rsidRPr="00C826C4">
              <w:t xml:space="preserve">Координаты, </w:t>
            </w:r>
            <w:proofErr w:type="gramStart"/>
            <w:r w:rsidRPr="00C826C4">
              <w:t>м</w:t>
            </w:r>
            <w:proofErr w:type="gramEnd"/>
          </w:p>
          <w:p w:rsidR="00FF5411" w:rsidRPr="0013777E" w:rsidRDefault="00FF5411" w:rsidP="0054274C">
            <w:pPr>
              <w:spacing w:after="60"/>
              <w:jc w:val="both"/>
            </w:pPr>
            <w:proofErr w:type="gramStart"/>
            <w:r w:rsidRPr="0013777E"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13777E">
              <w:t xml:space="preserve"> </w:t>
            </w:r>
            <w:proofErr w:type="gramStart"/>
            <w:r w:rsidRPr="0013777E"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FF5411" w:rsidRPr="005B4876" w:rsidTr="0054274C">
        <w:trPr>
          <w:trHeight w:val="14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spacing w:before="60" w:after="60"/>
              <w:jc w:val="center"/>
            </w:pPr>
            <w:r w:rsidRPr="00C826C4">
              <w:rPr>
                <w:lang w:val="en-US"/>
              </w:rPr>
              <w:t>X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411" w:rsidRPr="00C826C4" w:rsidRDefault="00FF5411" w:rsidP="0054274C">
            <w:pPr>
              <w:spacing w:before="60" w:after="60"/>
              <w:jc w:val="center"/>
              <w:rPr>
                <w:lang w:val="en-US"/>
              </w:rPr>
            </w:pPr>
            <w:r w:rsidRPr="00C826C4">
              <w:rPr>
                <w:lang w:val="en-US"/>
              </w:rPr>
              <w:t>Y</w:t>
            </w:r>
          </w:p>
        </w:tc>
      </w:tr>
      <w:tr w:rsidR="00FF5411" w:rsidRPr="005B4876" w:rsidTr="0054274C">
        <w:trPr>
          <w:trHeight w:val="28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spacing w:before="60" w:after="60"/>
              <w:jc w:val="center"/>
            </w:pPr>
            <w:r w:rsidRPr="00C826C4"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spacing w:before="60" w:after="60"/>
              <w:jc w:val="center"/>
            </w:pPr>
            <w:r w:rsidRPr="00C826C4"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411" w:rsidRPr="00C826C4" w:rsidRDefault="00FF5411" w:rsidP="0054274C">
            <w:pPr>
              <w:spacing w:before="60" w:after="60"/>
              <w:jc w:val="center"/>
            </w:pPr>
            <w:r w:rsidRPr="00C826C4">
              <w:t>3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487757.10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2302794.34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487765.47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2302810.56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487739.45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2302825.74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487738.07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2302823.49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487710.13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2302844.84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487702.63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2302833.41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487700.72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2302822.12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487708.11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2302785.51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487719.20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2302786.32</w:t>
            </w:r>
          </w:p>
        </w:tc>
      </w:tr>
      <w:tr w:rsidR="00FF5411" w:rsidRPr="005B4876" w:rsidTr="0054274C">
        <w:trPr>
          <w:trHeight w:val="211"/>
        </w:trPr>
        <w:tc>
          <w:tcPr>
            <w:tcW w:w="29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487757.10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5411" w:rsidRPr="00C826C4" w:rsidRDefault="00FF5411" w:rsidP="0054274C">
            <w:pPr>
              <w:contextualSpacing/>
              <w:jc w:val="center"/>
            </w:pPr>
            <w:r>
              <w:t>2302794.34</w:t>
            </w:r>
          </w:p>
        </w:tc>
      </w:tr>
      <w:tr w:rsidR="00FF5411" w:rsidRPr="00C225A0" w:rsidTr="0054274C">
        <w:trPr>
          <w:trHeight w:val="20"/>
        </w:trPr>
        <w:tc>
          <w:tcPr>
            <w:tcW w:w="2977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F5411" w:rsidRPr="00C225A0" w:rsidRDefault="00FF5411" w:rsidP="0054274C">
            <w:pPr>
              <w:jc w:val="center"/>
              <w:rPr>
                <w:sz w:val="2"/>
                <w:szCs w:val="2"/>
              </w:rPr>
            </w:pPr>
            <w:r w:rsidRPr="00C225A0">
              <w:rPr>
                <w:sz w:val="2"/>
                <w:szCs w:val="2"/>
              </w:rPr>
              <w:t>1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5411" w:rsidRPr="00C225A0" w:rsidRDefault="00FF5411" w:rsidP="005427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F5411" w:rsidRPr="00C225A0" w:rsidRDefault="00FF5411" w:rsidP="0054274C">
            <w:pPr>
              <w:jc w:val="center"/>
              <w:rPr>
                <w:sz w:val="2"/>
                <w:szCs w:val="2"/>
              </w:rPr>
            </w:pPr>
          </w:p>
        </w:tc>
      </w:tr>
    </w:tbl>
    <w:p w:rsidR="00FF5411" w:rsidRDefault="00FF5411" w:rsidP="00FF5411">
      <w:pPr>
        <w:rPr>
          <w:noProof/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FF5411" w:rsidRPr="005B4876" w:rsidTr="0054274C">
        <w:trPr>
          <w:trHeight w:val="396"/>
        </w:trPr>
        <w:tc>
          <w:tcPr>
            <w:tcW w:w="9639" w:type="dxa"/>
            <w:tcBorders>
              <w:bottom w:val="nil"/>
            </w:tcBorders>
          </w:tcPr>
          <w:p w:rsidR="00FF5411" w:rsidRPr="00C4331B" w:rsidRDefault="00FF5411" w:rsidP="0054274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37465</wp:posOffset>
                  </wp:positionV>
                  <wp:extent cx="304800" cy="914400"/>
                  <wp:effectExtent l="19050" t="0" r="0" b="0"/>
                  <wp:wrapNone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5411" w:rsidRPr="005B4876" w:rsidTr="0054274C">
        <w:trPr>
          <w:trHeight w:val="13299"/>
        </w:trPr>
        <w:tc>
          <w:tcPr>
            <w:tcW w:w="9639" w:type="dxa"/>
            <w:tcBorders>
              <w:top w:val="nil"/>
              <w:bottom w:val="nil"/>
            </w:tcBorders>
          </w:tcPr>
          <w:p w:rsidR="00FF5411" w:rsidRDefault="00FF5411" w:rsidP="005427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340360</wp:posOffset>
                  </wp:positionH>
                  <wp:positionV relativeFrom="page">
                    <wp:posOffset>1536700</wp:posOffset>
                  </wp:positionV>
                  <wp:extent cx="5486400" cy="4711700"/>
                  <wp:effectExtent l="0" t="0" r="0" b="0"/>
                  <wp:wrapNone/>
                  <wp:docPr id="15" name="Rab6729766f8b4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b6729766f8b4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471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line id="_x0000_s1040" style="position:absolute;left:0;text-align:left;flip:x y;z-index:251662336;mso-position-horizontal-relative:text;mso-position-vertical-relative:text" from="215.85pt,212.25pt" to="254.2pt,192.5pt" strokeweight=".57pt"/>
              </w:pict>
            </w:r>
            <w:r>
              <w:rPr>
                <w:noProof/>
              </w:rPr>
              <w:pict>
                <v:line id="_x0000_s1041" style="position:absolute;left:0;text-align:left;flip:x y;z-index:251663360;mso-position-horizontal-relative:text;mso-position-vertical-relative:text" from="254.2pt,192.5pt" to="290.05pt,253.95pt" strokeweight=".57pt"/>
              </w:pict>
            </w:r>
            <w:r>
              <w:rPr>
                <w:noProof/>
              </w:rPr>
              <w:pict>
                <v:line id="_x0000_s1042" style="position:absolute;left:0;text-align:left;flip:x y;z-index:251664384;mso-position-horizontal-relative:text;mso-position-vertical-relative:text" from="290.05pt,253.95pt" to="284.7pt,257.2pt" strokeweight=".57pt"/>
              </w:pict>
            </w:r>
            <w:r>
              <w:rPr>
                <w:noProof/>
              </w:rPr>
              <w:pict>
                <v:line id="_x0000_s1043" style="position:absolute;left:0;text-align:left;flip:x y;z-index:251665408;mso-position-horizontal-relative:text;mso-position-vertical-relative:text" from="284.7pt,257.2pt" to="335.15pt,323.2pt" strokeweight=".57pt"/>
              </w:pict>
            </w:r>
            <w:r>
              <w:rPr>
                <w:noProof/>
              </w:rPr>
              <w:pict>
                <v:line id="_x0000_s1044" style="position:absolute;left:0;text-align:left;flip:x y;z-index:251666432;mso-position-horizontal-relative:text;mso-position-vertical-relative:text" from="335.15pt,323.2pt" to="308.15pt,340.9pt" strokeweight=".57pt"/>
              </w:pict>
            </w:r>
            <w:r>
              <w:rPr>
                <w:noProof/>
              </w:rPr>
              <w:pict>
                <v:line id="_x0000_s1045" style="position:absolute;left:0;text-align:left;flip:x y;z-index:251667456;mso-position-horizontal-relative:text;mso-position-vertical-relative:text" from="308.15pt,340.9pt" to="281.5pt,345.45pt" strokeweight=".57pt"/>
              </w:pict>
            </w:r>
            <w:r>
              <w:rPr>
                <w:noProof/>
              </w:rPr>
              <w:pict>
                <v:line id="_x0000_s1046" style="position:absolute;left:0;text-align:left;flip:x y;z-index:251668480;mso-position-horizontal-relative:text;mso-position-vertical-relative:text" from="281.5pt,345.45pt" to="195pt,327.95pt" strokeweight=".57pt"/>
              </w:pict>
            </w:r>
            <w:r>
              <w:rPr>
                <w:noProof/>
              </w:rPr>
              <w:pict>
                <v:line id="_x0000_s1047" style="position:absolute;left:0;text-align:left;flip:x y;z-index:251669504;mso-position-horizontal-relative:text;mso-position-vertical-relative:text" from="195pt,327.95pt" to="196.9pt,301.8pt" strokeweight=".57pt"/>
              </w:pict>
            </w:r>
            <w:r>
              <w:rPr>
                <w:noProof/>
              </w:rPr>
              <w:pict>
                <v:line id="_x0000_s1048" style="position:absolute;left:0;text-align:left;flip:x y;z-index:251670528;mso-position-horizontal-relative:text;mso-position-vertical-relative:text" from="196.9pt,301.8pt" to="215.85pt,212.25pt" strokeweight=".57pt"/>
              </w:pict>
            </w:r>
            <w:r>
              <w:rPr>
                <w:noProof/>
              </w:rPr>
              <w:pict>
                <v:oval id="_x0000_s1049" style="position:absolute;left:0;text-align:left;margin-left:214.45pt;margin-top:210.85pt;width:2.85pt;height:2.85pt;z-index:251671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0" style="position:absolute;left:0;text-align:left;margin-left:252.75pt;margin-top:191.05pt;width:2.85pt;height:2.85pt;z-index:251672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1" style="position:absolute;left:0;text-align:left;margin-left:288.6pt;margin-top:252.5pt;width:2.85pt;height:2.85pt;z-index:251673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2" style="position:absolute;left:0;text-align:left;margin-left:283.3pt;margin-top:255.8pt;width:2.85pt;height:2.85pt;z-index:251674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3" style="position:absolute;left:0;text-align:left;margin-left:333.75pt;margin-top:321.8pt;width:2.85pt;height:2.85pt;z-index:251675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4" style="position:absolute;left:0;text-align:left;margin-left:306.75pt;margin-top:339.5pt;width:2.85pt;height:2.85pt;z-index:251676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5" style="position:absolute;left:0;text-align:left;margin-left:280.05pt;margin-top:344pt;width:2.85pt;height:2.85pt;z-index:251677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6" style="position:absolute;left:0;text-align:left;margin-left:193.6pt;margin-top:326.55pt;width:2.85pt;height:2.85pt;z-index:251678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7" style="position:absolute;left:0;text-align:left;margin-left:195.5pt;margin-top:300.35pt;width:2.85pt;height:2.85pt;z-index:251679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58" style="position:absolute;left:0;text-align:left;margin-left:214.45pt;margin-top:210.85pt;width:2.85pt;height:2.85pt;z-index:251680768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59" style="position:absolute;left:0;text-align:left;margin-left:182.55pt;margin-top:193.65pt;width:35pt;height:36pt;z-index:25168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253.1pt;margin-top:174.05pt;width:35pt;height:36pt;z-index:25168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343.95pt;margin-top:320.55pt;width:35pt;height:36pt;z-index:25168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08.25pt;margin-top:348.95pt;width:35pt;height:36pt;z-index:25168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251.25pt;margin-top:354.45pt;width:35pt;height:36pt;z-index:25168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53.85pt;margin-top:331.45pt;width:35pt;height:36pt;z-index:25168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53.05pt;margin-top:294.8pt;width:35pt;height:36pt;z-index:25168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</w:p>
          <w:p w:rsidR="00FF5411" w:rsidRDefault="00FF5411" w:rsidP="0054274C">
            <w:pPr>
              <w:jc w:val="center"/>
              <w:rPr>
                <w:b/>
                <w:noProof/>
              </w:rPr>
            </w:pPr>
            <w:r w:rsidRPr="00AF3F0B">
              <w:rPr>
                <w:noProof/>
                <w:sz w:val="24"/>
                <w:szCs w:val="24"/>
              </w:rPr>
              <w:pict>
                <v:shape id="_x0000_s1062" style="position:absolute;left:0;text-align:left;margin-left:284.35pt;margin-top:233.9pt;width:22.4pt;height:24.6pt;z-index:25168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r>
                          <w:rPr>
                            <w:color w:val="000000"/>
                          </w:rPr>
                          <w:t>4</w:t>
                        </w:r>
                      </w:p>
                      <w:p w:rsidR="00FF5411" w:rsidRDefault="00FF5411" w:rsidP="00FF5411"/>
                    </w:txbxContent>
                  </v:textbox>
                </v:shape>
              </w:pict>
            </w:r>
            <w:r w:rsidRPr="00AF3F0B">
              <w:rPr>
                <w:noProof/>
                <w:sz w:val="24"/>
                <w:szCs w:val="24"/>
              </w:rPr>
              <w:pict>
                <v:shape id="_x0000_s1061" style="position:absolute;left:0;text-align:left;margin-left:288.6pt;margin-top:219.95pt;width:35pt;height:36pt;z-index:25168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AF3F0B">
              <w:rPr>
                <w:noProof/>
                <w:sz w:val="24"/>
                <w:szCs w:val="24"/>
              </w:rPr>
              <w:pict>
                <v:shape id="_x0000_s1068" style="position:absolute;left:0;text-align:left;margin-left:161.7pt;margin-top:248.8pt;width:187pt;height:36pt;z-index:25169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FF5411" w:rsidRDefault="00FF5411" w:rsidP="00FF5411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23:21:0401003:ЗУ</w:t>
                        </w:r>
                        <w:proofErr w:type="gramStart"/>
                        <w:r>
                          <w:rPr>
                            <w:color w:val="000000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FF5411" w:rsidRPr="005B4876" w:rsidTr="0054274C">
        <w:trPr>
          <w:trHeight w:val="519"/>
        </w:trPr>
        <w:tc>
          <w:tcPr>
            <w:tcW w:w="9639" w:type="dxa"/>
            <w:tcBorders>
              <w:top w:val="nil"/>
            </w:tcBorders>
            <w:vAlign w:val="center"/>
          </w:tcPr>
          <w:p w:rsidR="00FF5411" w:rsidRPr="00FB1EC4" w:rsidRDefault="00FF5411" w:rsidP="0054274C">
            <w:pPr>
              <w:jc w:val="center"/>
              <w:rPr>
                <w:b/>
                <w:noProof/>
              </w:rPr>
            </w:pPr>
            <w:r w:rsidRPr="00FB1EC4">
              <w:rPr>
                <w:b/>
              </w:rPr>
              <w:t>Масштаб</w:t>
            </w:r>
            <w:r>
              <w:rPr>
                <w:b/>
              </w:rPr>
              <w:t>:</w:t>
            </w:r>
            <w:r w:rsidRPr="00FB1EC4">
              <w:rPr>
                <w:b/>
              </w:rPr>
              <w:t xml:space="preserve"> 1:1200</w:t>
            </w:r>
          </w:p>
        </w:tc>
      </w:tr>
    </w:tbl>
    <w:p w:rsidR="00FF5411" w:rsidRDefault="00FF5411" w:rsidP="00FF5411"/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FF5411" w:rsidRPr="005B4876" w:rsidTr="0054274C">
        <w:trPr>
          <w:trHeight w:val="13862"/>
        </w:trPr>
        <w:tc>
          <w:tcPr>
            <w:tcW w:w="9639" w:type="dxa"/>
          </w:tcPr>
          <w:tbl>
            <w:tblPr>
              <w:tblW w:w="94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01"/>
              <w:gridCol w:w="3969"/>
              <w:gridCol w:w="1651"/>
              <w:gridCol w:w="3271"/>
            </w:tblGrid>
            <w:tr w:rsidR="00FF5411" w:rsidRPr="004C2A63" w:rsidTr="0054274C">
              <w:trPr>
                <w:cantSplit/>
                <w:trHeight w:val="354"/>
              </w:trPr>
              <w:tc>
                <w:tcPr>
                  <w:tcW w:w="9492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F5411" w:rsidRPr="004C2A63" w:rsidRDefault="00FF5411" w:rsidP="0054274C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  <w:r w:rsidRPr="0050178A">
                    <w:rPr>
                      <w:b/>
                      <w:szCs w:val="16"/>
                    </w:rPr>
                    <w:lastRenderedPageBreak/>
                    <w:t>Условные обозначения:</w:t>
                  </w:r>
                </w:p>
              </w:tc>
            </w:tr>
            <w:tr w:rsidR="00FF5411" w:rsidRPr="004C2A63" w:rsidTr="0054274C">
              <w:trPr>
                <w:cantSplit/>
                <w:trHeight w:val="467"/>
              </w:trPr>
              <w:tc>
                <w:tcPr>
                  <w:tcW w:w="601" w:type="dxa"/>
                  <w:vAlign w:val="center"/>
                </w:tcPr>
                <w:p w:rsidR="00FF5411" w:rsidRPr="00BF378A" w:rsidRDefault="00FF5411" w:rsidP="0054274C">
                  <w:pPr>
                    <w:jc w:val="center"/>
                    <w:rPr>
                      <w:b/>
                      <w:szCs w:val="16"/>
                    </w:rPr>
                  </w:pPr>
                  <w:r w:rsidRPr="00BF378A">
                    <w:rPr>
                      <w:b/>
                      <w:szCs w:val="16"/>
                    </w:rPr>
                    <w:t>№ п/п</w:t>
                  </w:r>
                </w:p>
              </w:tc>
              <w:tc>
                <w:tcPr>
                  <w:tcW w:w="3969" w:type="dxa"/>
                  <w:vAlign w:val="center"/>
                </w:tcPr>
                <w:p w:rsidR="00FF5411" w:rsidRPr="00BF378A" w:rsidRDefault="00FF5411" w:rsidP="0054274C">
                  <w:pPr>
                    <w:jc w:val="center"/>
                    <w:rPr>
                      <w:b/>
                      <w:szCs w:val="16"/>
                    </w:rPr>
                  </w:pPr>
                  <w:r w:rsidRPr="00BF378A">
                    <w:rPr>
                      <w:b/>
                      <w:szCs w:val="16"/>
                    </w:rPr>
                    <w:t>Название условного знака</w:t>
                  </w:r>
                </w:p>
              </w:tc>
              <w:tc>
                <w:tcPr>
                  <w:tcW w:w="1651" w:type="dxa"/>
                  <w:vAlign w:val="center"/>
                </w:tcPr>
                <w:p w:rsidR="00FF5411" w:rsidRPr="00BF378A" w:rsidRDefault="00FF5411" w:rsidP="0054274C">
                  <w:pPr>
                    <w:jc w:val="center"/>
                    <w:rPr>
                      <w:b/>
                      <w:szCs w:val="16"/>
                    </w:rPr>
                  </w:pPr>
                  <w:r w:rsidRPr="00BF378A">
                    <w:rPr>
                      <w:b/>
                      <w:szCs w:val="16"/>
                    </w:rPr>
                    <w:t>Изображение</w:t>
                  </w:r>
                </w:p>
              </w:tc>
              <w:tc>
                <w:tcPr>
                  <w:tcW w:w="3271" w:type="dxa"/>
                  <w:vAlign w:val="center"/>
                </w:tcPr>
                <w:p w:rsidR="00FF5411" w:rsidRPr="00BF378A" w:rsidRDefault="00FF5411" w:rsidP="0054274C">
                  <w:pPr>
                    <w:jc w:val="center"/>
                    <w:rPr>
                      <w:b/>
                      <w:szCs w:val="16"/>
                    </w:rPr>
                  </w:pPr>
                  <w:r w:rsidRPr="00BF378A">
                    <w:rPr>
                      <w:b/>
                      <w:szCs w:val="16"/>
                    </w:rPr>
                    <w:t>Описание изображения</w:t>
                  </w:r>
                </w:p>
              </w:tc>
            </w:tr>
            <w:tr w:rsidR="00FF5411" w:rsidRPr="004C2A63" w:rsidTr="0054274C">
              <w:trPr>
                <w:cantSplit/>
                <w:trHeight w:val="303"/>
              </w:trPr>
              <w:tc>
                <w:tcPr>
                  <w:tcW w:w="601" w:type="dxa"/>
                  <w:vAlign w:val="center"/>
                </w:tcPr>
                <w:p w:rsidR="00FF5411" w:rsidRPr="004C2A63" w:rsidRDefault="00FF5411" w:rsidP="0054274C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FF5411" w:rsidRPr="004C2A63" w:rsidRDefault="00FF5411" w:rsidP="0054274C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51" w:type="dxa"/>
                  <w:vAlign w:val="center"/>
                </w:tcPr>
                <w:p w:rsidR="00FF5411" w:rsidRPr="004C2A63" w:rsidRDefault="00FF5411" w:rsidP="0054274C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71" w:type="dxa"/>
                  <w:vAlign w:val="center"/>
                </w:tcPr>
                <w:p w:rsidR="00FF5411" w:rsidRPr="004C2A63" w:rsidRDefault="00FF5411" w:rsidP="0054274C">
                  <w:pPr>
                    <w:spacing w:before="60" w:after="6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FF5411" w:rsidRPr="004C2A63" w:rsidTr="0054274C">
              <w:trPr>
                <w:cantSplit/>
                <w:trHeight w:val="74"/>
              </w:trPr>
              <w:tc>
                <w:tcPr>
                  <w:tcW w:w="601" w:type="dxa"/>
                  <w:vMerge w:val="restart"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</w:tcPr>
                <w:p w:rsidR="00FF5411" w:rsidRPr="00A45006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Характерная точка границы: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  <w:vAlign w:val="center"/>
                </w:tcPr>
                <w:p w:rsidR="00FF5411" w:rsidRPr="004C2A63" w:rsidRDefault="00FF5411" w:rsidP="005427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  <w:vAlign w:val="center"/>
                </w:tcPr>
                <w:p w:rsidR="00FF5411" w:rsidRPr="004C2A63" w:rsidRDefault="00FF5411" w:rsidP="005427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а) характерная точка </w:t>
                  </w:r>
                  <w:proofErr w:type="spellStart"/>
                  <w:r w:rsidRPr="004C2A63">
                    <w:rPr>
                      <w:sz w:val="16"/>
                      <w:szCs w:val="16"/>
                    </w:rPr>
                    <w:t>границы</w:t>
                  </w:r>
                  <w:r w:rsidRPr="00A45006">
                    <w:rPr>
                      <w:sz w:val="16"/>
                      <w:szCs w:val="16"/>
                    </w:rPr>
                    <w:t>земельного</w:t>
                  </w:r>
                  <w:proofErr w:type="spellEnd"/>
                  <w:r w:rsidRPr="00A45006">
                    <w:rPr>
                      <w:sz w:val="16"/>
                      <w:szCs w:val="16"/>
                    </w:rPr>
                    <w:t xml:space="preserve"> участка, сведения ЕГРН</w:t>
                  </w:r>
                  <w:r>
                    <w:rPr>
                      <w:sz w:val="16"/>
                      <w:szCs w:val="16"/>
                    </w:rPr>
                    <w:t xml:space="preserve"> о которой не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      </w:r>
                </w:p>
              </w:tc>
              <w:tc>
                <w:tcPr>
                  <w:tcW w:w="1651" w:type="dxa"/>
                  <w:tcBorders>
                    <w:top w:val="nil"/>
                  </w:tcBorders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F3F0B">
                    <w:rPr>
                      <w:sz w:val="16"/>
                      <w:szCs w:val="16"/>
                    </w:rPr>
                  </w:r>
                  <w:r w:rsidRPr="00AF3F0B">
                    <w:rPr>
                      <w:sz w:val="16"/>
                      <w:szCs w:val="16"/>
                    </w:rPr>
                    <w:pict>
                      <v:oval id="_x0000_s1038" style="width:4.25pt;height:4.25pt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</w:tcBorders>
                </w:tcPr>
                <w:p w:rsidR="00FF5411" w:rsidRPr="004C2A63" w:rsidRDefault="00FF5411" w:rsidP="0054274C">
                  <w:pPr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окружность диаметром 1,5 мм</w:t>
                  </w: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F5411" w:rsidRPr="004C2A63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характерная точка </w:t>
                  </w:r>
                  <w:proofErr w:type="spellStart"/>
                  <w:r>
                    <w:rPr>
                      <w:sz w:val="16"/>
                      <w:szCs w:val="16"/>
                    </w:rPr>
                    <w:t>границы</w:t>
                  </w:r>
                  <w:r w:rsidRPr="00A45006">
                    <w:rPr>
                      <w:sz w:val="16"/>
                      <w:szCs w:val="16"/>
                    </w:rPr>
                    <w:t>земельного</w:t>
                  </w:r>
                  <w:proofErr w:type="spellEnd"/>
                  <w:r w:rsidRPr="00A45006">
                    <w:rPr>
                      <w:sz w:val="16"/>
                      <w:szCs w:val="16"/>
                    </w:rPr>
                    <w:t xml:space="preserve"> участка, сведения ЕГРН</w:t>
                  </w:r>
                  <w:r>
                    <w:rPr>
                      <w:sz w:val="16"/>
                      <w:szCs w:val="16"/>
                    </w:rPr>
                    <w:t xml:space="preserve"> о которой соответствуют требованиям, установленным в соответствии с частью 13 статьи 22 Федерального закона от 13 июля 2015 г. № 218-ФЗ «О государственной регистрации недвижимости»</w:t>
                  </w:r>
                </w:p>
              </w:tc>
              <w:tc>
                <w:tcPr>
                  <w:tcW w:w="1651" w:type="dxa"/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F3F0B">
                    <w:rPr>
                      <w:sz w:val="16"/>
                      <w:szCs w:val="16"/>
                    </w:rPr>
                  </w:r>
                  <w:r w:rsidRPr="00AF3F0B">
                    <w:rPr>
                      <w:sz w:val="16"/>
                      <w:szCs w:val="16"/>
                    </w:rPr>
                    <w:pict>
                      <v:oval id="_x0000_s1037" style="width:4.25pt;height:4.25pt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3271" w:type="dxa"/>
                </w:tcPr>
                <w:p w:rsidR="00FF5411" w:rsidRPr="004C2A63" w:rsidRDefault="00FF5411" w:rsidP="0054274C">
                  <w:pPr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круг черного цвета диаметром 1,5 мм</w:t>
                  </w:r>
                </w:p>
              </w:tc>
            </w:tr>
            <w:tr w:rsidR="00FF5411" w:rsidRPr="004C2A63" w:rsidTr="0054274C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F5411" w:rsidRPr="00A45006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в) характерная точка границы земельного участка, сведения о которой отсутствуют в ЕГРН, местоположение которой определено при кадастровых работах (новая характерная точка)</w:t>
                  </w:r>
                </w:p>
              </w:tc>
              <w:tc>
                <w:tcPr>
                  <w:tcW w:w="1651" w:type="dxa"/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oval id="_x0000_s1036" style="width:4.25pt;height:4.25pt;mso-left-percent:-10001;mso-top-percent:-10001;mso-position-horizontal:absolute;mso-position-horizontal-relative:char;mso-position-vertical:absolute;mso-position-vertical-relative:line;mso-left-percent:-10001;mso-top-percent:-10001" fillcolor="red" strokecolor="red">
                        <w10:wrap type="none"/>
                        <w10:anchorlock/>
                      </v:oval>
                    </w:pict>
                  </w:r>
                </w:p>
                <w:p w:rsidR="00FF5411" w:rsidRPr="00A45006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</w:tcPr>
                <w:p w:rsidR="00FF5411" w:rsidRPr="00A45006" w:rsidRDefault="00FF5411" w:rsidP="0054274C">
                  <w:pPr>
                    <w:rPr>
                      <w:sz w:val="16"/>
                      <w:szCs w:val="16"/>
                    </w:rPr>
                  </w:pPr>
                  <w:r w:rsidRPr="00A45006">
                    <w:rPr>
                      <w:sz w:val="16"/>
                      <w:szCs w:val="16"/>
                    </w:rPr>
                    <w:t>круг красного цвета диаметром 1,5 мм</w:t>
                  </w:r>
                </w:p>
              </w:tc>
            </w:tr>
            <w:tr w:rsidR="00FF5411" w:rsidRPr="004C2A63" w:rsidTr="0054274C">
              <w:trPr>
                <w:cantSplit/>
                <w:trHeight w:val="79"/>
              </w:trPr>
              <w:tc>
                <w:tcPr>
                  <w:tcW w:w="601" w:type="dxa"/>
                  <w:vMerge w:val="restart"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  <w:vAlign w:val="center"/>
                </w:tcPr>
                <w:p w:rsidR="00FF5411" w:rsidRPr="00DB7A4C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DB7A4C">
                    <w:rPr>
                      <w:sz w:val="16"/>
                      <w:szCs w:val="16"/>
                    </w:rPr>
                    <w:t>Часть границы: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  <w:vAlign w:val="center"/>
                </w:tcPr>
                <w:p w:rsidR="00FF5411" w:rsidRDefault="00FF5411" w:rsidP="005427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</w:tcPr>
                <w:p w:rsidR="00FF5411" w:rsidRDefault="00FF5411" w:rsidP="0054274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FF5411" w:rsidRPr="004C2A63" w:rsidTr="0054274C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</w:tcBorders>
                  <w:vAlign w:val="center"/>
                </w:tcPr>
                <w:p w:rsidR="00FF5411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а) часть границы, </w:t>
                  </w:r>
                  <w:proofErr w:type="spellStart"/>
                  <w:r>
                    <w:rPr>
                      <w:sz w:val="16"/>
                      <w:szCs w:val="16"/>
                    </w:rPr>
                    <w:t>сведенияЕГРН</w:t>
                  </w:r>
                  <w:proofErr w:type="spellEnd"/>
                  <w:r w:rsidRPr="004C2A63">
                    <w:rPr>
                      <w:sz w:val="16"/>
                      <w:szCs w:val="16"/>
                    </w:rPr>
                    <w:t xml:space="preserve"> о которой</w:t>
                  </w:r>
                  <w:r>
                    <w:rPr>
                      <w:sz w:val="16"/>
                      <w:szCs w:val="16"/>
                    </w:rPr>
                    <w:t xml:space="preserve"> позволяют однозначно </w:t>
                  </w:r>
                  <w:proofErr w:type="spellStart"/>
                  <w:r>
                    <w:rPr>
                      <w:sz w:val="16"/>
                      <w:szCs w:val="16"/>
                    </w:rPr>
                    <w:t>определитьее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положение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</w:tcBorders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35" style="flip:y;mso-left-percent:-10001;mso-top-percent:-10001;mso-position-horizontal:absolute;mso-position-horizontal-relative:char;mso-position-vertical:absolute;mso-position-vertical-relative:line;mso-left-percent:-10001;mso-top-percent:-10001" from="0,0" to="67.1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</w:tcBorders>
                </w:tcPr>
                <w:p w:rsidR="00FF5411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FF5411" w:rsidRPr="004C2A63" w:rsidTr="0054274C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:rsidR="00FF5411" w:rsidRDefault="00FF5411" w:rsidP="005427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б) </w:t>
                  </w:r>
                  <w:r w:rsidRPr="004C2A63">
                    <w:rPr>
                      <w:sz w:val="16"/>
                      <w:szCs w:val="16"/>
                    </w:rPr>
                    <w:t xml:space="preserve">часть границы, </w:t>
                  </w:r>
                  <w:r>
                    <w:rPr>
                      <w:sz w:val="16"/>
                      <w:szCs w:val="16"/>
                    </w:rPr>
                    <w:t>местоположение которой определено при выполнении кадастровых работ</w:t>
                  </w:r>
                </w:p>
              </w:tc>
              <w:tc>
                <w:tcPr>
                  <w:tcW w:w="1651" w:type="dxa"/>
                </w:tcPr>
                <w:p w:rsidR="00FF5411" w:rsidRDefault="00FF5411" w:rsidP="0054274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34" style="flip:y;mso-left-percent:-10001;mso-top-percent:-10001;mso-position-horizontal:absolute;mso-position-horizontal-relative:char;mso-position-vertical:absolute;mso-position-vertical-relative:line;mso-left-percent:-10001;mso-top-percent:-10001" from="0,0" to="67.1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</w:tcPr>
                <w:p w:rsidR="00FF5411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сплошная линия красного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 (допускается линия черного цвета, выд</w:t>
                  </w:r>
                  <w:r>
                    <w:rPr>
                      <w:sz w:val="16"/>
                      <w:szCs w:val="16"/>
                    </w:rPr>
                    <w:t>еленная маркером красного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шириной до 3 мм)</w:t>
                  </w:r>
                </w:p>
              </w:tc>
            </w:tr>
            <w:tr w:rsidR="00FF5411" w:rsidRPr="004C2A63" w:rsidTr="0054274C">
              <w:trPr>
                <w:cantSplit/>
                <w:trHeight w:val="320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FF5411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в) </w:t>
                  </w:r>
                  <w:r>
                    <w:rPr>
                      <w:sz w:val="16"/>
                      <w:szCs w:val="16"/>
                    </w:rPr>
                    <w:t>часть границы, сведения ЕГРН о которой не позволяют однозначно определить ее положение на местности</w:t>
                  </w:r>
                </w:p>
              </w:tc>
              <w:tc>
                <w:tcPr>
                  <w:tcW w:w="1651" w:type="dxa"/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33" style="flip:x;mso-left-percent:-10001;mso-top-percent:-10001;mso-position-horizontal:absolute;mso-position-horizontal-relative:char;mso-position-vertical:absolute;mso-position-vertical-relative:line;mso-left-percent:-10001;mso-top-percent:-10001" from="0,0" to="67.2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</w:tcPr>
                <w:p w:rsidR="00FF5411" w:rsidRDefault="00FF5411" w:rsidP="0054274C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пунктирная линия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мм, длиной штриха 2 мм и интервалом между штрихами 1 мм</w:t>
                  </w:r>
                </w:p>
              </w:tc>
            </w:tr>
            <w:tr w:rsidR="00FF5411" w:rsidRPr="004C2A63" w:rsidTr="0054274C">
              <w:trPr>
                <w:cantSplit/>
                <w:trHeight w:val="429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spacing w:after="60"/>
                    <w:rPr>
                      <w:sz w:val="16"/>
                      <w:szCs w:val="16"/>
                    </w:rPr>
                  </w:pPr>
                  <w:r w:rsidRPr="002C6D4B">
                    <w:rPr>
                      <w:sz w:val="16"/>
                      <w:szCs w:val="16"/>
                    </w:rPr>
                    <w:t>Земельный участок,</w:t>
                  </w:r>
                  <w:r w:rsidRPr="004C2A63">
                    <w:rPr>
                      <w:sz w:val="16"/>
                      <w:szCs w:val="16"/>
                    </w:rPr>
                    <w:t xml:space="preserve"> размеры которого могут быть переданы в масштабе разделов графической части</w:t>
                  </w:r>
                </w:p>
              </w:tc>
              <w:tc>
                <w:tcPr>
                  <w:tcW w:w="1651" w:type="dxa"/>
                  <w:tcBorders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69" style="position:absolute;left:0;text-align:left;margin-left:20.55pt;margin-top:1.15pt;width:28.05pt;height:17.8pt;z-index:251692032;mso-position-horizontal-relative:text;mso-position-vertical-relative:text" coordorigin="7039,2773" coordsize="561,356">
                        <v:line id="_x0000_s1070" style="position:absolute;flip:x y" from="7124,3100" to="7541,3100">
                          <v:stroke dashstyle="dash"/>
                        </v:line>
                        <v:line id="_x0000_s1071" style="position:absolute;flip:x" from="7132,2833" to="7541,2858">
                          <v:stroke dashstyle="dash"/>
                        </v:line>
                        <v:line id="_x0000_s1072" style="position:absolute" from="7541,2833" to="7562,3081"/>
                        <v:line id="_x0000_s1073" style="position:absolute;flip:x" from="7099,2918" to="7099,3044">
                          <v:stroke dashstyle="dash"/>
                        </v:line>
                        <v:oval id="_x0000_s1074" style="position:absolute;left:7047;top:2833;width:85;height:85" fillcolor="none">
                          <v:fill opacity="0" color2="fill darken(118)" rotate="t" method="linear sigma" focus="100%" type="gradient"/>
                        </v:oval>
                        <v:oval id="_x0000_s1075" style="position:absolute;left:7495;top:2773;width:85;height:85" fillcolor="black">
                          <v:fill color2="fill darken(118)" rotate="t" method="linear sigma" focus="100%" type="gradient"/>
                        </v:oval>
                        <v:oval id="_x0000_s1076" style="position:absolute;left:7515;top:3043;width:85;height:85" fillcolor="black">
                          <v:fill color2="fill darken(118)" rotate="t" method="linear sigma" focus="100%" type="gradient"/>
                        </v:oval>
                        <v:oval id="_x0000_s1077" style="position:absolute;left:7039;top:3044;width:85;height:85" fillcolor="none">
                          <v:fill opacity="0" color2="fill darken(118)" rotate="t" method="linear sigma" focus="100%" type="gradient"/>
                        </v:oval>
                        <w10:anchorlock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для изображения применяются условные знаки №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  <w:r w:rsidRPr="004C2A63">
                    <w:rPr>
                      <w:sz w:val="16"/>
                      <w:szCs w:val="16"/>
                    </w:rPr>
                    <w:t>, №</w:t>
                  </w:r>
                  <w:r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FF5411" w:rsidRPr="004C2A63" w:rsidTr="0054274C">
              <w:trPr>
                <w:cantSplit/>
                <w:trHeight w:val="366"/>
              </w:trPr>
              <w:tc>
                <w:tcPr>
                  <w:tcW w:w="601" w:type="dxa"/>
                  <w:vMerge w:val="restart"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bottom w:val="nil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  <w:r w:rsidRPr="002C6D4B">
                    <w:rPr>
                      <w:sz w:val="16"/>
                      <w:szCs w:val="16"/>
                    </w:rPr>
                    <w:t>Земельный участок,</w:t>
                  </w:r>
                  <w:r w:rsidRPr="004C2A63">
                    <w:rPr>
                      <w:sz w:val="16"/>
                      <w:szCs w:val="16"/>
                    </w:rPr>
                    <w:t xml:space="preserve"> размеры которого не могут быть переданы в масштабе разделов графической части:</w:t>
                  </w:r>
                </w:p>
              </w:tc>
              <w:tc>
                <w:tcPr>
                  <w:tcW w:w="1651" w:type="dxa"/>
                  <w:tcBorders>
                    <w:bottom w:val="nil"/>
                  </w:tcBorders>
                </w:tcPr>
                <w:p w:rsidR="00FF5411" w:rsidRPr="004C2A63" w:rsidRDefault="00FF5411" w:rsidP="0054274C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bottom w:val="nil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2C6D4B" w:rsidRDefault="00FF5411" w:rsidP="0054274C">
                  <w:pPr>
                    <w:spacing w:before="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а) образуемый земельный участок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spacing w:before="60"/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032" style="width:8.5pt;height:8.5pt;mso-left-percent:-10001;mso-top-percent:-10001;mso-position-horizontal:absolute;mso-position-horizontal-relative:char;mso-position-vertical:absolute;mso-position-vertical-relative:line;mso-left-percent:-10001;mso-top-percent:-10001" fillcolor="red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квадраткрасного</w:t>
                  </w:r>
                  <w:proofErr w:type="spellEnd"/>
                  <w:r w:rsidRPr="004C2A63">
                    <w:rPr>
                      <w:sz w:val="16"/>
                      <w:szCs w:val="16"/>
                    </w:rPr>
                    <w:t xml:space="preserve"> цвета с длиной стороны </w:t>
                  </w:r>
                  <w:r>
                    <w:rPr>
                      <w:sz w:val="16"/>
                      <w:szCs w:val="16"/>
                    </w:rPr>
                    <w:t>3 м</w:t>
                  </w:r>
                  <w:proofErr w:type="gramStart"/>
                  <w:r>
                    <w:rPr>
                      <w:sz w:val="16"/>
                      <w:szCs w:val="16"/>
                    </w:rPr>
                    <w:t>м(</w:t>
                  </w:r>
                  <w:proofErr w:type="gramEnd"/>
                  <w:r>
                    <w:rPr>
                      <w:sz w:val="16"/>
                      <w:szCs w:val="16"/>
                    </w:rPr>
                    <w:t>допускается знак, выполненный черным цветом, выделять маркером красного цвета)</w:t>
                  </w:r>
                </w:p>
              </w:tc>
            </w:tr>
            <w:tr w:rsidR="00FF5411" w:rsidRPr="004C2A63" w:rsidTr="0054274C">
              <w:trPr>
                <w:cantSplit/>
                <w:trHeight w:val="551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2A1F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границе которого достаточны для определения ее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031" style="width:8.5pt;height:8.5pt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4C2A63">
                    <w:rPr>
                      <w:sz w:val="16"/>
                      <w:szCs w:val="16"/>
                    </w:rPr>
                    <w:t>вадрат черного цвета с длиной стороны 3 мм</w:t>
                  </w: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nil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границе которого недостаточны для опреде</w:t>
                  </w:r>
                  <w:r>
                    <w:rPr>
                      <w:sz w:val="16"/>
                      <w:szCs w:val="16"/>
                    </w:rPr>
                    <w:t>ления ее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rect id="_x0000_s103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квадрат с длиной стороны 3 мм, </w:t>
                  </w:r>
                  <w:r>
                    <w:rPr>
                      <w:sz w:val="16"/>
                      <w:szCs w:val="16"/>
                    </w:rPr>
                    <w:t>очерченный линией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FF5411" w:rsidRPr="004C2A63" w:rsidTr="0054274C">
              <w:trPr>
                <w:cantSplit/>
                <w:trHeight w:val="921"/>
              </w:trPr>
              <w:tc>
                <w:tcPr>
                  <w:tcW w:w="601" w:type="dxa"/>
                  <w:tcBorders>
                    <w:top w:val="nil"/>
                    <w:bottom w:val="nil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обособленных участков, </w:t>
                  </w:r>
                  <w:r>
                    <w:rPr>
                      <w:sz w:val="16"/>
                      <w:szCs w:val="16"/>
                    </w:rPr>
                    <w:t xml:space="preserve">многоконтурный земельный участок, </w:t>
                  </w:r>
                  <w:r w:rsidRPr="004C2A63">
                    <w:rPr>
                      <w:sz w:val="16"/>
                      <w:szCs w:val="16"/>
                    </w:rPr>
                    <w:t xml:space="preserve">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границах которых достаточны для опреде</w:t>
                  </w:r>
                  <w:r>
                    <w:rPr>
                      <w:sz w:val="16"/>
                      <w:szCs w:val="16"/>
                    </w:rPr>
                    <w:t>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78" style="position:absolute;margin-left:10.5pt;margin-top:16.5pt;width:55.45pt;height:5.65pt;z-index:251693056;mso-position-horizontal-relative:text;mso-position-vertical-relative:text" coordorigin="6262,3309" coordsize="1109,113">
                        <v:group id="_x0000_s1079" style="position:absolute;left:6594;top:3309;width:332;height:113" coordorigin="6262,3309" coordsize="332,113">
                          <v:line id="_x0000_s1080" style="position:absolute;flip:x" from="6371,3363" to="6594,3363"/>
                          <v:rect id="_x0000_s1081" style="position:absolute;left:6262;top:3309;width:113;height:113" fillcolor="black"/>
                        </v:group>
                        <v:group id="_x0000_s1082" style="position:absolute;left:6926;top:3309;width:332;height:113" coordorigin="6262,3309" coordsize="332,113">
                          <v:line id="_x0000_s1083" style="position:absolute;flip:x" from="6371,3363" to="6594,3363"/>
                          <v:rect id="_x0000_s1084" style="position:absolute;left:6262;top:3309;width:113;height:113" fillcolor="black"/>
                        </v:group>
                        <v:line id="_x0000_s1085" style="position:absolute;flip:x" from="6371,3363" to="6594,3363"/>
                        <v:rect id="_x0000_s1086" style="position:absolute;left:6262;top:3309;width:113;height:113" fillcolor="black"/>
                        <v:rect id="_x0000_s1087" style="position:absolute;left:7258;top:3309;width:113;height:113" fillcolor="black"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квадраты черного цвета с длиной стороны 2 мм, соединенные штрихами черного цвета, толщиной 0,2 мм</w:t>
                  </w:r>
                </w:p>
              </w:tc>
            </w:tr>
            <w:tr w:rsidR="00FF5411" w:rsidRPr="004C2A63" w:rsidTr="0054274C">
              <w:trPr>
                <w:cantSplit/>
                <w:trHeight w:val="745"/>
              </w:trPr>
              <w:tc>
                <w:tcPr>
                  <w:tcW w:w="601" w:type="dxa"/>
                  <w:tcBorders>
                    <w:top w:val="nil"/>
                    <w:bottom w:val="nil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</w:t>
                  </w:r>
                  <w:proofErr w:type="spellEnd"/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обособленных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88" style="position:absolute;left:0;text-align:left;margin-left:10.5pt;margin-top:16.5pt;width:55.45pt;height:5.65pt;z-index:251694080;mso-position-horizontal-relative:text;mso-position-vertical-relative:text" coordorigin="6262,3309" coordsize="1109,113">
                        <v:group id="_x0000_s1089" style="position:absolute;left:6594;top:3309;width:332;height:113" coordorigin="6262,3309" coordsize="332,113">
                          <v:line id="_x0000_s1090" style="position:absolute;flip:x" from="6371,3363" to="6594,3363"/>
                          <v:rect id="_x0000_s1091" style="position:absolute;left:6262;top:3309;width:113;height:113" filled="f" fillcolor="black"/>
                        </v:group>
                        <v:group id="_x0000_s1092" style="position:absolute;left:6926;top:3309;width:332;height:113" coordorigin="6262,3309" coordsize="332,113">
                          <v:line id="_x0000_s1093" style="position:absolute;flip:x" from="6371,3363" to="6594,3363"/>
                          <v:rect id="_x0000_s1094" style="position:absolute;left:6262;top:3309;width:113;height:113" filled="f" fillcolor="black"/>
                        </v:group>
                        <v:line id="_x0000_s1095" style="position:absolute;flip:x" from="6371,3363" to="6594,3363"/>
                        <v:rect id="_x0000_s1096" style="position:absolute;left:6262;top:3309;width:113;height:113" filled="f" fillcolor="black"/>
                        <v:rect id="_x0000_s1097" style="position:absolute;left:7258;top:3309;width:113;height:113" filled="f" fillcolor="black"/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 xml:space="preserve">квадраты с длиной стороны 2 мм, </w:t>
                  </w:r>
                  <w:r>
                    <w:rPr>
                      <w:sz w:val="16"/>
                      <w:szCs w:val="16"/>
                    </w:rPr>
                    <w:t>очерченные линией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мм, сое</w:t>
                  </w:r>
                  <w:r>
                    <w:rPr>
                      <w:sz w:val="16"/>
                      <w:szCs w:val="16"/>
                    </w:rPr>
                    <w:t>диненные штрихами черного цвета</w:t>
                  </w:r>
                  <w:r w:rsidRPr="004C2A63">
                    <w:rPr>
                      <w:sz w:val="16"/>
                      <w:szCs w:val="16"/>
                    </w:rPr>
                    <w:t xml:space="preserve"> толщиной 0,2 мм</w:t>
                  </w:r>
                </w:p>
              </w:tc>
            </w:tr>
            <w:tr w:rsidR="00FF5411" w:rsidRPr="004C2A63" w:rsidTr="0054274C">
              <w:trPr>
                <w:cantSplit/>
                <w:trHeight w:val="917"/>
              </w:trPr>
              <w:tc>
                <w:tcPr>
                  <w:tcW w:w="601" w:type="dxa"/>
                  <w:vMerge w:val="restart"/>
                  <w:tcBorders>
                    <w:top w:val="nil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е) </w:t>
                  </w:r>
                  <w:r w:rsidRPr="004C2A63">
                    <w:rPr>
                      <w:sz w:val="16"/>
                      <w:szCs w:val="16"/>
                    </w:rPr>
                    <w:t xml:space="preserve">земельный участок, представляющий собой единое землепользование с преобладанием условных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границах которых 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</w:p>
                <w:p w:rsidR="00FF5411" w:rsidRPr="001323B6" w:rsidRDefault="00FF5411" w:rsidP="0054274C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9" style="flip:x;mso-left-percent:-10001;mso-top-percent:-10001;mso-position-horizontal:absolute;mso-position-horizontal-relative:char;mso-position-vertical:absolute;mso-position-vertical-relative:line;mso-left-percent:-10001;mso-top-percent:-10001" from="0,0" to="65.8pt,0" strokecolor="black [3213]" strokeweight="2.75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сплошные параллельные линии толщиной 0,2 мм и расстоянием между ними 1 мм</w:t>
                  </w: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  <w:r w:rsidRPr="004C2A63">
                    <w:rPr>
                      <w:sz w:val="16"/>
                      <w:szCs w:val="16"/>
                    </w:rPr>
                    <w:t xml:space="preserve">) земельный участок, представляющий собой единое землепользование с преобладанием условных участков, имеющиеся в </w:t>
                  </w:r>
                  <w:r>
                    <w:rPr>
                      <w:sz w:val="16"/>
                      <w:szCs w:val="16"/>
                    </w:rPr>
                    <w:t>ЕГРН</w:t>
                  </w:r>
                  <w:r w:rsidRPr="004C2A63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4C2A63">
                    <w:rPr>
                      <w:sz w:val="16"/>
                      <w:szCs w:val="16"/>
                    </w:rPr>
                    <w:t>сведения</w:t>
                  </w:r>
                  <w:proofErr w:type="gramEnd"/>
                  <w:r w:rsidRPr="004C2A63">
                    <w:rPr>
                      <w:sz w:val="16"/>
                      <w:szCs w:val="16"/>
                    </w:rPr>
                    <w:t xml:space="preserve"> о границах которых недостаточны для определения их положения на местности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8" style="flip:y;mso-left-percent:-10001;mso-top-percent:-10001;mso-position-horizontal:absolute;mso-position-horizontal-relative:char;mso-position-vertical:absolute;mso-position-vertical-relative:line;mso-left-percent:-10001;mso-top-percent:-10001" from="0,0" to="66.3pt,0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пунктирные параллельные линии с расстоянием между ними 1 мм. Интервал между штрихами – 1 мм, длина штриха – 2 мм, толщина – 0,2 мм</w:t>
                  </w:r>
                </w:p>
              </w:tc>
            </w:tr>
            <w:tr w:rsidR="00FF5411" w:rsidRPr="004C2A63" w:rsidTr="0054274C">
              <w:trPr>
                <w:cantSplit/>
                <w:trHeight w:val="97"/>
              </w:trPr>
              <w:tc>
                <w:tcPr>
                  <w:tcW w:w="601" w:type="dxa"/>
                  <w:vMerge w:val="restart"/>
                  <w:tcBorders>
                    <w:top w:val="nil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FF5411" w:rsidRPr="0092675B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92675B">
                    <w:rPr>
                      <w:sz w:val="16"/>
                      <w:szCs w:val="16"/>
                    </w:rPr>
                    <w:t>Пункт геодезической основы: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nil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098" style="position:absolute;margin-left:31pt;margin-top:7.95pt;width:13.35pt;height:13.35pt;z-index:251695104;mso-position-horizontal-relative:text;mso-position-vertical-relative:text" coordorigin="5831,5884" coordsize="170,17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99" type="#_x0000_t5" style="position:absolute;left:5831;top:5884;width:170;height:170"/>
                        <v:oval id="_x0000_s1100" style="position:absolute;left:5903;top:5974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nil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FF5411" w:rsidRPr="004C2A63" w:rsidTr="0054274C">
              <w:trPr>
                <w:cantSplit/>
                <w:trHeight w:val="185"/>
              </w:trPr>
              <w:tc>
                <w:tcPr>
                  <w:tcW w:w="601" w:type="dxa"/>
                  <w:vMerge/>
                </w:tcPr>
                <w:p w:rsidR="00FF5411" w:rsidRPr="00283155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а) пункт государственной геодезической сети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Default="00FF5411" w:rsidP="0054274C">
                  <w:pPr>
                    <w:rPr>
                      <w:sz w:val="16"/>
                      <w:szCs w:val="16"/>
                    </w:rPr>
                  </w:pPr>
                </w:p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равносторонний треугольник со стороной 3,0 мм с точкой внутри</w:t>
                  </w: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б) пункт геодезической сети специального назначения, созданной в соответствии с законодательством Российской Федерации о геодезии и картографии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1" style="position:absolute;margin-left:32.15pt;margin-top:8.05pt;width:9.95pt;height:9.95pt;z-index:251696128;mso-position-horizontal-relative:text;mso-position-vertical-relative:text" coordorigin="6314,5187" coordsize="170,170">
                        <v:rect id="_x0000_s1102" style="position:absolute;left:6314;top:5187;width:170;height:170"/>
                        <v:oval id="_x0000_s1103" style="position:absolute;left:6382;top:5257;width:28;height:28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квадрат со стороной 2,0 мм с точкой внутри</w:t>
                  </w:r>
                </w:p>
              </w:tc>
            </w:tr>
            <w:tr w:rsidR="00FF5411" w:rsidRPr="004C2A63" w:rsidTr="0054274C">
              <w:trPr>
                <w:cantSplit/>
                <w:trHeight w:val="366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92675B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92675B">
                    <w:rPr>
                      <w:sz w:val="16"/>
                      <w:szCs w:val="16"/>
                    </w:rPr>
                    <w:t>Точка съемочного обоснования</w:t>
                  </w:r>
                </w:p>
              </w:tc>
              <w:tc>
                <w:tcPr>
                  <w:tcW w:w="165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Default="00FF5411" w:rsidP="0054274C">
                  <w:pPr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pict>
                      <v:group id="_x0000_s1104" style="position:absolute;margin-left:32.6pt;margin-top:4.45pt;width:10.5pt;height:10.5pt;z-index:251697152;mso-position-horizontal-relative:text;mso-position-vertical-relative:text" coordorigin="6125,5701" coordsize="57,57">
                        <v:oval id="_x0000_s1105" style="position:absolute;left:6125;top:5701;width:57;height:57"/>
                        <v:oval id="_x0000_s1106" style="position:absolute;left:6148;top:5725;width:6;height:6" fillcolor="black">
                          <v:fill color2="fill darken(118)" rotate="t" method="linear sigma" focus="100%" type="gradient"/>
                        </v:oval>
                      </v:group>
                    </w:pict>
                  </w:r>
                </w:p>
                <w:p w:rsidR="00FF5411" w:rsidRDefault="00FF5411" w:rsidP="0054274C">
                  <w:pPr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271" w:type="dxa"/>
                  <w:tcBorders>
                    <w:top w:val="nil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окружность диаметром 2</w:t>
                  </w:r>
                  <w:r w:rsidRPr="004C2A63">
                    <w:rPr>
                      <w:sz w:val="16"/>
                      <w:szCs w:val="16"/>
                    </w:rPr>
                    <w:t>,</w:t>
                  </w:r>
                  <w:r w:rsidRPr="00984D64">
                    <w:rPr>
                      <w:sz w:val="16"/>
                      <w:szCs w:val="16"/>
                    </w:rPr>
                    <w:t>0</w:t>
                  </w:r>
                  <w:r w:rsidRPr="004C2A63">
                    <w:rPr>
                      <w:sz w:val="16"/>
                      <w:szCs w:val="16"/>
                    </w:rPr>
                    <w:t xml:space="preserve"> мм с точкой внутри</w:t>
                  </w:r>
                </w:p>
              </w:tc>
            </w:tr>
            <w:tr w:rsidR="00FF5411" w:rsidRPr="004C2A63" w:rsidTr="0054274C">
              <w:trPr>
                <w:cantSplit/>
                <w:trHeight w:val="379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0A3CAC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0A3CAC">
                    <w:rPr>
                      <w:sz w:val="16"/>
                      <w:szCs w:val="16"/>
                    </w:rPr>
                    <w:t>Направления геодезических построений при создании съемочного обоснования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7" style="flip:y;mso-left-percent:-10001;mso-top-percent:-10001;mso-position-horizontal:absolute;mso-position-horizontal-relative:char;mso-position-vertical:absolute;mso-position-vertical-relative:line;mso-left-percent:-10001;mso-top-percent:-10001" from="0,0" to="67.15pt,0" strokeweight="1.25pt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толщиной 0,5 мм</w:t>
                  </w:r>
                </w:p>
              </w:tc>
            </w:tr>
            <w:tr w:rsidR="00FF5411" w:rsidRPr="004C2A63" w:rsidTr="0054274C">
              <w:trPr>
                <w:cantSplit/>
                <w:trHeight w:val="14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283155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 w:rsidRPr="0028315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0A3CAC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0A3CAC">
                    <w:rPr>
                      <w:sz w:val="16"/>
                      <w:szCs w:val="16"/>
                    </w:rPr>
                    <w:t>Направления геодезических построений при определении координат характерных точек границ земельного участка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F5411" w:rsidRPr="004C2A63" w:rsidRDefault="00FF5411" w:rsidP="005427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pict>
      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67.15pt,0">
                        <v:stroke startarrow="block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32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F5411" w:rsidRPr="004C2A63" w:rsidRDefault="00FF5411" w:rsidP="0054274C">
                  <w:pPr>
                    <w:jc w:val="both"/>
                    <w:rPr>
                      <w:sz w:val="16"/>
                      <w:szCs w:val="16"/>
                    </w:rPr>
                  </w:pPr>
                  <w:r w:rsidRPr="004C2A63">
                    <w:rPr>
                      <w:sz w:val="16"/>
                      <w:szCs w:val="16"/>
                    </w:rPr>
                    <w:t>сплошная линия черного цвета со стрелкой толщиной 0,2 мм</w:t>
                  </w:r>
                </w:p>
              </w:tc>
            </w:tr>
          </w:tbl>
          <w:p w:rsidR="00FF5411" w:rsidRPr="005B4876" w:rsidRDefault="00FF5411" w:rsidP="0054274C">
            <w:pPr>
              <w:jc w:val="center"/>
            </w:pPr>
          </w:p>
        </w:tc>
      </w:tr>
    </w:tbl>
    <w:p w:rsidR="00FF5411" w:rsidRDefault="00FF5411" w:rsidP="00FF5411"/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FF5411" w:rsidRPr="00FF5411" w:rsidRDefault="00FF5411" w:rsidP="00FF5411">
      <w:pPr>
        <w:jc w:val="center"/>
        <w:rPr>
          <w:rFonts w:ascii="Arial" w:hAnsi="Arial" w:cs="Arial"/>
          <w:b/>
          <w:sz w:val="16"/>
          <w:szCs w:val="16"/>
        </w:rPr>
      </w:pPr>
    </w:p>
    <w:p w:rsidR="00E77394" w:rsidRPr="00FF5411" w:rsidRDefault="00E77394" w:rsidP="00E77394">
      <w:pPr>
        <w:jc w:val="both"/>
        <w:rPr>
          <w:rFonts w:ascii="Arial" w:hAnsi="Arial" w:cs="Arial"/>
          <w:sz w:val="16"/>
          <w:szCs w:val="16"/>
        </w:rPr>
      </w:pPr>
    </w:p>
    <w:p w:rsidR="00E77394" w:rsidRPr="00FF5411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77394" w:rsidRPr="00FF5411" w:rsidRDefault="00E77394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091182" w:rsidRPr="00FF5411" w:rsidRDefault="00091182" w:rsidP="00091182">
      <w:pPr>
        <w:ind w:left="10260"/>
        <w:jc w:val="center"/>
        <w:rPr>
          <w:rFonts w:ascii="Arial" w:hAnsi="Arial" w:cs="Arial"/>
          <w:b/>
          <w:sz w:val="16"/>
          <w:szCs w:val="16"/>
        </w:rPr>
      </w:pPr>
    </w:p>
    <w:p w:rsidR="00B77402" w:rsidRPr="00FF5411" w:rsidRDefault="00B77402" w:rsidP="00B77402">
      <w:pPr>
        <w:rPr>
          <w:rFonts w:ascii="Arial" w:hAnsi="Arial" w:cs="Arial"/>
          <w:sz w:val="16"/>
          <w:szCs w:val="16"/>
        </w:rPr>
      </w:pPr>
    </w:p>
    <w:p w:rsidR="00B77402" w:rsidRPr="00FF5411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B77402" w:rsidRPr="00FF5411" w:rsidRDefault="00B77402" w:rsidP="00C366E8">
      <w:pPr>
        <w:outlineLvl w:val="0"/>
        <w:rPr>
          <w:rFonts w:ascii="Arial" w:hAnsi="Arial" w:cs="Arial"/>
          <w:sz w:val="16"/>
          <w:szCs w:val="16"/>
        </w:rPr>
      </w:pPr>
    </w:p>
    <w:p w:rsidR="00CF01D8" w:rsidRPr="00FF5411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FF5411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FF5411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FF5411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FF5411">
              <w:rPr>
                <w:rFonts w:ascii="Arial" w:hAnsi="Arial" w:cs="Arial"/>
                <w:sz w:val="16"/>
                <w:szCs w:val="16"/>
              </w:rPr>
              <w:t>20</w:t>
            </w:r>
            <w:r w:rsidR="008E32AF" w:rsidRPr="00FF5411">
              <w:rPr>
                <w:rFonts w:ascii="Arial" w:hAnsi="Arial" w:cs="Arial"/>
                <w:sz w:val="16"/>
                <w:szCs w:val="16"/>
              </w:rPr>
              <w:t>.10</w:t>
            </w:r>
            <w:r w:rsidRPr="00FF5411"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FF5411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FF5411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8E32AF" w:rsidRPr="00FF5411">
              <w:rPr>
                <w:rFonts w:ascii="Arial" w:hAnsi="Arial" w:cs="Arial"/>
                <w:sz w:val="16"/>
                <w:szCs w:val="16"/>
              </w:rPr>
              <w:t>.10</w:t>
            </w:r>
            <w:r w:rsidR="00502481" w:rsidRPr="00FF541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FF5411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5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FF5411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FF5411" w:rsidSect="0085029F">
      <w:pgSz w:w="11907" w:h="16840"/>
      <w:pgMar w:top="1134" w:right="567" w:bottom="99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2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6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2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3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4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9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6"/>
  </w:num>
  <w:num w:numId="12">
    <w:abstractNumId w:val="17"/>
  </w:num>
  <w:num w:numId="13">
    <w:abstractNumId w:val="0"/>
  </w:num>
  <w:num w:numId="14">
    <w:abstractNumId w:val="15"/>
  </w:num>
  <w:num w:numId="15">
    <w:abstractNumId w:val="19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22"/>
  </w:num>
  <w:num w:numId="22">
    <w:abstractNumId w:val="23"/>
  </w:num>
  <w:num w:numId="23">
    <w:abstractNumId w:val="8"/>
  </w:num>
  <w:num w:numId="24">
    <w:abstractNumId w:val="21"/>
  </w:num>
  <w:num w:numId="25">
    <w:abstractNumId w:val="26"/>
  </w:num>
  <w:num w:numId="2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6E47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85EAC"/>
    <w:rsid w:val="001A4148"/>
    <w:rsid w:val="001A5AE2"/>
    <w:rsid w:val="001A6866"/>
    <w:rsid w:val="001B1F14"/>
    <w:rsid w:val="001B2F4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D4720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29E0"/>
    <w:rsid w:val="005A3646"/>
    <w:rsid w:val="005B4172"/>
    <w:rsid w:val="005C3871"/>
    <w:rsid w:val="005D7D82"/>
    <w:rsid w:val="005E0337"/>
    <w:rsid w:val="005E46EB"/>
    <w:rsid w:val="005E4DF6"/>
    <w:rsid w:val="005F0240"/>
    <w:rsid w:val="00606A1C"/>
    <w:rsid w:val="00611708"/>
    <w:rsid w:val="006223AE"/>
    <w:rsid w:val="00635EDC"/>
    <w:rsid w:val="0063689E"/>
    <w:rsid w:val="006369C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3A9E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5F0F"/>
    <w:rsid w:val="009476C2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77402"/>
    <w:rsid w:val="00B82247"/>
    <w:rsid w:val="00B839D7"/>
    <w:rsid w:val="00B940AE"/>
    <w:rsid w:val="00B956D6"/>
    <w:rsid w:val="00B96883"/>
    <w:rsid w:val="00BA043C"/>
    <w:rsid w:val="00BA1F66"/>
    <w:rsid w:val="00BB3347"/>
    <w:rsid w:val="00BC0DC1"/>
    <w:rsid w:val="00BC6C2C"/>
    <w:rsid w:val="00BD0911"/>
    <w:rsid w:val="00BD1388"/>
    <w:rsid w:val="00BD4148"/>
    <w:rsid w:val="00BE3EDE"/>
    <w:rsid w:val="00BE668C"/>
    <w:rsid w:val="00BE7C97"/>
    <w:rsid w:val="00BF689B"/>
    <w:rsid w:val="00C00E95"/>
    <w:rsid w:val="00C018F2"/>
    <w:rsid w:val="00C1185A"/>
    <w:rsid w:val="00C230F6"/>
    <w:rsid w:val="00C3277E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77394"/>
    <w:rsid w:val="00E80693"/>
    <w:rsid w:val="00E8284D"/>
    <w:rsid w:val="00E859B4"/>
    <w:rsid w:val="00E87FC2"/>
    <w:rsid w:val="00E90DCA"/>
    <w:rsid w:val="00EB3162"/>
    <w:rsid w:val="00EB7952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36AF"/>
    <w:rsid w:val="00F5425D"/>
    <w:rsid w:val="00F57049"/>
    <w:rsid w:val="00F81DFE"/>
    <w:rsid w:val="00F86733"/>
    <w:rsid w:val="00F91C13"/>
    <w:rsid w:val="00F96819"/>
    <w:rsid w:val="00FA0D47"/>
    <w:rsid w:val="00FA49A5"/>
    <w:rsid w:val="00FD09BA"/>
    <w:rsid w:val="00FD0B73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gpn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C25B5-7FF5-4F9F-9A47-827B4609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10566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2021-11-09T09:31:00Z</cp:lastPrinted>
  <dcterms:created xsi:type="dcterms:W3CDTF">2022-10-21T08:58:00Z</dcterms:created>
  <dcterms:modified xsi:type="dcterms:W3CDTF">2022-10-21T09:03:00Z</dcterms:modified>
</cp:coreProperties>
</file>