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1A" w:rsidRDefault="008E251A" w:rsidP="008E251A">
      <w:pPr>
        <w:spacing w:after="0"/>
        <w:rPr>
          <w:rFonts w:ascii="Times New Roman" w:hAnsi="Times New Roman" w:cs="Times New Roman"/>
          <w:sz w:val="28"/>
        </w:rPr>
      </w:pPr>
      <w:r>
        <w:rPr>
          <w:rFonts w:ascii="Segoe UI" w:hAnsi="Segoe UI" w:cs="Segoe UI"/>
          <w:b/>
          <w:noProof/>
          <w:sz w:val="24"/>
          <w:szCs w:val="24"/>
        </w:rPr>
        <w:drawing>
          <wp:anchor distT="0" distB="0" distL="114300" distR="114300" simplePos="0" relativeHeight="251659264"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E251A" w:rsidRDefault="008E251A" w:rsidP="008E251A">
      <w:pPr>
        <w:spacing w:after="0"/>
        <w:rPr>
          <w:rFonts w:ascii="Times New Roman" w:hAnsi="Times New Roman" w:cs="Times New Roman"/>
          <w:sz w:val="28"/>
        </w:rPr>
      </w:pPr>
    </w:p>
    <w:p w:rsidR="008E251A" w:rsidRDefault="008E251A" w:rsidP="008E251A">
      <w:pPr>
        <w:spacing w:after="0"/>
        <w:jc w:val="center"/>
        <w:rPr>
          <w:rFonts w:ascii="Times New Roman" w:hAnsi="Times New Roman" w:cs="Times New Roman"/>
          <w:sz w:val="28"/>
        </w:rPr>
      </w:pPr>
    </w:p>
    <w:p w:rsidR="008E251A" w:rsidRDefault="008E251A" w:rsidP="008E251A">
      <w:pPr>
        <w:spacing w:after="0"/>
        <w:jc w:val="right"/>
        <w:rPr>
          <w:rFonts w:ascii="Times New Roman" w:hAnsi="Times New Roman" w:cs="Times New Roman"/>
          <w:sz w:val="28"/>
        </w:rPr>
      </w:pPr>
    </w:p>
    <w:p w:rsidR="008E251A" w:rsidRDefault="004572E1" w:rsidP="004572E1">
      <w:pPr>
        <w:spacing w:after="0" w:line="360" w:lineRule="auto"/>
        <w:ind w:firstLine="709"/>
        <w:jc w:val="right"/>
        <w:outlineLvl w:val="0"/>
        <w:rPr>
          <w:rFonts w:ascii="Times New Roman" w:eastAsia="Times New Roman" w:hAnsi="Times New Roman" w:cs="Times New Roman"/>
          <w:b/>
          <w:bCs/>
          <w:color w:val="000000" w:themeColor="text1"/>
          <w:kern w:val="36"/>
          <w:sz w:val="32"/>
          <w:szCs w:val="28"/>
        </w:rPr>
      </w:pPr>
      <w:r>
        <w:rPr>
          <w:rFonts w:ascii="Times New Roman" w:hAnsi="Times New Roman" w:cs="Times New Roman"/>
          <w:b/>
          <w:sz w:val="28"/>
        </w:rPr>
        <w:t xml:space="preserve"> </w:t>
      </w:r>
      <w:r w:rsidR="008E251A">
        <w:rPr>
          <w:rFonts w:ascii="Times New Roman" w:hAnsi="Times New Roman" w:cs="Times New Roman"/>
          <w:b/>
          <w:sz w:val="28"/>
        </w:rPr>
        <w:t>ПРЕСС-РЕЛИЗ</w:t>
      </w:r>
      <w:r w:rsidR="008E251A">
        <w:rPr>
          <w:rFonts w:ascii="Times New Roman" w:hAnsi="Times New Roman" w:cs="Times New Roman"/>
          <w:sz w:val="28"/>
        </w:rPr>
        <w:br w:type="textWrapping" w:clear="all"/>
      </w:r>
    </w:p>
    <w:p w:rsidR="0020742C" w:rsidRPr="0020742C" w:rsidRDefault="0020742C" w:rsidP="0020742C">
      <w:pPr>
        <w:spacing w:after="0" w:line="360" w:lineRule="auto"/>
        <w:ind w:firstLine="709"/>
        <w:jc w:val="center"/>
        <w:outlineLvl w:val="0"/>
        <w:rPr>
          <w:rFonts w:ascii="Times New Roman" w:eastAsia="Times New Roman" w:hAnsi="Times New Roman" w:cs="Times New Roman"/>
          <w:b/>
          <w:bCs/>
          <w:color w:val="000000" w:themeColor="text1"/>
          <w:kern w:val="36"/>
          <w:sz w:val="32"/>
          <w:szCs w:val="28"/>
        </w:rPr>
      </w:pPr>
      <w:r w:rsidRPr="0020742C">
        <w:rPr>
          <w:rFonts w:ascii="Times New Roman" w:eastAsia="Times New Roman" w:hAnsi="Times New Roman" w:cs="Times New Roman"/>
          <w:b/>
          <w:bCs/>
          <w:color w:val="000000" w:themeColor="text1"/>
          <w:kern w:val="36"/>
          <w:sz w:val="32"/>
          <w:szCs w:val="28"/>
        </w:rPr>
        <w:t>Как и для чего проводится межевание земельного участка?</w:t>
      </w:r>
    </w:p>
    <w:p w:rsidR="0020742C" w:rsidRPr="0020742C" w:rsidRDefault="0020742C" w:rsidP="0020742C">
      <w:pPr>
        <w:spacing w:after="0" w:line="360" w:lineRule="auto"/>
        <w:ind w:firstLine="709"/>
        <w:outlineLvl w:val="0"/>
        <w:rPr>
          <w:rFonts w:ascii="Times New Roman" w:eastAsia="Times New Roman" w:hAnsi="Times New Roman" w:cs="Times New Roman"/>
          <w:b/>
          <w:bCs/>
          <w:color w:val="000000" w:themeColor="text1"/>
          <w:kern w:val="36"/>
          <w:sz w:val="28"/>
          <w:szCs w:val="28"/>
        </w:rPr>
      </w:pP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Собственникам земельных участков, у которых не определены границы, Росреестр рекомендует провести межевание и внести уточненные сведения в Единый государственный реестр недвижимости (ЕГРН).</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Почему это важно? </w:t>
      </w:r>
      <w:r w:rsidRPr="0020742C">
        <w:rPr>
          <w:rFonts w:ascii="Times New Roman" w:eastAsia="Times New Roman" w:hAnsi="Times New Roman" w:cs="Times New Roman"/>
          <w:color w:val="000000" w:themeColor="text1"/>
          <w:sz w:val="28"/>
          <w:szCs w:val="28"/>
        </w:rPr>
        <w:t>В настоящее время закон не предусматривает никаких ограничений за отсутствие межевания. Всё осуществляется исключительно в добровольном порядке. Если у собственника нет межевого плана, это не послужит основанием для ограничения прав.</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образом, вы защитите свои права и сведёте к минимуму возникновение земельных споров.</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Наличие границ позволяет без лишних проблем совершать с участком любые операции и сделки. Например, продать его будет проще, ведь вряд ли покупатели захотят приобретать участок без четко определенных границ.</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w:t>
      </w:r>
    </w:p>
    <w:p w:rsidR="0020742C" w:rsidRPr="0020742C" w:rsidRDefault="0020742C" w:rsidP="0020742C">
      <w:pPr>
        <w:spacing w:after="0" w:line="360" w:lineRule="auto"/>
        <w:ind w:firstLine="709"/>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lastRenderedPageBreak/>
        <w:t> </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При этом если собственники решат разделить земельный участок, то это также возможно только при наличии установленных границ.</w:t>
      </w:r>
    </w:p>
    <w:p w:rsidR="0020742C" w:rsidRPr="0020742C" w:rsidRDefault="0020742C" w:rsidP="0020742C">
      <w:pPr>
        <w:spacing w:after="0" w:line="360" w:lineRule="auto"/>
        <w:ind w:firstLine="709"/>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 узнать, внесены ли в ЕГРН границы земельного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Вся необходимая информация содержится в выписке из ЕГРН об основных характеристиках и зарегистрированных правах на объект недвижимости. Если в реестре не окажется необходимых сведений, в выписке будет особая отметка: «Границы земельного участка не установлены в соответствии с требованиями земельного законодательства».</w:t>
      </w:r>
    </w:p>
    <w:p w:rsidR="001355E5" w:rsidRDefault="0020742C" w:rsidP="00CC3485">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xml:space="preserve">Получить выписку </w:t>
      </w:r>
      <w:r w:rsidR="001355E5">
        <w:rPr>
          <w:rFonts w:ascii="Times New Roman" w:eastAsia="Times New Roman" w:hAnsi="Times New Roman" w:cs="Times New Roman"/>
          <w:color w:val="000000" w:themeColor="text1"/>
          <w:sz w:val="28"/>
          <w:szCs w:val="28"/>
        </w:rPr>
        <w:t xml:space="preserve">из ЕГРН </w:t>
      </w:r>
      <w:r w:rsidRPr="0020742C">
        <w:rPr>
          <w:rFonts w:ascii="Times New Roman" w:eastAsia="Times New Roman" w:hAnsi="Times New Roman" w:cs="Times New Roman"/>
          <w:color w:val="000000" w:themeColor="text1"/>
          <w:sz w:val="28"/>
          <w:szCs w:val="28"/>
        </w:rPr>
        <w:t>можно</w:t>
      </w:r>
      <w:r w:rsidR="001355E5">
        <w:rPr>
          <w:rFonts w:ascii="Times New Roman" w:eastAsia="Times New Roman" w:hAnsi="Times New Roman" w:cs="Times New Roman"/>
          <w:color w:val="000000" w:themeColor="text1"/>
          <w:sz w:val="28"/>
          <w:szCs w:val="28"/>
        </w:rPr>
        <w:t xml:space="preserve"> посредством:</w:t>
      </w:r>
    </w:p>
    <w:p w:rsidR="001355E5" w:rsidRPr="00CC3485" w:rsidRDefault="0020742C" w:rsidP="00CC3485">
      <w:pPr>
        <w:pStyle w:val="ac"/>
        <w:numPr>
          <w:ilvl w:val="0"/>
          <w:numId w:val="3"/>
        </w:numPr>
        <w:spacing w:after="0" w:line="360" w:lineRule="auto"/>
        <w:jc w:val="both"/>
        <w:rPr>
          <w:rFonts w:ascii="Times New Roman" w:eastAsia="Times New Roman" w:hAnsi="Times New Roman" w:cs="Times New Roman"/>
          <w:color w:val="000000" w:themeColor="text1"/>
          <w:sz w:val="28"/>
          <w:szCs w:val="28"/>
        </w:rPr>
      </w:pPr>
      <w:r w:rsidRPr="00CC3485">
        <w:rPr>
          <w:rFonts w:ascii="Times New Roman" w:eastAsia="Times New Roman" w:hAnsi="Times New Roman" w:cs="Times New Roman"/>
          <w:color w:val="000000" w:themeColor="text1"/>
          <w:sz w:val="28"/>
          <w:szCs w:val="28"/>
        </w:rPr>
        <w:t>электронных </w:t>
      </w:r>
      <w:hyperlink r:id="rId8" w:history="1">
        <w:r w:rsidRPr="00CC3485">
          <w:rPr>
            <w:rFonts w:ascii="Times New Roman" w:eastAsia="Times New Roman" w:hAnsi="Times New Roman" w:cs="Times New Roman"/>
            <w:color w:val="000000" w:themeColor="text1"/>
            <w:sz w:val="28"/>
            <w:szCs w:val="28"/>
            <w:u w:val="single"/>
          </w:rPr>
          <w:t>сервисов</w:t>
        </w:r>
      </w:hyperlink>
      <w:r w:rsidRPr="00CC3485">
        <w:rPr>
          <w:rFonts w:ascii="Times New Roman" w:eastAsia="Times New Roman" w:hAnsi="Times New Roman" w:cs="Times New Roman"/>
          <w:color w:val="000000" w:themeColor="text1"/>
          <w:sz w:val="28"/>
          <w:szCs w:val="28"/>
        </w:rPr>
        <w:t xml:space="preserve"> на сайте </w:t>
      </w:r>
      <w:hyperlink r:id="rId9" w:history="1">
        <w:r w:rsidRPr="00CC3485">
          <w:rPr>
            <w:rStyle w:val="a3"/>
            <w:rFonts w:ascii="Times New Roman" w:eastAsia="Times New Roman" w:hAnsi="Times New Roman" w:cs="Times New Roman"/>
            <w:sz w:val="28"/>
            <w:szCs w:val="28"/>
          </w:rPr>
          <w:t>Росреестра</w:t>
        </w:r>
      </w:hyperlink>
      <w:r w:rsidR="006675B3" w:rsidRPr="00CC3485">
        <w:rPr>
          <w:rFonts w:ascii="Times New Roman" w:eastAsia="Times New Roman" w:hAnsi="Times New Roman" w:cs="Times New Roman"/>
          <w:color w:val="000000" w:themeColor="text1"/>
          <w:sz w:val="28"/>
          <w:szCs w:val="28"/>
        </w:rPr>
        <w:t xml:space="preserve"> (</w:t>
      </w:r>
      <w:hyperlink r:id="rId10" w:history="1">
        <w:r w:rsidR="006675B3" w:rsidRPr="00CC3485">
          <w:rPr>
            <w:rStyle w:val="a3"/>
            <w:rFonts w:ascii="Times New Roman" w:eastAsia="Times New Roman" w:hAnsi="Times New Roman" w:cs="Times New Roman"/>
            <w:sz w:val="28"/>
            <w:szCs w:val="28"/>
          </w:rPr>
          <w:t>https://rosreestr.gov.ru</w:t>
        </w:r>
      </w:hyperlink>
      <w:r w:rsidR="006675B3" w:rsidRPr="00CC3485">
        <w:rPr>
          <w:rFonts w:ascii="Times New Roman" w:eastAsia="Times New Roman" w:hAnsi="Times New Roman" w:cs="Times New Roman"/>
          <w:color w:val="000000" w:themeColor="text1"/>
          <w:sz w:val="28"/>
          <w:szCs w:val="28"/>
        </w:rPr>
        <w:t xml:space="preserve">), </w:t>
      </w:r>
      <w:r w:rsidRPr="00CC3485">
        <w:rPr>
          <w:rFonts w:ascii="Times New Roman" w:eastAsia="Times New Roman" w:hAnsi="Times New Roman" w:cs="Times New Roman"/>
          <w:color w:val="000000" w:themeColor="text1"/>
          <w:sz w:val="28"/>
          <w:szCs w:val="28"/>
        </w:rPr>
        <w:t>а также на </w:t>
      </w:r>
      <w:hyperlink r:id="rId11" w:history="1">
        <w:r w:rsidRPr="00CC3485">
          <w:rPr>
            <w:rFonts w:ascii="Times New Roman" w:eastAsia="Times New Roman" w:hAnsi="Times New Roman" w:cs="Times New Roman"/>
            <w:color w:val="000000" w:themeColor="text1"/>
            <w:sz w:val="28"/>
            <w:szCs w:val="28"/>
            <w:u w:val="single"/>
          </w:rPr>
          <w:t>сайте</w:t>
        </w:r>
      </w:hyperlink>
      <w:r w:rsidR="00426D8E">
        <w:t xml:space="preserve"> </w:t>
      </w:r>
      <w:hyperlink r:id="rId12" w:history="1">
        <w:r w:rsidR="00426D8E" w:rsidRPr="00CC3485">
          <w:rPr>
            <w:rStyle w:val="a3"/>
            <w:rFonts w:ascii="Times New Roman" w:hAnsi="Times New Roman" w:cs="Times New Roman"/>
            <w:sz w:val="28"/>
          </w:rPr>
          <w:t>Кадастровой палаты по Краснодарскому краю</w:t>
        </w:r>
      </w:hyperlink>
      <w:r w:rsidR="00426D8E" w:rsidRPr="00CC3485">
        <w:rPr>
          <w:rFonts w:ascii="Times New Roman" w:hAnsi="Times New Roman" w:cs="Times New Roman"/>
          <w:sz w:val="28"/>
        </w:rPr>
        <w:t xml:space="preserve"> (</w:t>
      </w:r>
      <w:hyperlink r:id="rId13" w:history="1">
        <w:r w:rsidR="00426D8E" w:rsidRPr="00CC3485">
          <w:rPr>
            <w:rStyle w:val="a3"/>
            <w:rFonts w:ascii="Times New Roman" w:hAnsi="Times New Roman" w:cs="Times New Roman"/>
            <w:sz w:val="28"/>
          </w:rPr>
          <w:t>https://kadastr.ru</w:t>
        </w:r>
      </w:hyperlink>
      <w:r w:rsidR="00426D8E" w:rsidRPr="00CC3485">
        <w:rPr>
          <w:rFonts w:ascii="Times New Roman" w:hAnsi="Times New Roman" w:cs="Times New Roman"/>
          <w:sz w:val="28"/>
        </w:rPr>
        <w:t>)</w:t>
      </w:r>
      <w:r w:rsidR="00CC3485" w:rsidRPr="00CC3485">
        <w:rPr>
          <w:rFonts w:ascii="Times New Roman" w:hAnsi="Times New Roman" w:cs="Times New Roman"/>
          <w:sz w:val="28"/>
        </w:rPr>
        <w:t>;</w:t>
      </w:r>
      <w:r w:rsidR="006675B3" w:rsidRPr="00CC3485">
        <w:rPr>
          <w:rFonts w:ascii="Times New Roman" w:eastAsia="Times New Roman" w:hAnsi="Times New Roman" w:cs="Times New Roman"/>
          <w:color w:val="000000" w:themeColor="text1"/>
          <w:sz w:val="28"/>
          <w:szCs w:val="28"/>
        </w:rPr>
        <w:t xml:space="preserve"> </w:t>
      </w:r>
    </w:p>
    <w:p w:rsidR="001355E5" w:rsidRPr="00CC3485" w:rsidRDefault="00F90F1C" w:rsidP="00CC3485">
      <w:pPr>
        <w:pStyle w:val="ac"/>
        <w:numPr>
          <w:ilvl w:val="0"/>
          <w:numId w:val="3"/>
        </w:numPr>
        <w:spacing w:after="0" w:line="360" w:lineRule="auto"/>
        <w:jc w:val="both"/>
        <w:rPr>
          <w:rFonts w:ascii="Times New Roman" w:eastAsiaTheme="minorEastAsia" w:hAnsi="Times New Roman" w:cs="Times New Roman"/>
          <w:sz w:val="28"/>
          <w:szCs w:val="24"/>
        </w:rPr>
      </w:pPr>
      <w:r>
        <w:rPr>
          <w:rFonts w:ascii="Times New Roman" w:hAnsi="Times New Roman" w:cs="Times New Roman"/>
          <w:sz w:val="28"/>
          <w:szCs w:val="24"/>
        </w:rPr>
        <w:t>почтового отправления</w:t>
      </w:r>
      <w:r w:rsidR="001355E5" w:rsidRPr="00CC3485">
        <w:rPr>
          <w:rFonts w:ascii="Times New Roman" w:hAnsi="Times New Roman" w:cs="Times New Roman"/>
          <w:sz w:val="28"/>
          <w:szCs w:val="24"/>
        </w:rPr>
        <w:t xml:space="preserve"> по адресу: </w:t>
      </w:r>
      <w:r w:rsidR="001355E5" w:rsidRPr="00CC3485">
        <w:rPr>
          <w:rFonts w:ascii="Times New Roman" w:hAnsi="Times New Roman" w:cs="Times New Roman"/>
          <w:sz w:val="28"/>
        </w:rPr>
        <w:t>г. Краснодар, ул. Сормовская, д. 3,350018;</w:t>
      </w:r>
    </w:p>
    <w:p w:rsidR="00CC3485" w:rsidRPr="00CC3485" w:rsidRDefault="006675B3" w:rsidP="00CC3485">
      <w:pPr>
        <w:pStyle w:val="ac"/>
        <w:numPr>
          <w:ilvl w:val="0"/>
          <w:numId w:val="3"/>
        </w:numPr>
        <w:spacing w:after="0" w:line="360" w:lineRule="auto"/>
        <w:jc w:val="both"/>
        <w:rPr>
          <w:rFonts w:ascii="Times New Roman" w:eastAsia="Times New Roman" w:hAnsi="Times New Roman" w:cs="Times New Roman"/>
          <w:color w:val="000000" w:themeColor="text1"/>
          <w:sz w:val="28"/>
          <w:szCs w:val="28"/>
        </w:rPr>
      </w:pPr>
      <w:r w:rsidRPr="00CC3485">
        <w:rPr>
          <w:rFonts w:ascii="Times New Roman" w:eastAsia="Times New Roman" w:hAnsi="Times New Roman" w:cs="Times New Roman"/>
          <w:color w:val="000000" w:themeColor="text1"/>
          <w:sz w:val="28"/>
          <w:szCs w:val="28"/>
        </w:rPr>
        <w:t xml:space="preserve">или </w:t>
      </w:r>
      <w:r w:rsidR="00CC3485" w:rsidRPr="00CC3485">
        <w:rPr>
          <w:rFonts w:ascii="Times New Roman" w:eastAsia="Times New Roman" w:hAnsi="Times New Roman" w:cs="Times New Roman"/>
          <w:color w:val="000000" w:themeColor="text1"/>
          <w:sz w:val="28"/>
          <w:szCs w:val="28"/>
        </w:rPr>
        <w:t>подать запрос через МФЦ.</w:t>
      </w:r>
    </w:p>
    <w:p w:rsidR="000C6132" w:rsidRDefault="000C6132" w:rsidP="000C6132">
      <w:pPr>
        <w:spacing w:after="0" w:line="240" w:lineRule="auto"/>
        <w:jc w:val="both"/>
        <w:rPr>
          <w:rFonts w:ascii="Segoe UI" w:hAnsi="Segoe UI" w:cs="Segoe UI"/>
          <w:sz w:val="24"/>
          <w:szCs w:val="24"/>
        </w:rPr>
      </w:pPr>
    </w:p>
    <w:p w:rsidR="000C6132" w:rsidRPr="000C6132" w:rsidRDefault="000C6132" w:rsidP="000C6132">
      <w:pPr>
        <w:spacing w:after="0" w:line="360" w:lineRule="auto"/>
        <w:ind w:firstLine="709"/>
        <w:jc w:val="both"/>
        <w:rPr>
          <w:rFonts w:ascii="Times New Roman" w:hAnsi="Times New Roman" w:cs="Times New Roman"/>
          <w:color w:val="000000" w:themeColor="text1"/>
          <w:sz w:val="32"/>
        </w:rPr>
      </w:pPr>
      <w:r w:rsidRPr="000C6132">
        <w:rPr>
          <w:rFonts w:ascii="Times New Roman" w:hAnsi="Times New Roman" w:cs="Times New Roman"/>
          <w:sz w:val="28"/>
          <w:szCs w:val="24"/>
        </w:rPr>
        <w:t xml:space="preserve">В соответствии с законодательством, сведения из ЕГРН Кадастровая палата </w:t>
      </w:r>
      <w:r w:rsidR="00F90F1C">
        <w:rPr>
          <w:rFonts w:ascii="Times New Roman" w:hAnsi="Times New Roman" w:cs="Times New Roman"/>
          <w:sz w:val="28"/>
          <w:szCs w:val="24"/>
        </w:rPr>
        <w:t xml:space="preserve">по Краснодарскому краю </w:t>
      </w:r>
      <w:r w:rsidRPr="000C6132">
        <w:rPr>
          <w:rFonts w:ascii="Times New Roman" w:hAnsi="Times New Roman" w:cs="Times New Roman"/>
          <w:sz w:val="28"/>
          <w:szCs w:val="24"/>
        </w:rPr>
        <w:t xml:space="preserve">предоставляет в течение трех суток. </w:t>
      </w:r>
      <w:r w:rsidRPr="000C6132">
        <w:rPr>
          <w:rFonts w:ascii="Times New Roman" w:hAnsi="Times New Roman" w:cs="Times New Roman"/>
          <w:color w:val="000000" w:themeColor="text1"/>
          <w:sz w:val="28"/>
        </w:rPr>
        <w:t>При подаче запроса через МФЦ срок увеличивается на 2 рабочих дня.</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Также можно воспользоваться сервисом </w:t>
      </w:r>
      <w:hyperlink r:id="rId14" w:anchor="/search/65.64951699999888,122.73014399999792/4/@5w3tqxnc7" w:history="1">
        <w:r w:rsidRPr="0020742C">
          <w:rPr>
            <w:rFonts w:ascii="Times New Roman" w:eastAsia="Times New Roman" w:hAnsi="Times New Roman" w:cs="Times New Roman"/>
            <w:color w:val="000000" w:themeColor="text1"/>
            <w:sz w:val="28"/>
            <w:szCs w:val="28"/>
            <w:u w:val="single"/>
          </w:rPr>
          <w:t>«Публичная кадастровая карта»</w:t>
        </w:r>
      </w:hyperlink>
      <w:r w:rsidR="00501611">
        <w:t xml:space="preserve"> </w:t>
      </w:r>
      <w:r w:rsidR="00501611" w:rsidRPr="0020742C">
        <w:rPr>
          <w:rFonts w:ascii="Times New Roman" w:eastAsia="Times New Roman" w:hAnsi="Times New Roman" w:cs="Times New Roman"/>
          <w:color w:val="000000" w:themeColor="text1"/>
          <w:sz w:val="28"/>
          <w:szCs w:val="28"/>
        </w:rPr>
        <w:t>(ПКК)</w:t>
      </w:r>
      <w:r w:rsidR="00501611" w:rsidRPr="00501611">
        <w:rPr>
          <w:rFonts w:ascii="Times New Roman" w:hAnsi="Times New Roman" w:cs="Times New Roman"/>
          <w:sz w:val="28"/>
        </w:rPr>
        <w:t xml:space="preserve"> (</w:t>
      </w:r>
      <w:hyperlink r:id="rId15" w:history="1">
        <w:r w:rsidR="00501611" w:rsidRPr="001B7CA4">
          <w:rPr>
            <w:rStyle w:val="a3"/>
            <w:rFonts w:ascii="Times New Roman" w:hAnsi="Times New Roman" w:cs="Times New Roman"/>
            <w:sz w:val="28"/>
          </w:rPr>
          <w:t>https://pkk.rosreestr.ru</w:t>
        </w:r>
      </w:hyperlink>
      <w:r w:rsidR="00501611" w:rsidRPr="00501611">
        <w:rPr>
          <w:rFonts w:ascii="Times New Roman" w:hAnsi="Times New Roman" w:cs="Times New Roman"/>
          <w:sz w:val="28"/>
        </w:rPr>
        <w:t>)</w:t>
      </w:r>
      <w:r w:rsidRPr="0020742C">
        <w:rPr>
          <w:rFonts w:ascii="Times New Roman" w:eastAsia="Times New Roman" w:hAnsi="Times New Roman" w:cs="Times New Roman"/>
          <w:color w:val="000000" w:themeColor="text1"/>
          <w:sz w:val="28"/>
          <w:szCs w:val="28"/>
        </w:rPr>
        <w:t>. Найти конкретный объект на ней проще всего по адресу. Если в окне описания объекта стоит отметка «Без координат границ» или площадь указана как декларированная, значит, границы участка не установлены.</w:t>
      </w:r>
    </w:p>
    <w:p w:rsidR="0020742C" w:rsidRPr="0020742C" w:rsidRDefault="0020742C" w:rsidP="0020742C">
      <w:pPr>
        <w:spacing w:after="0" w:line="360" w:lineRule="auto"/>
        <w:ind w:firstLine="709"/>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 уточнить границы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Межеванием занимаются кадастровые инженеры. Именно они проводят все нужные измерения и расчеты. По закону, каждый кадастровый инженер обязан состоять в специализированной саморегулируемой организации (СРО). СРО контролируют деятельность своих членов и рассматривают жалобы заявителей, если кадастровые работы проведены с нарушениями.</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lastRenderedPageBreak/>
        <w:t>Получить информацию о конкретном кадастровом инженере можно на сайте Росреестра в разделе </w:t>
      </w:r>
      <w:hyperlink r:id="rId16" w:history="1">
        <w:r w:rsidRPr="0020742C">
          <w:rPr>
            <w:rFonts w:ascii="Times New Roman" w:eastAsia="Times New Roman" w:hAnsi="Times New Roman" w:cs="Times New Roman"/>
            <w:color w:val="000000" w:themeColor="text1"/>
            <w:sz w:val="28"/>
            <w:szCs w:val="28"/>
            <w:u w:val="single"/>
          </w:rPr>
          <w:t>«Государственный реестр кадастровых инженеров»</w:t>
        </w:r>
      </w:hyperlink>
      <w:r w:rsidRPr="0020742C">
        <w:rPr>
          <w:rFonts w:ascii="Times New Roman" w:eastAsia="Times New Roman" w:hAnsi="Times New Roman" w:cs="Times New Roman"/>
          <w:color w:val="000000" w:themeColor="text1"/>
          <w:sz w:val="28"/>
          <w:szCs w:val="28"/>
        </w:rPr>
        <w:t>.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w:t>
      </w:r>
    </w:p>
    <w:p w:rsidR="0020742C" w:rsidRPr="0020742C" w:rsidRDefault="0020742C" w:rsidP="00211B8F">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В результате проведения работ кадастровый инженер подготавливает межевой план, содержащий сведения о характерных точках границы земельного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Какие нужны документы?</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Кадастровый инженер не сможет установить границы земельного участка так, как хочется собственнику. Для проведения работ потребуются документальные свидетельства, что участок выделен именно в этом месте и именно такой площади.</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Согласно </w:t>
      </w:r>
      <w:hyperlink r:id="rId17" w:history="1">
        <w:r w:rsidRPr="0020742C">
          <w:rPr>
            <w:rFonts w:ascii="Times New Roman" w:eastAsia="Times New Roman" w:hAnsi="Times New Roman" w:cs="Times New Roman"/>
            <w:color w:val="000000" w:themeColor="text1"/>
            <w:sz w:val="28"/>
            <w:szCs w:val="28"/>
            <w:u w:val="single"/>
          </w:rPr>
          <w:t>действующему законодательству</w:t>
        </w:r>
      </w:hyperlink>
      <w:r w:rsidRPr="0020742C">
        <w:rPr>
          <w:rFonts w:ascii="Times New Roman" w:eastAsia="Times New Roman" w:hAnsi="Times New Roman" w:cs="Times New Roman"/>
          <w:color w:val="000000" w:themeColor="text1"/>
          <w:sz w:val="28"/>
          <w:szCs w:val="28"/>
        </w:rPr>
        <w:t>,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Дополнительные разъяснения даны по </w:t>
      </w:r>
      <w:hyperlink r:id="rId18" w:history="1">
        <w:r w:rsidRPr="0020742C">
          <w:rPr>
            <w:rFonts w:ascii="Times New Roman" w:eastAsia="Times New Roman" w:hAnsi="Times New Roman" w:cs="Times New Roman"/>
            <w:color w:val="000000" w:themeColor="text1"/>
            <w:sz w:val="28"/>
            <w:szCs w:val="28"/>
            <w:u w:val="single"/>
          </w:rPr>
          <w:t>ссылке</w:t>
        </w:r>
      </w:hyperlink>
      <w:r w:rsidRPr="0020742C">
        <w:rPr>
          <w:rFonts w:ascii="Times New Roman" w:eastAsia="Times New Roman" w:hAnsi="Times New Roman" w:cs="Times New Roman"/>
          <w:color w:val="000000" w:themeColor="text1"/>
          <w:sz w:val="28"/>
          <w:szCs w:val="28"/>
        </w:rPr>
        <w:t>. Документами, определяющими местоположение границ земельного участка при его образовании и их существование 15 и более лет, могут быть:</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lastRenderedPageBreak/>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материалы лесоустройства;</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планово-картографические материалы, имеющиеся в районных органах архитектуры, строительства и жилищного хозяйства, органах местной власти;</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документы по территориальному планированию муниципальных образований;</w:t>
      </w:r>
    </w:p>
    <w:p w:rsidR="0020742C" w:rsidRPr="0020742C" w:rsidRDefault="0020742C" w:rsidP="0020742C">
      <w:pPr>
        <w:numPr>
          <w:ilvl w:val="0"/>
          <w:numId w:val="1"/>
        </w:numPr>
        <w:spacing w:after="0" w:line="360" w:lineRule="auto"/>
        <w:ind w:left="540"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проекты организации и застройки территории дачных, садовых и огородных некоммерческих товариществ.</w:t>
      </w:r>
    </w:p>
    <w:p w:rsidR="0020742C" w:rsidRPr="0020742C" w:rsidRDefault="0020742C" w:rsidP="0020742C">
      <w:pPr>
        <w:spacing w:after="0" w:line="360" w:lineRule="auto"/>
        <w:ind w:firstLine="709"/>
        <w:jc w:val="both"/>
        <w:rPr>
          <w:rFonts w:ascii="Times New Roman" w:eastAsia="Times New Roman" w:hAnsi="Times New Roman" w:cs="Times New Roman"/>
          <w:b/>
          <w:bCs/>
          <w:color w:val="000000" w:themeColor="text1"/>
          <w:sz w:val="28"/>
          <w:szCs w:val="28"/>
        </w:rPr>
      </w:pP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b/>
          <w:bCs/>
          <w:color w:val="000000" w:themeColor="text1"/>
          <w:sz w:val="28"/>
          <w:szCs w:val="28"/>
        </w:rPr>
        <w:t>Как согласовать границы участка с соседями?</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также допускается согласование в индивидуальном порядке.</w:t>
      </w:r>
    </w:p>
    <w:p w:rsidR="0020742C" w:rsidRPr="0020742C" w:rsidRDefault="0020742C" w:rsidP="00211B8F">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акте согласования местоположения границ земельного участка, а также приложены к межевому плану.</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 xml:space="preserve">Далее документы необходимо передать в Росреестр. Государственные регистраторы проведут правовую экспертизу, и если всё будет в порядке, то сведения о границах участка будут внесены в ЕГРН. При наличии обоснованных возражений орган регистрации прав приостановит учетно-регистрационные </w:t>
      </w:r>
      <w:r w:rsidRPr="0020742C">
        <w:rPr>
          <w:rFonts w:ascii="Times New Roman" w:eastAsia="Times New Roman" w:hAnsi="Times New Roman" w:cs="Times New Roman"/>
          <w:color w:val="000000" w:themeColor="text1"/>
          <w:sz w:val="28"/>
          <w:szCs w:val="28"/>
        </w:rPr>
        <w:lastRenderedPageBreak/>
        <w:t>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w:t>
      </w:r>
    </w:p>
    <w:p w:rsidR="0020742C" w:rsidRPr="0020742C" w:rsidRDefault="0020742C" w:rsidP="0020742C">
      <w:pPr>
        <w:spacing w:after="0" w:line="360" w:lineRule="auto"/>
        <w:ind w:firstLine="709"/>
        <w:jc w:val="both"/>
        <w:rPr>
          <w:rFonts w:ascii="Times New Roman" w:eastAsia="Times New Roman" w:hAnsi="Times New Roman" w:cs="Times New Roman"/>
          <w:color w:val="000000" w:themeColor="text1"/>
          <w:sz w:val="28"/>
          <w:szCs w:val="28"/>
        </w:rPr>
      </w:pPr>
      <w:r w:rsidRPr="0020742C">
        <w:rPr>
          <w:rFonts w:ascii="Times New Roman" w:eastAsia="Times New Roman" w:hAnsi="Times New Roman" w:cs="Times New Roman"/>
          <w:color w:val="000000" w:themeColor="text1"/>
          <w:sz w:val="28"/>
          <w:szCs w:val="28"/>
        </w:rPr>
        <w:t>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из самых сложных и длительных.</w:t>
      </w:r>
    </w:p>
    <w:p w:rsidR="00A76ED2" w:rsidRDefault="00A76ED2" w:rsidP="00A76ED2">
      <w:pPr>
        <w:spacing w:after="0" w:line="240" w:lineRule="auto"/>
        <w:jc w:val="both"/>
        <w:rPr>
          <w:rFonts w:ascii="Segoe UI" w:eastAsia="Times New Roman" w:hAnsi="Segoe UI" w:cs="Segoe UI"/>
          <w:color w:val="000000"/>
          <w:sz w:val="24"/>
          <w:szCs w:val="28"/>
        </w:rPr>
      </w:pPr>
      <w:r>
        <w:rPr>
          <w:rFonts w:ascii="Segoe UI" w:eastAsia="Times New Roman" w:hAnsi="Segoe UI" w:cs="Segoe UI"/>
          <w:color w:val="000000"/>
          <w:sz w:val="24"/>
          <w:szCs w:val="28"/>
        </w:rPr>
        <w:t>______________________________________________________________________________________________________</w:t>
      </w:r>
    </w:p>
    <w:p w:rsidR="00A76ED2" w:rsidRDefault="00A76ED2" w:rsidP="00A76ED2">
      <w:pPr>
        <w:spacing w:after="0" w:line="240" w:lineRule="auto"/>
        <w:jc w:val="both"/>
        <w:rPr>
          <w:rFonts w:ascii="Segoe UI" w:eastAsia="Times New Roman" w:hAnsi="Segoe UI" w:cs="Segoe UI"/>
          <w:color w:val="000000"/>
          <w:sz w:val="24"/>
          <w:szCs w:val="28"/>
        </w:rPr>
      </w:pPr>
      <w:r>
        <w:rPr>
          <w:rFonts w:ascii="Segoe UI" w:eastAsia="Times New Roman" w:hAnsi="Segoe UI" w:cs="Segoe UI"/>
          <w:color w:val="000000"/>
          <w:sz w:val="24"/>
          <w:szCs w:val="28"/>
        </w:rPr>
        <w:t>Пресс-служба Кадастровой палаты по Краснодарскому краю</w:t>
      </w:r>
    </w:p>
    <w:p w:rsidR="00A76ED2" w:rsidRDefault="00A76ED2" w:rsidP="00A76ED2">
      <w:pPr>
        <w:spacing w:after="0" w:line="240" w:lineRule="auto"/>
        <w:rPr>
          <w:rFonts w:ascii="Times New Roman" w:eastAsia="Times New Roman" w:hAnsi="Times New Roman" w:cs="Times New Roman"/>
          <w:color w:val="0000FF" w:themeColor="hyperlink"/>
          <w:u w:val="single"/>
        </w:rPr>
      </w:pPr>
    </w:p>
    <w:tbl>
      <w:tblPr>
        <w:tblW w:w="10380" w:type="dxa"/>
        <w:jc w:val="center"/>
        <w:tblLayout w:type="fixed"/>
        <w:tblLook w:val="04A0"/>
      </w:tblPr>
      <w:tblGrid>
        <w:gridCol w:w="775"/>
        <w:gridCol w:w="4453"/>
        <w:gridCol w:w="672"/>
        <w:gridCol w:w="4480"/>
      </w:tblGrid>
      <w:tr w:rsidR="00A76ED2" w:rsidTr="00D76E2B">
        <w:trPr>
          <w:jc w:val="center"/>
        </w:trPr>
        <w:tc>
          <w:tcPr>
            <w:tcW w:w="775" w:type="dxa"/>
            <w:hideMark/>
          </w:tcPr>
          <w:p w:rsidR="00A76ED2" w:rsidRDefault="00A76ED2" w:rsidP="00D76E2B">
            <w:pPr>
              <w:spacing w:after="0" w:line="240" w:lineRule="auto"/>
              <w:contextualSpacing/>
              <w:rPr>
                <w:rFonts w:ascii="Segoe UI" w:eastAsia="Times New Roman" w:hAnsi="Segoe UI" w:cs="Segoe UI"/>
                <w:color w:val="0000FF"/>
                <w:sz w:val="24"/>
                <w:szCs w:val="28"/>
              </w:rPr>
            </w:pPr>
            <w:r>
              <w:rPr>
                <w:rFonts w:ascii="Segoe UI" w:eastAsia="Times New Roman" w:hAnsi="Segoe UI" w:cs="Segoe UI"/>
                <w:noProof/>
                <w:color w:val="0000FF"/>
                <w:sz w:val="24"/>
                <w:szCs w:val="28"/>
              </w:rPr>
              <w:drawing>
                <wp:inline distT="0" distB="0" distL="0" distR="0">
                  <wp:extent cx="361950" cy="361950"/>
                  <wp:effectExtent l="19050" t="0" r="0" b="0"/>
                  <wp:docPr id="1"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A76ED2" w:rsidRDefault="002437D6" w:rsidP="00D76E2B">
            <w:pPr>
              <w:spacing w:after="0" w:line="240" w:lineRule="auto"/>
              <w:contextualSpacing/>
              <w:rPr>
                <w:rFonts w:ascii="Segoe UI" w:eastAsia="Times New Roman" w:hAnsi="Segoe UI" w:cs="Segoe UI"/>
                <w:color w:val="0000FF"/>
                <w:sz w:val="24"/>
                <w:szCs w:val="28"/>
                <w:u w:val="single"/>
              </w:rPr>
            </w:pPr>
            <w:hyperlink r:id="rId20" w:history="1">
              <w:r w:rsidR="00A76ED2">
                <w:rPr>
                  <w:rFonts w:ascii="Segoe UI" w:eastAsia="Times New Roman" w:hAnsi="Segoe UI" w:cs="Segoe UI"/>
                  <w:color w:val="0000FF" w:themeColor="hyperlink"/>
                  <w:sz w:val="24"/>
                  <w:szCs w:val="28"/>
                  <w:u w:val="single"/>
                </w:rPr>
                <w:t>press23@23.kadastr.ru</w:t>
              </w:r>
            </w:hyperlink>
          </w:p>
        </w:tc>
        <w:tc>
          <w:tcPr>
            <w:tcW w:w="672" w:type="dxa"/>
            <w:hideMark/>
          </w:tcPr>
          <w:p w:rsidR="00A76ED2" w:rsidRDefault="00A76ED2" w:rsidP="00D76E2B">
            <w:pPr>
              <w:spacing w:after="0" w:line="240" w:lineRule="auto"/>
              <w:contextualSpacing/>
              <w:rPr>
                <w:rFonts w:ascii="Segoe UI" w:hAnsi="Segoe UI" w:cs="Segoe UI"/>
                <w:noProof/>
                <w:color w:val="0000FF" w:themeColor="hyperlink"/>
                <w:u w:val="single"/>
              </w:rPr>
            </w:pPr>
            <w:r>
              <w:rPr>
                <w:rFonts w:ascii="Segoe UI" w:hAnsi="Segoe UI" w:cs="Segoe UI"/>
                <w:noProof/>
                <w:color w:val="0000FF"/>
              </w:rPr>
              <w:drawing>
                <wp:inline distT="0" distB="0" distL="0" distR="0">
                  <wp:extent cx="361950" cy="361950"/>
                  <wp:effectExtent l="1905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2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A76ED2" w:rsidRDefault="00A76ED2" w:rsidP="00D76E2B">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A76ED2" w:rsidTr="00D76E2B">
        <w:trPr>
          <w:jc w:val="center"/>
        </w:trPr>
        <w:tc>
          <w:tcPr>
            <w:tcW w:w="775" w:type="dxa"/>
            <w:hideMark/>
          </w:tcPr>
          <w:p w:rsidR="00A76ED2" w:rsidRDefault="00A76ED2" w:rsidP="00D76E2B">
            <w:pPr>
              <w:spacing w:after="0" w:line="240" w:lineRule="auto"/>
              <w:contextualSpacing/>
              <w:rPr>
                <w:rFonts w:ascii="Segoe UI" w:eastAsia="Times New Roman" w:hAnsi="Segoe UI" w:cs="Segoe UI"/>
                <w:color w:val="0000FF"/>
                <w:sz w:val="24"/>
                <w:szCs w:val="28"/>
              </w:rPr>
            </w:pPr>
            <w:r>
              <w:rPr>
                <w:rFonts w:ascii="Segoe UI" w:eastAsia="Times New Roman" w:hAnsi="Segoe UI" w:cs="Segoe UI"/>
                <w:noProof/>
                <w:color w:val="0000FF"/>
                <w:sz w:val="24"/>
                <w:szCs w:val="24"/>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2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A76ED2" w:rsidRDefault="00A76ED2" w:rsidP="00D76E2B">
            <w:pPr>
              <w:spacing w:after="0" w:line="240" w:lineRule="auto"/>
              <w:contextualSpacing/>
              <w:rPr>
                <w:rFonts w:ascii="Segoe UI" w:eastAsia="Times New Roman" w:hAnsi="Segoe UI" w:cs="Segoe UI"/>
                <w:color w:val="0000FF"/>
                <w:sz w:val="24"/>
                <w:szCs w:val="28"/>
                <w:u w:val="single"/>
              </w:rPr>
            </w:pPr>
            <w:r>
              <w:rPr>
                <w:rFonts w:ascii="Segoe UI" w:eastAsia="Times New Roman" w:hAnsi="Segoe UI" w:cs="Segoe UI"/>
                <w:color w:val="0000FF"/>
                <w:sz w:val="24"/>
                <w:szCs w:val="28"/>
                <w:u w:val="single"/>
              </w:rPr>
              <w:t>https://twitter.com/Kadastr_Kuban</w:t>
            </w:r>
          </w:p>
        </w:tc>
        <w:tc>
          <w:tcPr>
            <w:tcW w:w="672" w:type="dxa"/>
            <w:hideMark/>
          </w:tcPr>
          <w:p w:rsidR="00A76ED2" w:rsidRDefault="00A76ED2" w:rsidP="00D76E2B">
            <w:pPr>
              <w:spacing w:after="0" w:line="240" w:lineRule="auto"/>
              <w:contextualSpacing/>
              <w:rPr>
                <w:rFonts w:ascii="Segoe UI" w:hAnsi="Segoe UI" w:cs="Segoe UI"/>
                <w:noProof/>
                <w:color w:val="0000FF" w:themeColor="hyperlink"/>
                <w:u w:val="single"/>
              </w:rPr>
            </w:pPr>
            <w:r>
              <w:rPr>
                <w:rFonts w:ascii="Segoe UI" w:hAnsi="Segoe UI" w:cs="Segoe UI"/>
                <w:noProof/>
                <w:color w:val="0000FF"/>
              </w:rPr>
              <w:drawing>
                <wp:inline distT="0" distB="0" distL="0" distR="0">
                  <wp:extent cx="361950" cy="361950"/>
                  <wp:effectExtent l="19050" t="0" r="0" b="0"/>
                  <wp:docPr id="5"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2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A76ED2" w:rsidRDefault="00A76ED2" w:rsidP="00D76E2B">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254AFF" w:rsidRDefault="00254AFF"/>
    <w:sectPr w:rsidR="00254AFF" w:rsidSect="008E251A">
      <w:footerReference w:type="default" r:id="rId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8C" w:rsidRDefault="00D43B8C" w:rsidP="004572E1">
      <w:pPr>
        <w:spacing w:after="0" w:line="240" w:lineRule="auto"/>
      </w:pPr>
      <w:r>
        <w:separator/>
      </w:r>
    </w:p>
  </w:endnote>
  <w:endnote w:type="continuationSeparator" w:id="1">
    <w:p w:rsidR="00D43B8C" w:rsidRDefault="00D43B8C" w:rsidP="0045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E1" w:rsidRDefault="004572E1" w:rsidP="004572E1">
    <w:pPr>
      <w:tabs>
        <w:tab w:val="center" w:pos="4677"/>
        <w:tab w:val="right" w:pos="9355"/>
      </w:tabs>
      <w:spacing w:after="0" w:line="240" w:lineRule="auto"/>
      <w:jc w:val="center"/>
      <w:rPr>
        <w:rFonts w:ascii="Times New Roman" w:hAnsi="Times New Roman"/>
        <w:sz w:val="20"/>
      </w:rPr>
    </w:pPr>
    <w:r>
      <w:rPr>
        <w:rFonts w:ascii="Times New Roman" w:hAnsi="Times New Roman"/>
        <w:sz w:val="20"/>
      </w:rPr>
      <w:t>ул. Сормовская, д. 3, 350018</w:t>
    </w:r>
  </w:p>
  <w:p w:rsidR="004572E1" w:rsidRDefault="004572E1" w:rsidP="004572E1">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p w:rsidR="004572E1" w:rsidRDefault="004572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8C" w:rsidRDefault="00D43B8C" w:rsidP="004572E1">
      <w:pPr>
        <w:spacing w:after="0" w:line="240" w:lineRule="auto"/>
      </w:pPr>
      <w:r>
        <w:separator/>
      </w:r>
    </w:p>
  </w:footnote>
  <w:footnote w:type="continuationSeparator" w:id="1">
    <w:p w:rsidR="00D43B8C" w:rsidRDefault="00D43B8C" w:rsidP="0045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179"/>
    <w:multiLevelType w:val="multilevel"/>
    <w:tmpl w:val="C76E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1C7C"/>
    <w:multiLevelType w:val="hybridMultilevel"/>
    <w:tmpl w:val="E1B44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F60867"/>
    <w:multiLevelType w:val="hybridMultilevel"/>
    <w:tmpl w:val="2EACFA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0742C"/>
    <w:rsid w:val="000C6132"/>
    <w:rsid w:val="00106DB9"/>
    <w:rsid w:val="001355E5"/>
    <w:rsid w:val="0020742C"/>
    <w:rsid w:val="00211B8F"/>
    <w:rsid w:val="002437D6"/>
    <w:rsid w:val="00254AFF"/>
    <w:rsid w:val="00406AD6"/>
    <w:rsid w:val="00426D8E"/>
    <w:rsid w:val="004572E1"/>
    <w:rsid w:val="00501611"/>
    <w:rsid w:val="00545270"/>
    <w:rsid w:val="00560A8B"/>
    <w:rsid w:val="006675B3"/>
    <w:rsid w:val="006F4BBA"/>
    <w:rsid w:val="00793937"/>
    <w:rsid w:val="008E251A"/>
    <w:rsid w:val="009C1186"/>
    <w:rsid w:val="00A76ED2"/>
    <w:rsid w:val="00CB1D61"/>
    <w:rsid w:val="00CC3485"/>
    <w:rsid w:val="00D212B1"/>
    <w:rsid w:val="00D43B8C"/>
    <w:rsid w:val="00E64906"/>
    <w:rsid w:val="00F9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61"/>
  </w:style>
  <w:style w:type="paragraph" w:styleId="1">
    <w:name w:val="heading 1"/>
    <w:basedOn w:val="a"/>
    <w:link w:val="10"/>
    <w:uiPriority w:val="9"/>
    <w:qFormat/>
    <w:rsid w:val="00207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42C"/>
    <w:rPr>
      <w:rFonts w:ascii="Times New Roman" w:eastAsia="Times New Roman" w:hAnsi="Times New Roman" w:cs="Times New Roman"/>
      <w:b/>
      <w:bCs/>
      <w:kern w:val="36"/>
      <w:sz w:val="48"/>
      <w:szCs w:val="48"/>
    </w:rPr>
  </w:style>
  <w:style w:type="character" w:styleId="a3">
    <w:name w:val="Hyperlink"/>
    <w:basedOn w:val="a0"/>
    <w:uiPriority w:val="99"/>
    <w:unhideWhenUsed/>
    <w:rsid w:val="0020742C"/>
    <w:rPr>
      <w:color w:val="0000FF"/>
      <w:u w:val="single"/>
    </w:rPr>
  </w:style>
  <w:style w:type="paragraph" w:styleId="a4">
    <w:name w:val="Normal (Web)"/>
    <w:basedOn w:val="a"/>
    <w:uiPriority w:val="99"/>
    <w:semiHidden/>
    <w:unhideWhenUsed/>
    <w:rsid w:val="002074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742C"/>
    <w:rPr>
      <w:b/>
      <w:bCs/>
    </w:rPr>
  </w:style>
  <w:style w:type="paragraph" w:styleId="a6">
    <w:name w:val="header"/>
    <w:basedOn w:val="a"/>
    <w:link w:val="a7"/>
    <w:uiPriority w:val="99"/>
    <w:semiHidden/>
    <w:unhideWhenUsed/>
    <w:rsid w:val="004572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572E1"/>
  </w:style>
  <w:style w:type="paragraph" w:styleId="a8">
    <w:name w:val="footer"/>
    <w:basedOn w:val="a"/>
    <w:link w:val="a9"/>
    <w:uiPriority w:val="99"/>
    <w:semiHidden/>
    <w:unhideWhenUsed/>
    <w:rsid w:val="004572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572E1"/>
  </w:style>
  <w:style w:type="paragraph" w:styleId="aa">
    <w:name w:val="Balloon Text"/>
    <w:basedOn w:val="a"/>
    <w:link w:val="ab"/>
    <w:uiPriority w:val="99"/>
    <w:semiHidden/>
    <w:unhideWhenUsed/>
    <w:rsid w:val="00A76E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6ED2"/>
    <w:rPr>
      <w:rFonts w:ascii="Tahoma" w:hAnsi="Tahoma" w:cs="Tahoma"/>
      <w:sz w:val="16"/>
      <w:szCs w:val="16"/>
    </w:rPr>
  </w:style>
  <w:style w:type="paragraph" w:styleId="ac">
    <w:name w:val="List Paragraph"/>
    <w:basedOn w:val="a"/>
    <w:uiPriority w:val="34"/>
    <w:qFormat/>
    <w:rsid w:val="001355E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92408302">
      <w:bodyDiv w:val="1"/>
      <w:marLeft w:val="0"/>
      <w:marRight w:val="0"/>
      <w:marTop w:val="0"/>
      <w:marBottom w:val="0"/>
      <w:divBdr>
        <w:top w:val="none" w:sz="0" w:space="0" w:color="auto"/>
        <w:left w:val="none" w:sz="0" w:space="0" w:color="auto"/>
        <w:bottom w:val="none" w:sz="0" w:space="0" w:color="auto"/>
        <w:right w:val="none" w:sz="0" w:space="0" w:color="auto"/>
      </w:divBdr>
      <w:divsChild>
        <w:div w:id="808866465">
          <w:marLeft w:val="-180"/>
          <w:marRight w:val="-180"/>
          <w:marTop w:val="0"/>
          <w:marBottom w:val="0"/>
          <w:divBdr>
            <w:top w:val="none" w:sz="0" w:space="0" w:color="auto"/>
            <w:left w:val="none" w:sz="0" w:space="0" w:color="auto"/>
            <w:bottom w:val="none" w:sz="0" w:space="0" w:color="auto"/>
            <w:right w:val="none" w:sz="0" w:space="0" w:color="auto"/>
          </w:divBdr>
          <w:divsChild>
            <w:div w:id="318928635">
              <w:marLeft w:val="3060"/>
              <w:marRight w:val="0"/>
              <w:marTop w:val="0"/>
              <w:marBottom w:val="0"/>
              <w:divBdr>
                <w:top w:val="none" w:sz="0" w:space="0" w:color="auto"/>
                <w:left w:val="none" w:sz="0" w:space="0" w:color="auto"/>
                <w:bottom w:val="none" w:sz="0" w:space="0" w:color="auto"/>
                <w:right w:val="none" w:sz="0" w:space="0" w:color="auto"/>
              </w:divBdr>
            </w:div>
          </w:divsChild>
        </w:div>
        <w:div w:id="929654425">
          <w:marLeft w:val="-180"/>
          <w:marRight w:val="-180"/>
          <w:marTop w:val="0"/>
          <w:marBottom w:val="0"/>
          <w:divBdr>
            <w:top w:val="none" w:sz="0" w:space="0" w:color="auto"/>
            <w:left w:val="none" w:sz="0" w:space="0" w:color="auto"/>
            <w:bottom w:val="none" w:sz="0" w:space="0" w:color="auto"/>
            <w:right w:val="none" w:sz="0" w:space="0" w:color="auto"/>
          </w:divBdr>
          <w:divsChild>
            <w:div w:id="514002549">
              <w:marLeft w:val="0"/>
              <w:marRight w:val="0"/>
              <w:marTop w:val="0"/>
              <w:marBottom w:val="0"/>
              <w:divBdr>
                <w:top w:val="none" w:sz="0" w:space="0" w:color="auto"/>
                <w:left w:val="none" w:sz="0" w:space="0" w:color="auto"/>
                <w:bottom w:val="none" w:sz="0" w:space="0" w:color="auto"/>
                <w:right w:val="none" w:sz="0" w:space="0" w:color="auto"/>
              </w:divBdr>
              <w:divsChild>
                <w:div w:id="958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present/EGRN_1" TargetMode="External"/><Relationship Id="rId13" Type="http://schemas.openxmlformats.org/officeDocument/2006/relationships/hyperlink" Target="https://kadastr.ru" TargetMode="External"/><Relationship Id="rId18" Type="http://schemas.openxmlformats.org/officeDocument/2006/relationships/hyperlink" Target="http://old.economy.gov.ru/minec/about/structure/depRealty/20170806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kadastr.ru" TargetMode="External"/><Relationship Id="rId17" Type="http://schemas.openxmlformats.org/officeDocument/2006/relationships/hyperlink" Target="http://www.consultant.ru/document/cons_doc_LAW_182661/13b49306f5233839ddc86ec9961aa17b47a25e2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reestr.gov.ru/site/activity/gosudarstvennyy-reestr-kadastrovykh-inzhenerov/" TargetMode="External"/><Relationship Id="rId20" Type="http://schemas.openxmlformats.org/officeDocument/2006/relationships/hyperlink" Target="mailto:press23@23.kada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dastr.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kk.rosreestr.ru" TargetMode="External"/><Relationship Id="rId23" Type="http://schemas.openxmlformats.org/officeDocument/2006/relationships/image" Target="media/image5.png"/><Relationship Id="rId10" Type="http://schemas.openxmlformats.org/officeDocument/2006/relationships/hyperlink" Target="https://rosreestr.gov.ru"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osreestr.gov.ru/site/" TargetMode="External"/><Relationship Id="rId14" Type="http://schemas.openxmlformats.org/officeDocument/2006/relationships/hyperlink" Target="https://pkk.rosreestr.ru/"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user2142</dc:creator>
  <cp:lastModifiedBy>30U</cp:lastModifiedBy>
  <cp:revision>2</cp:revision>
  <dcterms:created xsi:type="dcterms:W3CDTF">2021-09-07T05:54:00Z</dcterms:created>
  <dcterms:modified xsi:type="dcterms:W3CDTF">2021-09-07T05:54:00Z</dcterms:modified>
</cp:coreProperties>
</file>