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7216AA">
              <w:rPr>
                <w:rFonts w:ascii="Arial" w:hAnsi="Arial" w:cs="Arial"/>
                <w:sz w:val="16"/>
                <w:szCs w:val="16"/>
              </w:rPr>
              <w:t>4</w:t>
            </w:r>
            <w:r w:rsidR="0052237A">
              <w:rPr>
                <w:rFonts w:ascii="Arial" w:hAnsi="Arial" w:cs="Arial"/>
                <w:sz w:val="16"/>
                <w:szCs w:val="16"/>
              </w:rPr>
              <w:t>9</w:t>
            </w:r>
            <w:r w:rsidRPr="00B82247">
              <w:rPr>
                <w:rFonts w:ascii="Arial" w:hAnsi="Arial" w:cs="Arial"/>
                <w:sz w:val="16"/>
                <w:szCs w:val="16"/>
              </w:rPr>
              <w:t xml:space="preserve"> от </w:t>
            </w:r>
            <w:r w:rsidR="0052237A">
              <w:rPr>
                <w:rFonts w:ascii="Arial" w:hAnsi="Arial" w:cs="Arial"/>
                <w:sz w:val="16"/>
                <w:szCs w:val="16"/>
              </w:rPr>
              <w:t>20</w:t>
            </w:r>
            <w:r w:rsidR="0030581A">
              <w:rPr>
                <w:rFonts w:ascii="Arial" w:hAnsi="Arial" w:cs="Arial"/>
                <w:sz w:val="16"/>
                <w:szCs w:val="16"/>
              </w:rPr>
              <w:t>.0</w:t>
            </w:r>
            <w:r w:rsidR="00455CA0">
              <w:rPr>
                <w:rFonts w:ascii="Arial" w:hAnsi="Arial" w:cs="Arial"/>
                <w:sz w:val="16"/>
                <w:szCs w:val="16"/>
              </w:rPr>
              <w:t>7</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DC3C2C" w:rsidRDefault="00DC3C2C" w:rsidP="00BD1388">
      <w:pPr>
        <w:rPr>
          <w:rFonts w:ascii="Arial" w:hAnsi="Arial" w:cs="Arial"/>
          <w:sz w:val="16"/>
          <w:szCs w:val="16"/>
        </w:rPr>
      </w:pPr>
    </w:p>
    <w:p w:rsidR="00DC3C2C" w:rsidRDefault="00DC3C2C" w:rsidP="00BD1388">
      <w:pPr>
        <w:rPr>
          <w:rFonts w:ascii="Arial" w:hAnsi="Arial" w:cs="Arial"/>
          <w:sz w:val="16"/>
          <w:szCs w:val="16"/>
        </w:rPr>
      </w:pPr>
    </w:p>
    <w:tbl>
      <w:tblPr>
        <w:tblW w:w="10338" w:type="dxa"/>
        <w:jc w:val="center"/>
        <w:tblLook w:val="0000"/>
      </w:tblPr>
      <w:tblGrid>
        <w:gridCol w:w="10554"/>
        <w:gridCol w:w="222"/>
      </w:tblGrid>
      <w:tr w:rsidR="00C00E95" w:rsidRPr="00D30D03" w:rsidTr="00F23D4B">
        <w:trPr>
          <w:trHeight w:val="900"/>
          <w:jc w:val="center"/>
        </w:trPr>
        <w:tc>
          <w:tcPr>
            <w:tcW w:w="10116" w:type="dxa"/>
            <w:vAlign w:val="bottom"/>
          </w:tcPr>
          <w:tbl>
            <w:tblPr>
              <w:tblW w:w="10338" w:type="dxa"/>
              <w:jc w:val="center"/>
              <w:tblLook w:val="0000"/>
            </w:tblPr>
            <w:tblGrid>
              <w:gridCol w:w="10116"/>
              <w:gridCol w:w="222"/>
            </w:tblGrid>
            <w:tr w:rsidR="00C00E95" w:rsidRPr="00D30D03" w:rsidTr="00F23D4B">
              <w:trPr>
                <w:trHeight w:val="80"/>
                <w:jc w:val="center"/>
              </w:trPr>
              <w:tc>
                <w:tcPr>
                  <w:tcW w:w="10116" w:type="dxa"/>
                  <w:vAlign w:val="bottom"/>
                </w:tcPr>
                <w:tbl>
                  <w:tblPr>
                    <w:tblW w:w="9900" w:type="dxa"/>
                    <w:jc w:val="center"/>
                    <w:tblLook w:val="0000"/>
                  </w:tblPr>
                  <w:tblGrid>
                    <w:gridCol w:w="5730"/>
                    <w:gridCol w:w="4170"/>
                  </w:tblGrid>
                  <w:tr w:rsidR="00C00E95" w:rsidRPr="00D30D03" w:rsidTr="00F23D4B">
                    <w:trPr>
                      <w:trHeight w:val="900"/>
                      <w:jc w:val="center"/>
                    </w:trPr>
                    <w:tc>
                      <w:tcPr>
                        <w:tcW w:w="5730" w:type="dxa"/>
                        <w:vAlign w:val="bottom"/>
                      </w:tcPr>
                      <w:p w:rsidR="00C00E95" w:rsidRPr="00D30D03" w:rsidRDefault="00C00E95" w:rsidP="00F23D4B">
                        <w:pPr>
                          <w:jc w:val="center"/>
                          <w:rPr>
                            <w:rFonts w:ascii="Arial" w:hAnsi="Arial" w:cs="Arial"/>
                            <w:sz w:val="16"/>
                            <w:szCs w:val="16"/>
                          </w:rPr>
                        </w:pPr>
                        <w:r w:rsidRPr="00D30D03">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C00E95" w:rsidRPr="00D30D03" w:rsidRDefault="00C00E95" w:rsidP="00F23D4B">
                        <w:pPr>
                          <w:ind w:left="601"/>
                          <w:rPr>
                            <w:rFonts w:ascii="Arial" w:hAnsi="Arial" w:cs="Arial"/>
                            <w:sz w:val="16"/>
                            <w:szCs w:val="16"/>
                          </w:rPr>
                        </w:pPr>
                      </w:p>
                    </w:tc>
                  </w:tr>
                  <w:tr w:rsidR="00C00E95" w:rsidRPr="00D30D03" w:rsidTr="00F23D4B">
                    <w:trPr>
                      <w:trHeight w:val="673"/>
                      <w:jc w:val="center"/>
                    </w:trPr>
                    <w:tc>
                      <w:tcPr>
                        <w:tcW w:w="9900" w:type="dxa"/>
                        <w:gridSpan w:val="2"/>
                        <w:vAlign w:val="bottom"/>
                      </w:tcPr>
                      <w:p w:rsidR="00C00E95" w:rsidRPr="00D30D03" w:rsidRDefault="00C00E95" w:rsidP="00F23D4B">
                        <w:pPr>
                          <w:pStyle w:val="3"/>
                          <w:spacing w:line="240" w:lineRule="auto"/>
                          <w:rPr>
                            <w:rFonts w:ascii="Arial" w:hAnsi="Arial" w:cs="Arial"/>
                            <w:sz w:val="16"/>
                            <w:szCs w:val="16"/>
                          </w:rPr>
                        </w:pPr>
                        <w:r w:rsidRPr="00D30D03">
                          <w:rPr>
                            <w:rFonts w:ascii="Arial" w:hAnsi="Arial" w:cs="Arial"/>
                            <w:sz w:val="16"/>
                            <w:szCs w:val="16"/>
                          </w:rPr>
                          <w:t xml:space="preserve">АДМИНИСТРАЦИЯ НОВОКУБАНСКОГО </w:t>
                        </w:r>
                        <w:proofErr w:type="gramStart"/>
                        <w:r w:rsidRPr="00D30D03">
                          <w:rPr>
                            <w:rFonts w:ascii="Arial" w:hAnsi="Arial" w:cs="Arial"/>
                            <w:sz w:val="16"/>
                            <w:szCs w:val="16"/>
                          </w:rPr>
                          <w:t>ГОРОДСКОГО</w:t>
                        </w:r>
                        <w:proofErr w:type="gramEnd"/>
                        <w:r w:rsidRPr="00D30D03">
                          <w:rPr>
                            <w:rFonts w:ascii="Arial" w:hAnsi="Arial" w:cs="Arial"/>
                            <w:sz w:val="16"/>
                            <w:szCs w:val="16"/>
                          </w:rPr>
                          <w:t xml:space="preserve">    </w:t>
                        </w:r>
                      </w:p>
                    </w:tc>
                  </w:tr>
                  <w:tr w:rsidR="00C00E95" w:rsidRPr="00D30D03" w:rsidTr="00F23D4B">
                    <w:trPr>
                      <w:trHeight w:val="424"/>
                      <w:jc w:val="center"/>
                    </w:trPr>
                    <w:tc>
                      <w:tcPr>
                        <w:tcW w:w="9900" w:type="dxa"/>
                        <w:gridSpan w:val="2"/>
                        <w:vAlign w:val="bottom"/>
                      </w:tcPr>
                      <w:p w:rsidR="00C00E95" w:rsidRPr="00D30D03" w:rsidRDefault="00C00E95" w:rsidP="00F23D4B">
                        <w:pPr>
                          <w:pStyle w:val="2"/>
                          <w:rPr>
                            <w:rFonts w:ascii="Arial" w:hAnsi="Arial" w:cs="Arial"/>
                            <w:spacing w:val="0"/>
                            <w:sz w:val="16"/>
                            <w:szCs w:val="16"/>
                          </w:rPr>
                        </w:pPr>
                        <w:r w:rsidRPr="00D30D03">
                          <w:rPr>
                            <w:rFonts w:ascii="Arial" w:hAnsi="Arial" w:cs="Arial"/>
                            <w:spacing w:val="0"/>
                            <w:sz w:val="16"/>
                            <w:szCs w:val="16"/>
                          </w:rPr>
                          <w:t xml:space="preserve">ПОСЕЛЕНИЯ НОВОКУБАНСКОГО РАЙОНА   </w:t>
                        </w:r>
                      </w:p>
                    </w:tc>
                  </w:tr>
                  <w:tr w:rsidR="00C00E95" w:rsidRPr="00D30D03" w:rsidTr="00F23D4B">
                    <w:trPr>
                      <w:trHeight w:val="424"/>
                      <w:jc w:val="center"/>
                    </w:trPr>
                    <w:tc>
                      <w:tcPr>
                        <w:tcW w:w="9900" w:type="dxa"/>
                        <w:gridSpan w:val="2"/>
                        <w:vAlign w:val="bottom"/>
                      </w:tcPr>
                      <w:p w:rsidR="00C00E95" w:rsidRPr="00D30D03" w:rsidRDefault="00C00E95" w:rsidP="00F23D4B">
                        <w:pPr>
                          <w:pStyle w:val="2"/>
                          <w:rPr>
                            <w:rFonts w:ascii="Arial" w:hAnsi="Arial" w:cs="Arial"/>
                            <w:spacing w:val="0"/>
                            <w:sz w:val="16"/>
                            <w:szCs w:val="16"/>
                          </w:rPr>
                        </w:pPr>
                        <w:r w:rsidRPr="00D30D03">
                          <w:rPr>
                            <w:rFonts w:ascii="Arial" w:hAnsi="Arial" w:cs="Arial"/>
                            <w:spacing w:val="0"/>
                            <w:sz w:val="16"/>
                            <w:szCs w:val="16"/>
                          </w:rPr>
                          <w:t>ПОСТАНОВЛЕНИЕ</w:t>
                        </w:r>
                      </w:p>
                    </w:tc>
                  </w:tr>
                  <w:tr w:rsidR="00C00E95" w:rsidRPr="00D30D03" w:rsidTr="00F23D4B">
                    <w:trPr>
                      <w:trHeight w:val="502"/>
                      <w:jc w:val="center"/>
                    </w:trPr>
                    <w:tc>
                      <w:tcPr>
                        <w:tcW w:w="5730" w:type="dxa"/>
                        <w:vAlign w:val="bottom"/>
                      </w:tcPr>
                      <w:p w:rsidR="00C00E95" w:rsidRPr="00D30D03" w:rsidRDefault="00C00E95" w:rsidP="0052237A">
                        <w:pPr>
                          <w:jc w:val="both"/>
                          <w:rPr>
                            <w:rFonts w:ascii="Arial" w:hAnsi="Arial" w:cs="Arial"/>
                            <w:b/>
                            <w:sz w:val="16"/>
                            <w:szCs w:val="16"/>
                          </w:rPr>
                        </w:pPr>
                        <w:r w:rsidRPr="00D30D03">
                          <w:rPr>
                            <w:rFonts w:ascii="Arial" w:hAnsi="Arial" w:cs="Arial"/>
                            <w:sz w:val="16"/>
                            <w:szCs w:val="16"/>
                          </w:rPr>
                          <w:t xml:space="preserve">   от __</w:t>
                        </w:r>
                        <w:r w:rsidR="0052237A">
                          <w:rPr>
                            <w:rFonts w:ascii="Arial" w:hAnsi="Arial" w:cs="Arial"/>
                            <w:sz w:val="16"/>
                            <w:szCs w:val="16"/>
                            <w:u w:val="single"/>
                          </w:rPr>
                          <w:t>20</w:t>
                        </w:r>
                        <w:r w:rsidRPr="00D30D03">
                          <w:rPr>
                            <w:rFonts w:ascii="Arial" w:hAnsi="Arial" w:cs="Arial"/>
                            <w:sz w:val="16"/>
                            <w:szCs w:val="16"/>
                            <w:u w:val="single"/>
                          </w:rPr>
                          <w:t>.07.2021</w:t>
                        </w:r>
                        <w:r w:rsidRPr="00D30D03">
                          <w:rPr>
                            <w:rFonts w:ascii="Arial" w:hAnsi="Arial" w:cs="Arial"/>
                            <w:sz w:val="16"/>
                            <w:szCs w:val="16"/>
                          </w:rPr>
                          <w:t>___</w:t>
                        </w:r>
                      </w:p>
                    </w:tc>
                    <w:tc>
                      <w:tcPr>
                        <w:tcW w:w="4170" w:type="dxa"/>
                        <w:vAlign w:val="bottom"/>
                      </w:tcPr>
                      <w:p w:rsidR="00C00E95" w:rsidRPr="00D30D03" w:rsidRDefault="00C00E95" w:rsidP="0052237A">
                        <w:pPr>
                          <w:ind w:left="1309"/>
                          <w:jc w:val="both"/>
                          <w:rPr>
                            <w:rFonts w:ascii="Arial" w:hAnsi="Arial" w:cs="Arial"/>
                            <w:b/>
                            <w:sz w:val="16"/>
                            <w:szCs w:val="16"/>
                          </w:rPr>
                        </w:pPr>
                        <w:r w:rsidRPr="00D30D03">
                          <w:rPr>
                            <w:rFonts w:ascii="Arial" w:hAnsi="Arial" w:cs="Arial"/>
                            <w:sz w:val="16"/>
                            <w:szCs w:val="16"/>
                          </w:rPr>
                          <w:t xml:space="preserve">         №___</w:t>
                        </w:r>
                        <w:r w:rsidR="0052237A">
                          <w:rPr>
                            <w:rFonts w:ascii="Arial" w:hAnsi="Arial" w:cs="Arial"/>
                            <w:sz w:val="16"/>
                            <w:szCs w:val="16"/>
                            <w:u w:val="single"/>
                          </w:rPr>
                          <w:t>806</w:t>
                        </w:r>
                        <w:r w:rsidRPr="00D30D03">
                          <w:rPr>
                            <w:rFonts w:ascii="Arial" w:hAnsi="Arial" w:cs="Arial"/>
                            <w:sz w:val="16"/>
                            <w:szCs w:val="16"/>
                          </w:rPr>
                          <w:t>__</w:t>
                        </w:r>
                      </w:p>
                    </w:tc>
                  </w:tr>
                  <w:tr w:rsidR="00C00E95" w:rsidRPr="00D30D03" w:rsidTr="00F23D4B">
                    <w:trPr>
                      <w:trHeight w:val="345"/>
                      <w:jc w:val="center"/>
                    </w:trPr>
                    <w:tc>
                      <w:tcPr>
                        <w:tcW w:w="9900" w:type="dxa"/>
                        <w:gridSpan w:val="2"/>
                        <w:vAlign w:val="bottom"/>
                      </w:tcPr>
                      <w:p w:rsidR="00C00E95" w:rsidRPr="00D30D03" w:rsidRDefault="00C00E95" w:rsidP="00F23D4B">
                        <w:pPr>
                          <w:jc w:val="center"/>
                          <w:rPr>
                            <w:rFonts w:ascii="Arial" w:hAnsi="Arial" w:cs="Arial"/>
                            <w:sz w:val="16"/>
                            <w:szCs w:val="16"/>
                          </w:rPr>
                        </w:pPr>
                        <w:r w:rsidRPr="00D30D03">
                          <w:rPr>
                            <w:rFonts w:ascii="Arial" w:hAnsi="Arial" w:cs="Arial"/>
                            <w:sz w:val="16"/>
                            <w:szCs w:val="16"/>
                          </w:rPr>
                          <w:t>г. Новокубанск</w:t>
                        </w:r>
                      </w:p>
                    </w:tc>
                  </w:tr>
                </w:tbl>
                <w:p w:rsidR="00C00E95" w:rsidRPr="00D30D03" w:rsidRDefault="00C00E95" w:rsidP="00F23D4B">
                  <w:pPr>
                    <w:jc w:val="center"/>
                    <w:rPr>
                      <w:rFonts w:ascii="Arial" w:hAnsi="Arial" w:cs="Arial"/>
                      <w:sz w:val="16"/>
                      <w:szCs w:val="16"/>
                    </w:rPr>
                  </w:pPr>
                </w:p>
              </w:tc>
              <w:tc>
                <w:tcPr>
                  <w:tcW w:w="222" w:type="dxa"/>
                  <w:vAlign w:val="bottom"/>
                </w:tcPr>
                <w:p w:rsidR="00C00E95" w:rsidRPr="00D30D03" w:rsidRDefault="00C00E95" w:rsidP="00F23D4B">
                  <w:pPr>
                    <w:ind w:left="601"/>
                    <w:rPr>
                      <w:rFonts w:ascii="Arial" w:hAnsi="Arial" w:cs="Arial"/>
                      <w:sz w:val="16"/>
                      <w:szCs w:val="16"/>
                    </w:rPr>
                  </w:pPr>
                </w:p>
              </w:tc>
            </w:tr>
          </w:tbl>
          <w:p w:rsidR="00C00E95" w:rsidRPr="00D30D03" w:rsidRDefault="00C00E95" w:rsidP="00F23D4B">
            <w:pPr>
              <w:jc w:val="center"/>
              <w:rPr>
                <w:rFonts w:ascii="Arial" w:hAnsi="Arial" w:cs="Arial"/>
                <w:b/>
                <w:sz w:val="16"/>
                <w:szCs w:val="16"/>
              </w:rPr>
            </w:pPr>
          </w:p>
        </w:tc>
        <w:tc>
          <w:tcPr>
            <w:tcW w:w="222" w:type="dxa"/>
            <w:vAlign w:val="bottom"/>
          </w:tcPr>
          <w:p w:rsidR="00C00E95" w:rsidRPr="00D30D03" w:rsidRDefault="00C00E95" w:rsidP="00F23D4B">
            <w:pPr>
              <w:ind w:left="601"/>
              <w:rPr>
                <w:rFonts w:ascii="Arial" w:hAnsi="Arial" w:cs="Arial"/>
                <w:sz w:val="16"/>
                <w:szCs w:val="16"/>
              </w:rPr>
            </w:pPr>
          </w:p>
        </w:tc>
      </w:tr>
    </w:tbl>
    <w:p w:rsidR="00C00E95" w:rsidRPr="00D30D03" w:rsidRDefault="00C00E95" w:rsidP="00C00E95">
      <w:pPr>
        <w:tabs>
          <w:tab w:val="left" w:pos="924"/>
        </w:tabs>
        <w:jc w:val="center"/>
        <w:rPr>
          <w:rFonts w:ascii="Arial" w:hAnsi="Arial" w:cs="Arial"/>
          <w:b/>
          <w:sz w:val="16"/>
          <w:szCs w:val="16"/>
        </w:rPr>
      </w:pPr>
    </w:p>
    <w:p w:rsidR="0052237A" w:rsidRPr="00FF4B11" w:rsidRDefault="0052237A" w:rsidP="0052237A">
      <w:pPr>
        <w:rPr>
          <w:rFonts w:ascii="Arial" w:hAnsi="Arial" w:cs="Arial"/>
          <w:sz w:val="16"/>
          <w:szCs w:val="16"/>
        </w:rPr>
      </w:pPr>
    </w:p>
    <w:p w:rsidR="0052237A" w:rsidRPr="00FF4B11" w:rsidRDefault="0052237A" w:rsidP="0052237A">
      <w:pPr>
        <w:ind w:right="-1"/>
        <w:jc w:val="center"/>
        <w:rPr>
          <w:rFonts w:ascii="Arial" w:hAnsi="Arial" w:cs="Arial"/>
          <w:b/>
          <w:sz w:val="16"/>
          <w:szCs w:val="16"/>
        </w:rPr>
      </w:pPr>
      <w:proofErr w:type="gramStart"/>
      <w:r w:rsidRPr="00FF4B11">
        <w:rPr>
          <w:rFonts w:ascii="Arial" w:hAnsi="Arial" w:cs="Arial"/>
          <w:b/>
          <w:sz w:val="16"/>
          <w:szCs w:val="16"/>
        </w:rPr>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F4B11">
        <w:rPr>
          <w:rFonts w:ascii="Arial" w:hAnsi="Arial" w:cs="Arial"/>
          <w:sz w:val="16"/>
          <w:szCs w:val="16"/>
        </w:rPr>
        <w:t xml:space="preserve"> </w:t>
      </w:r>
      <w:r w:rsidRPr="00FF4B11">
        <w:rPr>
          <w:rFonts w:ascii="Arial" w:hAnsi="Arial" w:cs="Arial"/>
          <w:b/>
          <w:sz w:val="16"/>
          <w:szCs w:val="16"/>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52237A" w:rsidRPr="00FF4B11" w:rsidRDefault="0052237A" w:rsidP="0052237A">
      <w:pPr>
        <w:ind w:right="-676"/>
        <w:jc w:val="both"/>
        <w:rPr>
          <w:rFonts w:ascii="Arial" w:hAnsi="Arial" w:cs="Arial"/>
          <w:sz w:val="16"/>
          <w:szCs w:val="16"/>
        </w:rPr>
      </w:pPr>
    </w:p>
    <w:p w:rsidR="0052237A" w:rsidRPr="00FF4B11" w:rsidRDefault="0052237A" w:rsidP="0052237A">
      <w:pPr>
        <w:ind w:right="-1" w:firstLine="851"/>
        <w:jc w:val="both"/>
        <w:rPr>
          <w:rFonts w:ascii="Arial" w:hAnsi="Arial" w:cs="Arial"/>
          <w:sz w:val="16"/>
          <w:szCs w:val="16"/>
        </w:rPr>
      </w:pPr>
      <w:proofErr w:type="gramStart"/>
      <w:r w:rsidRPr="00FF4B11">
        <w:rPr>
          <w:rFonts w:ascii="Arial" w:hAnsi="Arial" w:cs="Arial"/>
          <w:sz w:val="16"/>
          <w:szCs w:val="16"/>
        </w:rPr>
        <w:t>В целях реализации положений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FF4B11">
        <w:rPr>
          <w:rFonts w:ascii="Arial" w:hAnsi="Arial" w:cs="Arial"/>
          <w:sz w:val="16"/>
          <w:szCs w:val="16"/>
        </w:rPr>
        <w:t xml:space="preserve">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w:t>
      </w:r>
      <w:proofErr w:type="spellStart"/>
      <w:proofErr w:type="gramStart"/>
      <w:r w:rsidRPr="00FF4B11">
        <w:rPr>
          <w:rFonts w:ascii="Arial" w:hAnsi="Arial" w:cs="Arial"/>
          <w:sz w:val="16"/>
          <w:szCs w:val="16"/>
        </w:rPr>
        <w:t>п</w:t>
      </w:r>
      <w:proofErr w:type="spellEnd"/>
      <w:proofErr w:type="gramEnd"/>
      <w:r w:rsidRPr="00FF4B11">
        <w:rPr>
          <w:rFonts w:ascii="Arial" w:hAnsi="Arial" w:cs="Arial"/>
          <w:sz w:val="16"/>
          <w:szCs w:val="16"/>
        </w:rPr>
        <w:t xml:space="preserve"> </w:t>
      </w:r>
      <w:proofErr w:type="gramStart"/>
      <w:r w:rsidRPr="00FF4B11">
        <w:rPr>
          <w:rFonts w:ascii="Arial" w:hAnsi="Arial" w:cs="Arial"/>
          <w:sz w:val="16"/>
          <w:szCs w:val="16"/>
        </w:rPr>
        <w:t>о</w:t>
      </w:r>
      <w:proofErr w:type="gramEnd"/>
      <w:r w:rsidRPr="00FF4B11">
        <w:rPr>
          <w:rFonts w:ascii="Arial" w:hAnsi="Arial" w:cs="Arial"/>
          <w:sz w:val="16"/>
          <w:szCs w:val="16"/>
        </w:rPr>
        <w:t xml:space="preserve"> с т а </w:t>
      </w:r>
      <w:proofErr w:type="spellStart"/>
      <w:r w:rsidRPr="00FF4B11">
        <w:rPr>
          <w:rFonts w:ascii="Arial" w:hAnsi="Arial" w:cs="Arial"/>
          <w:sz w:val="16"/>
          <w:szCs w:val="16"/>
        </w:rPr>
        <w:t>н</w:t>
      </w:r>
      <w:proofErr w:type="spellEnd"/>
      <w:r w:rsidRPr="00FF4B11">
        <w:rPr>
          <w:rFonts w:ascii="Arial" w:hAnsi="Arial" w:cs="Arial"/>
          <w:sz w:val="16"/>
          <w:szCs w:val="16"/>
        </w:rPr>
        <w:t xml:space="preserve"> о в л я ю:</w:t>
      </w:r>
    </w:p>
    <w:p w:rsidR="0052237A" w:rsidRPr="00FF4B11" w:rsidRDefault="0052237A" w:rsidP="0052237A">
      <w:pPr>
        <w:ind w:right="-1" w:firstLine="709"/>
        <w:jc w:val="both"/>
        <w:rPr>
          <w:rFonts w:ascii="Arial" w:hAnsi="Arial" w:cs="Arial"/>
          <w:sz w:val="16"/>
          <w:szCs w:val="16"/>
        </w:rPr>
      </w:pPr>
      <w:r w:rsidRPr="00FF4B11">
        <w:rPr>
          <w:rFonts w:ascii="Arial" w:hAnsi="Arial" w:cs="Arial"/>
          <w:sz w:val="16"/>
          <w:szCs w:val="16"/>
        </w:rPr>
        <w:t xml:space="preserve">1. </w:t>
      </w:r>
      <w:proofErr w:type="gramStart"/>
      <w:r w:rsidRPr="00FF4B11">
        <w:rPr>
          <w:rFonts w:ascii="Arial" w:hAnsi="Arial" w:cs="Arial"/>
          <w:sz w:val="16"/>
          <w:szCs w:val="16"/>
        </w:rPr>
        <w:t>Утвердить Порядок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согласно приложению.</w:t>
      </w:r>
      <w:proofErr w:type="gramEnd"/>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 xml:space="preserve">2. Определить уполномоченный орган по формированию, ведению, ежегодному дополнению, а также опубликованию Перечня, взаимодействию </w:t>
      </w:r>
      <w:proofErr w:type="gramStart"/>
      <w:r w:rsidRPr="00FF4B11">
        <w:rPr>
          <w:rFonts w:ascii="Arial" w:hAnsi="Arial" w:cs="Arial"/>
          <w:sz w:val="16"/>
          <w:szCs w:val="16"/>
        </w:rPr>
        <w:t>с</w:t>
      </w:r>
      <w:proofErr w:type="gramEnd"/>
      <w:r w:rsidRPr="00FF4B11">
        <w:rPr>
          <w:rFonts w:ascii="Arial" w:hAnsi="Arial" w:cs="Arial"/>
          <w:sz w:val="16"/>
          <w:szCs w:val="16"/>
        </w:rPr>
        <w:t xml:space="preserve"> </w:t>
      </w:r>
    </w:p>
    <w:p w:rsidR="0052237A" w:rsidRPr="00FF4B11" w:rsidRDefault="0052237A" w:rsidP="0052237A">
      <w:pPr>
        <w:jc w:val="both"/>
        <w:rPr>
          <w:rFonts w:ascii="Arial" w:hAnsi="Arial" w:cs="Arial"/>
          <w:sz w:val="16"/>
          <w:szCs w:val="16"/>
        </w:rPr>
      </w:pPr>
      <w:r w:rsidRPr="00FF4B11">
        <w:rPr>
          <w:rFonts w:ascii="Arial" w:hAnsi="Arial" w:cs="Arial"/>
          <w:sz w:val="16"/>
          <w:szCs w:val="16"/>
        </w:rPr>
        <w:t>акционерным обществом «Федеральная корпорация по развитию малого и среднего предпринимательства» администрацию Новокубанского городского поселения Новокубанского района в лице отдела имущественных и земельных отношений администрации Новокубанского городского поселения Новокубанского района (далее - уполномоченный орган).</w:t>
      </w:r>
    </w:p>
    <w:p w:rsidR="0052237A" w:rsidRPr="00FF4B11" w:rsidRDefault="0052237A" w:rsidP="0052237A">
      <w:pPr>
        <w:ind w:right="-1" w:firstLine="709"/>
        <w:jc w:val="both"/>
        <w:rPr>
          <w:rFonts w:ascii="Arial" w:hAnsi="Arial" w:cs="Arial"/>
          <w:sz w:val="16"/>
          <w:szCs w:val="16"/>
        </w:rPr>
      </w:pPr>
      <w:r w:rsidRPr="00FF4B11">
        <w:rPr>
          <w:rFonts w:ascii="Arial" w:hAnsi="Arial" w:cs="Arial"/>
          <w:sz w:val="16"/>
          <w:szCs w:val="16"/>
        </w:rPr>
        <w:t xml:space="preserve">3. </w:t>
      </w:r>
      <w:proofErr w:type="gramStart"/>
      <w:r w:rsidRPr="00FF4B11">
        <w:rPr>
          <w:rFonts w:ascii="Arial" w:hAnsi="Arial" w:cs="Arial"/>
          <w:sz w:val="16"/>
          <w:szCs w:val="16"/>
        </w:rPr>
        <w:t>Признать утратившими силу постановления администрации Новокубанского городского поселения Новокубанского района:                                   от 01 июня 2017 года № 506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w:t>
      </w:r>
      <w:proofErr w:type="gramEnd"/>
      <w:r w:rsidRPr="00FF4B11">
        <w:rPr>
          <w:rFonts w:ascii="Arial" w:hAnsi="Arial" w:cs="Arial"/>
          <w:sz w:val="16"/>
          <w:szCs w:val="16"/>
        </w:rPr>
        <w:t xml:space="preserve"> </w:t>
      </w:r>
      <w:proofErr w:type="gramStart"/>
      <w:r w:rsidRPr="00FF4B11">
        <w:rPr>
          <w:rFonts w:ascii="Arial" w:hAnsi="Arial" w:cs="Arial"/>
          <w:sz w:val="16"/>
          <w:szCs w:val="1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15 октября 2018 года № 806 «О внесении изменений в постановление администрации Новокубанского городского поселения Новокубанского района от 01 июня 2017 года № 506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w:t>
      </w:r>
      <w:proofErr w:type="gramEnd"/>
      <w:r w:rsidRPr="00FF4B11">
        <w:rPr>
          <w:rFonts w:ascii="Arial" w:hAnsi="Arial" w:cs="Arial"/>
          <w:sz w:val="16"/>
          <w:szCs w:val="16"/>
        </w:rPr>
        <w:t xml:space="preserve"> </w:t>
      </w:r>
      <w:proofErr w:type="gramStart"/>
      <w:r w:rsidRPr="00FF4B11">
        <w:rPr>
          <w:rFonts w:ascii="Arial" w:hAnsi="Arial" w:cs="Arial"/>
          <w:sz w:val="16"/>
          <w:szCs w:val="16"/>
        </w:rPr>
        <w:t>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03 декабря 2018 года № 991 «О внесении изменений в постановление администрации Новокубанского городского поселения Новокубанского района от 01 июня 2017 года № 506</w:t>
      </w:r>
      <w:proofErr w:type="gramEnd"/>
      <w:r w:rsidRPr="00FF4B11">
        <w:rPr>
          <w:rFonts w:ascii="Arial" w:hAnsi="Arial" w:cs="Arial"/>
          <w:sz w:val="16"/>
          <w:szCs w:val="16"/>
        </w:rPr>
        <w:t xml:space="preserve"> «</w:t>
      </w:r>
      <w:proofErr w:type="gramStart"/>
      <w:r w:rsidRPr="00FF4B11">
        <w:rPr>
          <w:rFonts w:ascii="Arial" w:hAnsi="Arial" w:cs="Arial"/>
          <w:sz w:val="16"/>
          <w:szCs w:val="16"/>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2237A" w:rsidRPr="00FF4B11" w:rsidRDefault="0052237A" w:rsidP="0052237A">
      <w:pPr>
        <w:ind w:firstLine="720"/>
        <w:jc w:val="both"/>
        <w:rPr>
          <w:rFonts w:ascii="Arial" w:hAnsi="Arial" w:cs="Arial"/>
          <w:sz w:val="16"/>
          <w:szCs w:val="16"/>
        </w:rPr>
      </w:pPr>
      <w:r w:rsidRPr="00FF4B11">
        <w:rPr>
          <w:rFonts w:ascii="Arial" w:hAnsi="Arial" w:cs="Arial"/>
          <w:sz w:val="16"/>
          <w:szCs w:val="16"/>
        </w:rPr>
        <w:t xml:space="preserve">4. </w:t>
      </w:r>
      <w:proofErr w:type="gramStart"/>
      <w:r w:rsidRPr="00FF4B11">
        <w:rPr>
          <w:rFonts w:ascii="Arial" w:hAnsi="Arial" w:cs="Arial"/>
          <w:sz w:val="16"/>
          <w:szCs w:val="16"/>
        </w:rPr>
        <w:t>Контроль за</w:t>
      </w:r>
      <w:proofErr w:type="gramEnd"/>
      <w:r w:rsidRPr="00FF4B11">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52237A" w:rsidRPr="00FF4B11" w:rsidRDefault="0052237A" w:rsidP="0052237A">
      <w:pPr>
        <w:ind w:firstLine="720"/>
        <w:jc w:val="both"/>
        <w:rPr>
          <w:rFonts w:ascii="Arial" w:hAnsi="Arial" w:cs="Arial"/>
          <w:sz w:val="16"/>
          <w:szCs w:val="16"/>
        </w:rPr>
      </w:pPr>
      <w:r w:rsidRPr="00FF4B11">
        <w:rPr>
          <w:rFonts w:ascii="Arial" w:hAnsi="Arial" w:cs="Arial"/>
          <w:sz w:val="16"/>
          <w:szCs w:val="16"/>
        </w:rPr>
        <w:t>5.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(http://www.ngpnr.ru).</w:t>
      </w:r>
    </w:p>
    <w:p w:rsidR="0052237A" w:rsidRPr="00FF4B11" w:rsidRDefault="0052237A" w:rsidP="0052237A">
      <w:pPr>
        <w:contextualSpacing/>
        <w:jc w:val="both"/>
        <w:rPr>
          <w:rFonts w:ascii="Arial" w:hAnsi="Arial" w:cs="Arial"/>
          <w:sz w:val="16"/>
          <w:szCs w:val="16"/>
        </w:rPr>
      </w:pPr>
    </w:p>
    <w:p w:rsidR="0052237A" w:rsidRPr="00FF4B11" w:rsidRDefault="0052237A" w:rsidP="0052237A">
      <w:pPr>
        <w:contextualSpacing/>
        <w:jc w:val="both"/>
        <w:rPr>
          <w:rFonts w:ascii="Arial" w:hAnsi="Arial" w:cs="Arial"/>
          <w:sz w:val="16"/>
          <w:szCs w:val="16"/>
        </w:rPr>
      </w:pPr>
    </w:p>
    <w:p w:rsidR="0052237A" w:rsidRPr="00FF4B11" w:rsidRDefault="0052237A" w:rsidP="0052237A">
      <w:pPr>
        <w:jc w:val="both"/>
        <w:rPr>
          <w:rFonts w:ascii="Arial" w:hAnsi="Arial" w:cs="Arial"/>
          <w:sz w:val="16"/>
          <w:szCs w:val="16"/>
        </w:rPr>
      </w:pPr>
      <w:r w:rsidRPr="00FF4B11">
        <w:rPr>
          <w:rFonts w:ascii="Arial" w:hAnsi="Arial" w:cs="Arial"/>
          <w:sz w:val="16"/>
          <w:szCs w:val="16"/>
        </w:rPr>
        <w:t>Глава Новокубанского городского поселения</w:t>
      </w:r>
    </w:p>
    <w:p w:rsidR="0052237A" w:rsidRPr="00FF4B11" w:rsidRDefault="0052237A" w:rsidP="0052237A">
      <w:pPr>
        <w:rPr>
          <w:rFonts w:ascii="Arial" w:hAnsi="Arial" w:cs="Arial"/>
          <w:sz w:val="16"/>
          <w:szCs w:val="16"/>
        </w:rPr>
      </w:pPr>
      <w:r w:rsidRPr="00FF4B11">
        <w:rPr>
          <w:rFonts w:ascii="Arial" w:hAnsi="Arial" w:cs="Arial"/>
          <w:sz w:val="16"/>
          <w:szCs w:val="16"/>
        </w:rPr>
        <w:t>Новокубанского района                                                                         П.В. Манаков</w:t>
      </w:r>
    </w:p>
    <w:p w:rsidR="0052237A" w:rsidRPr="00FF4B11" w:rsidRDefault="0052237A" w:rsidP="0052237A">
      <w:pPr>
        <w:rPr>
          <w:rFonts w:ascii="Arial" w:hAnsi="Arial" w:cs="Arial"/>
          <w:sz w:val="16"/>
          <w:szCs w:val="16"/>
        </w:rPr>
      </w:pPr>
    </w:p>
    <w:p w:rsidR="0052237A" w:rsidRPr="00FF4B11" w:rsidRDefault="0052237A" w:rsidP="0052237A">
      <w:pPr>
        <w:tabs>
          <w:tab w:val="left" w:pos="5670"/>
        </w:tabs>
        <w:spacing w:line="300" w:lineRule="exact"/>
        <w:ind w:left="5670" w:right="-1"/>
        <w:rPr>
          <w:rFonts w:ascii="Arial" w:hAnsi="Arial" w:cs="Arial"/>
          <w:sz w:val="16"/>
          <w:szCs w:val="16"/>
        </w:rPr>
      </w:pPr>
      <w:r w:rsidRPr="00FF4B11">
        <w:rPr>
          <w:rFonts w:ascii="Arial" w:hAnsi="Arial" w:cs="Arial"/>
          <w:sz w:val="16"/>
          <w:szCs w:val="16"/>
        </w:rPr>
        <w:lastRenderedPageBreak/>
        <w:t>Приложение к постановлению</w:t>
      </w:r>
    </w:p>
    <w:p w:rsidR="0052237A" w:rsidRPr="00FF4B11" w:rsidRDefault="0052237A" w:rsidP="0052237A">
      <w:pPr>
        <w:spacing w:line="300" w:lineRule="exact"/>
        <w:ind w:left="5670" w:right="-1"/>
        <w:rPr>
          <w:rFonts w:ascii="Arial" w:hAnsi="Arial" w:cs="Arial"/>
          <w:sz w:val="16"/>
          <w:szCs w:val="16"/>
        </w:rPr>
      </w:pPr>
      <w:r w:rsidRPr="00FF4B11">
        <w:rPr>
          <w:rFonts w:ascii="Arial" w:hAnsi="Arial" w:cs="Arial"/>
          <w:sz w:val="16"/>
          <w:szCs w:val="16"/>
        </w:rPr>
        <w:t xml:space="preserve">администрации Новокубанского                                                                городского поселения Новокубанского района                                                                        </w:t>
      </w:r>
      <w:proofErr w:type="gramStart"/>
      <w:r w:rsidRPr="00FF4B11">
        <w:rPr>
          <w:rFonts w:ascii="Arial" w:hAnsi="Arial" w:cs="Arial"/>
          <w:sz w:val="16"/>
          <w:szCs w:val="16"/>
        </w:rPr>
        <w:t>от</w:t>
      </w:r>
      <w:proofErr w:type="gramEnd"/>
      <w:r w:rsidRPr="00FF4B11">
        <w:rPr>
          <w:rFonts w:ascii="Arial" w:hAnsi="Arial" w:cs="Arial"/>
          <w:sz w:val="16"/>
          <w:szCs w:val="16"/>
        </w:rPr>
        <w:t xml:space="preserve"> ____________№________</w:t>
      </w:r>
    </w:p>
    <w:p w:rsidR="0052237A" w:rsidRPr="00FF4B11" w:rsidRDefault="0052237A" w:rsidP="0052237A">
      <w:pPr>
        <w:ind w:right="-1" w:firstLine="709"/>
        <w:jc w:val="both"/>
        <w:rPr>
          <w:rFonts w:ascii="Arial" w:hAnsi="Arial" w:cs="Arial"/>
          <w:sz w:val="16"/>
          <w:szCs w:val="16"/>
        </w:rPr>
      </w:pPr>
    </w:p>
    <w:p w:rsidR="0052237A" w:rsidRPr="00FF4B11" w:rsidRDefault="0052237A" w:rsidP="0052237A">
      <w:pPr>
        <w:ind w:right="-1" w:firstLine="709"/>
        <w:jc w:val="both"/>
        <w:rPr>
          <w:rFonts w:ascii="Arial" w:hAnsi="Arial" w:cs="Arial"/>
          <w:sz w:val="16"/>
          <w:szCs w:val="16"/>
        </w:rPr>
      </w:pPr>
    </w:p>
    <w:p w:rsidR="0052237A" w:rsidRPr="00FF4B11" w:rsidRDefault="0052237A" w:rsidP="0052237A">
      <w:pPr>
        <w:ind w:right="-1"/>
        <w:jc w:val="center"/>
        <w:rPr>
          <w:rFonts w:ascii="Arial" w:hAnsi="Arial" w:cs="Arial"/>
          <w:b/>
          <w:sz w:val="16"/>
          <w:szCs w:val="16"/>
        </w:rPr>
      </w:pPr>
      <w:r w:rsidRPr="00FF4B11">
        <w:rPr>
          <w:rFonts w:ascii="Arial" w:hAnsi="Arial" w:cs="Arial"/>
          <w:b/>
          <w:sz w:val="16"/>
          <w:szCs w:val="16"/>
        </w:rPr>
        <w:t>ПОРЯДОК</w:t>
      </w:r>
    </w:p>
    <w:p w:rsidR="0052237A" w:rsidRPr="00FF4B11" w:rsidRDefault="0052237A" w:rsidP="0052237A">
      <w:pPr>
        <w:ind w:right="-1"/>
        <w:jc w:val="center"/>
        <w:rPr>
          <w:rFonts w:ascii="Arial" w:hAnsi="Arial" w:cs="Arial"/>
          <w:sz w:val="16"/>
          <w:szCs w:val="16"/>
        </w:rPr>
      </w:pPr>
      <w:proofErr w:type="gramStart"/>
      <w:r w:rsidRPr="00FF4B11">
        <w:rPr>
          <w:rFonts w:ascii="Arial" w:hAnsi="Arial" w:cs="Arial"/>
          <w:b/>
          <w:sz w:val="16"/>
          <w:szCs w:val="16"/>
        </w:rPr>
        <w:t>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52237A" w:rsidRPr="00FF4B11" w:rsidRDefault="0052237A" w:rsidP="0052237A">
      <w:pPr>
        <w:ind w:right="-1" w:firstLine="709"/>
        <w:jc w:val="both"/>
        <w:rPr>
          <w:rFonts w:ascii="Arial" w:hAnsi="Arial" w:cs="Arial"/>
          <w:sz w:val="16"/>
          <w:szCs w:val="16"/>
        </w:rPr>
      </w:pPr>
    </w:p>
    <w:p w:rsidR="0052237A" w:rsidRPr="00FF4B11" w:rsidRDefault="0052237A" w:rsidP="0052237A">
      <w:pPr>
        <w:ind w:right="-1" w:firstLine="709"/>
        <w:jc w:val="center"/>
        <w:rPr>
          <w:rFonts w:ascii="Arial" w:hAnsi="Arial" w:cs="Arial"/>
          <w:b/>
          <w:bCs/>
          <w:sz w:val="16"/>
          <w:szCs w:val="16"/>
        </w:rPr>
      </w:pPr>
      <w:bookmarkStart w:id="0" w:name="sub_100"/>
      <w:r w:rsidRPr="00FF4B11">
        <w:rPr>
          <w:rFonts w:ascii="Arial" w:hAnsi="Arial" w:cs="Arial"/>
          <w:b/>
          <w:bCs/>
          <w:sz w:val="16"/>
          <w:szCs w:val="16"/>
        </w:rPr>
        <w:t>1. Общие положения</w:t>
      </w:r>
    </w:p>
    <w:bookmarkEnd w:id="0"/>
    <w:p w:rsidR="0052237A" w:rsidRPr="00FF4B11" w:rsidRDefault="0052237A" w:rsidP="0052237A">
      <w:pPr>
        <w:ind w:right="-1" w:firstLine="709"/>
        <w:jc w:val="both"/>
        <w:rPr>
          <w:rFonts w:ascii="Arial" w:hAnsi="Arial" w:cs="Arial"/>
          <w:sz w:val="16"/>
          <w:szCs w:val="16"/>
        </w:rPr>
      </w:pPr>
    </w:p>
    <w:p w:rsidR="0052237A" w:rsidRPr="00FF4B11" w:rsidRDefault="0052237A" w:rsidP="0052237A">
      <w:pPr>
        <w:jc w:val="both"/>
        <w:rPr>
          <w:rFonts w:ascii="Arial" w:hAnsi="Arial" w:cs="Arial"/>
          <w:sz w:val="16"/>
          <w:szCs w:val="16"/>
        </w:rPr>
      </w:pPr>
      <w:proofErr w:type="gramStart"/>
      <w:r w:rsidRPr="00FF4B11">
        <w:rPr>
          <w:rFonts w:ascii="Arial" w:hAnsi="Arial" w:cs="Arial"/>
          <w:sz w:val="16"/>
          <w:szCs w:val="16"/>
        </w:rPr>
        <w:t>Настоящий Порядок определяет правила формирования, ведения, ежегодного дополнения и опубликования перечня муниципального имущества Новокубанского городского поселения Новокубанского района,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 Перечень),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FF4B11">
        <w:rPr>
          <w:rFonts w:ascii="Arial" w:hAnsi="Arial" w:cs="Arial"/>
          <w:sz w:val="16"/>
          <w:szCs w:val="16"/>
        </w:rPr>
        <w:t xml:space="preserve"> </w:t>
      </w:r>
      <w:proofErr w:type="gramStart"/>
      <w:r w:rsidRPr="00FF4B11">
        <w:rPr>
          <w:rFonts w:ascii="Arial" w:hAnsi="Arial" w:cs="Arial"/>
          <w:sz w:val="16"/>
          <w:szCs w:val="16"/>
        </w:rPr>
        <w:t>малого и среднего предпринимательства),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r w:rsidRPr="00FF4B11">
        <w:rPr>
          <w:rFonts w:ascii="Arial" w:hAnsi="Arial" w:cs="Arial"/>
          <w:kern w:val="3"/>
          <w:sz w:val="16"/>
          <w:szCs w:val="16"/>
          <w:lang w:val="de-DE" w:eastAsia="ja-JP" w:bidi="fa-IR"/>
        </w:rPr>
        <w:t xml:space="preserve"> </w:t>
      </w:r>
      <w:r w:rsidRPr="00FF4B11">
        <w:rPr>
          <w:rFonts w:ascii="Arial" w:hAnsi="Arial" w:cs="Arial"/>
          <w:sz w:val="16"/>
          <w:szCs w:val="16"/>
          <w:lang w:val="de-DE"/>
        </w:rPr>
        <w:t xml:space="preserve">а </w:t>
      </w:r>
      <w:proofErr w:type="spellStart"/>
      <w:r w:rsidRPr="00FF4B11">
        <w:rPr>
          <w:rFonts w:ascii="Arial" w:hAnsi="Arial" w:cs="Arial"/>
          <w:sz w:val="16"/>
          <w:szCs w:val="16"/>
          <w:lang w:val="de-DE"/>
        </w:rPr>
        <w:t>также</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физическим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лица</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w:t>
      </w:r>
      <w:proofErr w:type="gramEnd"/>
    </w:p>
    <w:p w:rsidR="0052237A" w:rsidRPr="00FF4B11" w:rsidRDefault="0052237A" w:rsidP="0052237A">
      <w:pPr>
        <w:tabs>
          <w:tab w:val="left" w:pos="709"/>
        </w:tabs>
        <w:ind w:right="-1"/>
        <w:jc w:val="both"/>
        <w:rPr>
          <w:rFonts w:ascii="Arial" w:hAnsi="Arial" w:cs="Arial"/>
          <w:sz w:val="16"/>
          <w:szCs w:val="16"/>
        </w:rPr>
      </w:pPr>
    </w:p>
    <w:p w:rsidR="0052237A" w:rsidRPr="00FF4B11" w:rsidRDefault="0052237A" w:rsidP="0052237A">
      <w:pPr>
        <w:tabs>
          <w:tab w:val="left" w:pos="709"/>
        </w:tabs>
        <w:ind w:right="-1" w:firstLine="709"/>
        <w:jc w:val="center"/>
        <w:rPr>
          <w:rFonts w:ascii="Arial" w:hAnsi="Arial" w:cs="Arial"/>
          <w:b/>
          <w:sz w:val="16"/>
          <w:szCs w:val="16"/>
        </w:rPr>
      </w:pPr>
      <w:r w:rsidRPr="00FF4B11">
        <w:rPr>
          <w:rFonts w:ascii="Arial" w:hAnsi="Arial" w:cs="Arial"/>
          <w:b/>
          <w:sz w:val="16"/>
          <w:szCs w:val="16"/>
        </w:rPr>
        <w:t>2. Цели создания и основные принципы формирования,</w:t>
      </w:r>
    </w:p>
    <w:p w:rsidR="0052237A" w:rsidRPr="00FF4B11" w:rsidRDefault="0052237A" w:rsidP="0052237A">
      <w:pPr>
        <w:tabs>
          <w:tab w:val="left" w:pos="709"/>
        </w:tabs>
        <w:ind w:right="-1" w:firstLine="709"/>
        <w:jc w:val="center"/>
        <w:rPr>
          <w:rFonts w:ascii="Arial" w:hAnsi="Arial" w:cs="Arial"/>
          <w:b/>
          <w:sz w:val="16"/>
          <w:szCs w:val="16"/>
        </w:rPr>
      </w:pPr>
      <w:r w:rsidRPr="00FF4B11">
        <w:rPr>
          <w:rFonts w:ascii="Arial" w:hAnsi="Arial" w:cs="Arial"/>
          <w:b/>
          <w:sz w:val="16"/>
          <w:szCs w:val="16"/>
        </w:rPr>
        <w:t>ведения, ежегодного дополнения и опубликования Перечня</w:t>
      </w:r>
    </w:p>
    <w:p w:rsidR="0052237A" w:rsidRPr="00FF4B11" w:rsidRDefault="0052237A" w:rsidP="0052237A">
      <w:pPr>
        <w:tabs>
          <w:tab w:val="left" w:pos="709"/>
        </w:tabs>
        <w:ind w:right="-1" w:firstLine="709"/>
        <w:jc w:val="both"/>
        <w:rPr>
          <w:rFonts w:ascii="Arial" w:hAnsi="Arial" w:cs="Arial"/>
          <w:sz w:val="16"/>
          <w:szCs w:val="16"/>
        </w:rPr>
      </w:pPr>
    </w:p>
    <w:p w:rsidR="0052237A" w:rsidRPr="00FF4B11" w:rsidRDefault="0052237A" w:rsidP="0052237A">
      <w:pPr>
        <w:tabs>
          <w:tab w:val="left" w:pos="709"/>
          <w:tab w:val="left" w:pos="1276"/>
        </w:tabs>
        <w:ind w:right="-1" w:firstLine="709"/>
        <w:jc w:val="both"/>
        <w:rPr>
          <w:rFonts w:ascii="Arial" w:hAnsi="Arial" w:cs="Arial"/>
          <w:sz w:val="16"/>
          <w:szCs w:val="16"/>
        </w:rPr>
      </w:pPr>
      <w:r w:rsidRPr="00FF4B11">
        <w:rPr>
          <w:rFonts w:ascii="Arial" w:hAnsi="Arial" w:cs="Arial"/>
          <w:sz w:val="16"/>
          <w:szCs w:val="16"/>
        </w:rPr>
        <w:t xml:space="preserve">2.1. </w:t>
      </w:r>
      <w:proofErr w:type="gramStart"/>
      <w:r w:rsidRPr="00FF4B11">
        <w:rPr>
          <w:rFonts w:ascii="Arial" w:hAnsi="Arial" w:cs="Arial"/>
          <w:sz w:val="16"/>
          <w:szCs w:val="16"/>
        </w:rPr>
        <w:t>Перечень представляет собой реестр объектов муниципального имущества Новокубанского городского поселения Новокубанского района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 июля 2007 года № 209-ФЗ «О развитии малого и среднего предпринимательства в Российской Федерации</w:t>
      </w:r>
      <w:proofErr w:type="gramEnd"/>
      <w:r w:rsidRPr="00FF4B11">
        <w:rPr>
          <w:rFonts w:ascii="Arial" w:hAnsi="Arial" w:cs="Arial"/>
          <w:sz w:val="16"/>
          <w:szCs w:val="16"/>
        </w:rPr>
        <w:t xml:space="preserve">», </w:t>
      </w:r>
      <w:proofErr w:type="gramStart"/>
      <w:r w:rsidRPr="00FF4B11">
        <w:rPr>
          <w:rFonts w:ascii="Arial" w:hAnsi="Arial" w:cs="Arial"/>
          <w:sz w:val="16"/>
          <w:szCs w:val="16"/>
        </w:rPr>
        <w:t>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физически</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лица</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w:t>
      </w:r>
      <w:proofErr w:type="gramEnd"/>
      <w:r w:rsidRPr="00FF4B11">
        <w:rPr>
          <w:rFonts w:ascii="Arial" w:hAnsi="Arial" w:cs="Arial"/>
          <w:sz w:val="16"/>
          <w:szCs w:val="16"/>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указанный перечень не включаются земельные участки, предусмотренные </w:t>
      </w:r>
      <w:hyperlink r:id="rId6" w:anchor="/document/12124624/entry/391181" w:history="1">
        <w:r w:rsidRPr="00FF4B11">
          <w:rPr>
            <w:rFonts w:ascii="Arial" w:hAnsi="Arial" w:cs="Arial"/>
            <w:sz w:val="16"/>
            <w:szCs w:val="16"/>
          </w:rPr>
          <w:t>подпунктами 1 - 10</w:t>
        </w:r>
      </w:hyperlink>
      <w:r w:rsidRPr="00FF4B11">
        <w:rPr>
          <w:rFonts w:ascii="Arial" w:hAnsi="Arial" w:cs="Arial"/>
          <w:sz w:val="16"/>
          <w:szCs w:val="16"/>
        </w:rPr>
        <w:t xml:space="preserve">, </w:t>
      </w:r>
      <w:hyperlink r:id="rId7" w:anchor="/document/12124624/entry/3911813" w:history="1">
        <w:r w:rsidRPr="00FF4B11">
          <w:rPr>
            <w:rFonts w:ascii="Arial" w:hAnsi="Arial" w:cs="Arial"/>
            <w:sz w:val="16"/>
            <w:szCs w:val="16"/>
          </w:rPr>
          <w:t>13 - 15</w:t>
        </w:r>
      </w:hyperlink>
      <w:r w:rsidRPr="00FF4B11">
        <w:rPr>
          <w:rFonts w:ascii="Arial" w:hAnsi="Arial" w:cs="Arial"/>
          <w:sz w:val="16"/>
          <w:szCs w:val="16"/>
        </w:rPr>
        <w:t xml:space="preserve">, </w:t>
      </w:r>
      <w:hyperlink r:id="rId8" w:anchor="/document/12124624/entry/3911818" w:history="1">
        <w:r w:rsidRPr="00FF4B11">
          <w:rPr>
            <w:rFonts w:ascii="Arial" w:hAnsi="Arial" w:cs="Arial"/>
            <w:sz w:val="16"/>
            <w:szCs w:val="16"/>
          </w:rPr>
          <w:t>18</w:t>
        </w:r>
      </w:hyperlink>
      <w:r w:rsidRPr="00FF4B11">
        <w:rPr>
          <w:rFonts w:ascii="Arial" w:hAnsi="Arial" w:cs="Arial"/>
          <w:sz w:val="16"/>
          <w:szCs w:val="16"/>
        </w:rPr>
        <w:t xml:space="preserve"> и </w:t>
      </w:r>
      <w:hyperlink r:id="rId9" w:anchor="/document/12124624/entry/3911819" w:history="1">
        <w:r w:rsidRPr="00FF4B11">
          <w:rPr>
            <w:rFonts w:ascii="Arial" w:hAnsi="Arial" w:cs="Arial"/>
            <w:sz w:val="16"/>
            <w:szCs w:val="16"/>
          </w:rPr>
          <w:t>19 пункта 8 статьи 39.11</w:t>
        </w:r>
      </w:hyperlink>
      <w:r w:rsidRPr="00FF4B11">
        <w:rPr>
          <w:rFonts w:ascii="Arial" w:hAnsi="Arial" w:cs="Arial"/>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2237A" w:rsidRPr="00FF4B11" w:rsidRDefault="0052237A" w:rsidP="0052237A">
      <w:pPr>
        <w:tabs>
          <w:tab w:val="left" w:pos="709"/>
        </w:tabs>
        <w:ind w:right="-1" w:firstLine="709"/>
        <w:jc w:val="both"/>
        <w:rPr>
          <w:rFonts w:ascii="Arial" w:hAnsi="Arial" w:cs="Arial"/>
          <w:sz w:val="16"/>
          <w:szCs w:val="16"/>
        </w:rPr>
      </w:pPr>
      <w:r w:rsidRPr="00FF4B11">
        <w:rPr>
          <w:rFonts w:ascii="Arial" w:hAnsi="Arial" w:cs="Arial"/>
          <w:sz w:val="16"/>
          <w:szCs w:val="16"/>
        </w:rPr>
        <w:t>2.2. Формирование Перечня осуществляется в целях:</w:t>
      </w:r>
    </w:p>
    <w:p w:rsidR="0052237A" w:rsidRPr="00FF4B11" w:rsidRDefault="0052237A" w:rsidP="0052237A">
      <w:pPr>
        <w:tabs>
          <w:tab w:val="left" w:pos="709"/>
        </w:tabs>
        <w:ind w:right="-1" w:firstLine="709"/>
        <w:jc w:val="both"/>
        <w:rPr>
          <w:rFonts w:ascii="Arial" w:hAnsi="Arial" w:cs="Arial"/>
          <w:sz w:val="16"/>
          <w:szCs w:val="16"/>
        </w:rPr>
      </w:pPr>
      <w:r w:rsidRPr="00FF4B11">
        <w:rPr>
          <w:rFonts w:ascii="Arial" w:hAnsi="Arial" w:cs="Arial"/>
          <w:sz w:val="16"/>
          <w:szCs w:val="16"/>
        </w:rPr>
        <w:t xml:space="preserve">2.2.1. </w:t>
      </w:r>
      <w:proofErr w:type="gramStart"/>
      <w:r w:rsidRPr="00FF4B11">
        <w:rPr>
          <w:rFonts w:ascii="Arial" w:hAnsi="Arial" w:cs="Arial"/>
          <w:sz w:val="16"/>
          <w:szCs w:val="16"/>
        </w:rPr>
        <w:t xml:space="preserve">Предоставления имущества, принадлежащего на праве собственности Новокубанскому городскому поселению Новокубанского района, а также земельных участков, государственная собственность на которые не разграничена, расположенных на территории Новокубанского городского поселения Новокубанского района, во владение и (или) пользование на долгосрочной основе (в том числе по льготным ставкам арендной платы) субъектам малого и среднего предпринимательства, </w:t>
      </w:r>
      <w:r w:rsidRPr="00FF4B11">
        <w:rPr>
          <w:rFonts w:ascii="Arial" w:hAnsi="Arial" w:cs="Arial"/>
          <w:sz w:val="16"/>
          <w:szCs w:val="16"/>
          <w:lang w:val="de-DE"/>
        </w:rPr>
        <w:t xml:space="preserve">а </w:t>
      </w:r>
      <w:proofErr w:type="spellStart"/>
      <w:r w:rsidRPr="00FF4B11">
        <w:rPr>
          <w:rFonts w:ascii="Arial" w:hAnsi="Arial" w:cs="Arial"/>
          <w:sz w:val="16"/>
          <w:szCs w:val="16"/>
          <w:lang w:val="de-DE"/>
        </w:rPr>
        <w:t>также</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физически</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лица</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w:t>
      </w:r>
      <w:proofErr w:type="gramEnd"/>
    </w:p>
    <w:p w:rsidR="0052237A" w:rsidRPr="00FF4B11" w:rsidRDefault="0052237A" w:rsidP="0052237A">
      <w:pPr>
        <w:tabs>
          <w:tab w:val="left" w:pos="709"/>
        </w:tabs>
        <w:ind w:right="-1" w:firstLine="709"/>
        <w:jc w:val="both"/>
        <w:rPr>
          <w:rFonts w:ascii="Arial" w:hAnsi="Arial" w:cs="Arial"/>
          <w:sz w:val="16"/>
          <w:szCs w:val="16"/>
        </w:rPr>
      </w:pPr>
      <w:r w:rsidRPr="00FF4B11">
        <w:rPr>
          <w:rFonts w:ascii="Arial" w:hAnsi="Arial" w:cs="Arial"/>
          <w:sz w:val="16"/>
          <w:szCs w:val="16"/>
        </w:rPr>
        <w:t xml:space="preserve">2.2.2. </w:t>
      </w:r>
      <w:proofErr w:type="gramStart"/>
      <w:r w:rsidRPr="00FF4B11">
        <w:rPr>
          <w:rFonts w:ascii="Arial" w:hAnsi="Arial" w:cs="Arial"/>
          <w:sz w:val="16"/>
          <w:szCs w:val="16"/>
        </w:rPr>
        <w:t>Расширения доступности субъектов малого и среднего предпринимательства, а также физических лиц, применяющих специальный налоговый режим, к информации об имуществе, принадлежащем на праве собственности Новокубанскому городскому поселению Новокубанского района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w:t>
      </w:r>
      <w:proofErr w:type="gramEnd"/>
      <w:r w:rsidRPr="00FF4B11">
        <w:rPr>
          <w:rFonts w:ascii="Arial" w:hAnsi="Arial" w:cs="Arial"/>
          <w:sz w:val="16"/>
          <w:szCs w:val="16"/>
        </w:rPr>
        <w:t xml:space="preserve"> включенного в Перечень имущества указанным лицам.</w:t>
      </w:r>
    </w:p>
    <w:p w:rsidR="0052237A" w:rsidRPr="00FF4B11" w:rsidRDefault="0052237A" w:rsidP="0052237A">
      <w:pPr>
        <w:tabs>
          <w:tab w:val="left" w:pos="709"/>
        </w:tabs>
        <w:ind w:right="-1" w:firstLine="709"/>
        <w:jc w:val="both"/>
        <w:rPr>
          <w:rFonts w:ascii="Arial" w:hAnsi="Arial" w:cs="Arial"/>
          <w:sz w:val="16"/>
          <w:szCs w:val="16"/>
        </w:rPr>
      </w:pPr>
      <w:r w:rsidRPr="00FF4B11">
        <w:rPr>
          <w:rFonts w:ascii="Arial" w:hAnsi="Arial" w:cs="Arial"/>
          <w:sz w:val="16"/>
          <w:szCs w:val="16"/>
        </w:rPr>
        <w:t xml:space="preserve">2.2.3. Реализации полномочий органов местного самоуправления Новокубанского городского поселения Новокубанского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 </w:t>
      </w:r>
      <w:r w:rsidRPr="00FF4B11">
        <w:rPr>
          <w:rFonts w:ascii="Arial" w:hAnsi="Arial" w:cs="Arial"/>
          <w:sz w:val="16"/>
          <w:szCs w:val="16"/>
          <w:lang w:val="de-DE"/>
        </w:rPr>
        <w:t xml:space="preserve">а </w:t>
      </w:r>
      <w:proofErr w:type="spellStart"/>
      <w:r w:rsidRPr="00FF4B11">
        <w:rPr>
          <w:rFonts w:ascii="Arial" w:hAnsi="Arial" w:cs="Arial"/>
          <w:sz w:val="16"/>
          <w:szCs w:val="16"/>
          <w:lang w:val="de-DE"/>
        </w:rPr>
        <w:t>также</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физически</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лица</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w:t>
      </w:r>
    </w:p>
    <w:p w:rsidR="0052237A" w:rsidRPr="00FF4B11" w:rsidRDefault="0052237A" w:rsidP="0052237A">
      <w:pPr>
        <w:tabs>
          <w:tab w:val="left" w:pos="709"/>
        </w:tabs>
        <w:ind w:right="-1" w:firstLine="709"/>
        <w:jc w:val="both"/>
        <w:rPr>
          <w:rFonts w:ascii="Arial" w:hAnsi="Arial" w:cs="Arial"/>
          <w:sz w:val="16"/>
          <w:szCs w:val="16"/>
        </w:rPr>
      </w:pPr>
      <w:r w:rsidRPr="00FF4B11">
        <w:rPr>
          <w:rFonts w:ascii="Arial" w:hAnsi="Arial" w:cs="Arial"/>
          <w:sz w:val="16"/>
          <w:szCs w:val="16"/>
        </w:rPr>
        <w:t>2.2.4. Повышения эффективности управления муниципальным имуществом, находящимся в собственности Новокубанского городского поселения Новокубанского района.</w:t>
      </w:r>
    </w:p>
    <w:p w:rsidR="0052237A" w:rsidRPr="00FF4B11" w:rsidRDefault="0052237A" w:rsidP="0052237A">
      <w:pPr>
        <w:tabs>
          <w:tab w:val="left" w:pos="709"/>
        </w:tabs>
        <w:ind w:right="-1" w:firstLine="709"/>
        <w:jc w:val="both"/>
        <w:rPr>
          <w:rFonts w:ascii="Arial" w:hAnsi="Arial" w:cs="Arial"/>
          <w:sz w:val="16"/>
          <w:szCs w:val="16"/>
        </w:rPr>
      </w:pPr>
      <w:r w:rsidRPr="00FF4B11">
        <w:rPr>
          <w:rFonts w:ascii="Arial" w:hAnsi="Arial" w:cs="Arial"/>
          <w:sz w:val="16"/>
          <w:szCs w:val="16"/>
        </w:rPr>
        <w:t>2.3. Формирование и ведение Перечня основывается на следующих основных принципах:</w:t>
      </w:r>
    </w:p>
    <w:p w:rsidR="0052237A" w:rsidRPr="00FF4B11" w:rsidRDefault="0052237A" w:rsidP="0052237A">
      <w:pPr>
        <w:tabs>
          <w:tab w:val="left" w:pos="0"/>
          <w:tab w:val="left" w:pos="567"/>
          <w:tab w:val="left" w:pos="851"/>
        </w:tabs>
        <w:ind w:firstLine="709"/>
        <w:jc w:val="both"/>
        <w:rPr>
          <w:rFonts w:ascii="Arial" w:hAnsi="Arial" w:cs="Arial"/>
          <w:sz w:val="16"/>
          <w:szCs w:val="16"/>
        </w:rPr>
      </w:pPr>
      <w:r w:rsidRPr="00FF4B11">
        <w:rPr>
          <w:rFonts w:ascii="Arial" w:hAnsi="Arial" w:cs="Arial"/>
          <w:sz w:val="16"/>
          <w:szCs w:val="16"/>
        </w:rPr>
        <w:t>2.3.1. Достоверность данных об имуществе, включаемом в Перечень, и поддержание актуальности информации об имуществе, включенном в Перечень.</w:t>
      </w: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2.3.2. Открытость и доступность сведений об имуществе в Перечне.</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2.3.3. Ежегодная актуализация Перечня (до 1 ноября текущего года), осуществляемая на основе предложений администрации Новокубанского городского поселения Новокубанского района,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r w:rsidRPr="00FF4B11">
        <w:rPr>
          <w:rFonts w:ascii="Arial" w:hAnsi="Arial" w:cs="Arial"/>
          <w:kern w:val="3"/>
          <w:sz w:val="16"/>
          <w:szCs w:val="16"/>
          <w:lang w:val="de-DE" w:eastAsia="ja-JP" w:bidi="fa-IR"/>
        </w:rPr>
        <w:t xml:space="preserve"> </w:t>
      </w:r>
      <w:r w:rsidRPr="00FF4B11">
        <w:rPr>
          <w:rFonts w:ascii="Arial" w:hAnsi="Arial" w:cs="Arial"/>
          <w:sz w:val="16"/>
          <w:szCs w:val="16"/>
        </w:rPr>
        <w:t xml:space="preserve">и </w:t>
      </w:r>
      <w:proofErr w:type="spellStart"/>
      <w:r w:rsidRPr="00FF4B11">
        <w:rPr>
          <w:rFonts w:ascii="Arial" w:hAnsi="Arial" w:cs="Arial"/>
          <w:sz w:val="16"/>
          <w:szCs w:val="16"/>
          <w:lang w:val="de-DE"/>
        </w:rPr>
        <w:t>физически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w:t>
      </w:r>
    </w:p>
    <w:p w:rsidR="0052237A" w:rsidRPr="00FF4B11" w:rsidRDefault="0052237A" w:rsidP="0052237A">
      <w:pPr>
        <w:tabs>
          <w:tab w:val="left" w:pos="0"/>
          <w:tab w:val="left" w:pos="851"/>
        </w:tabs>
        <w:ind w:firstLine="709"/>
        <w:jc w:val="both"/>
        <w:rPr>
          <w:rFonts w:ascii="Arial" w:hAnsi="Arial" w:cs="Arial"/>
          <w:sz w:val="16"/>
          <w:szCs w:val="16"/>
          <w:lang w:val="de-DE"/>
        </w:rPr>
      </w:pPr>
      <w:r w:rsidRPr="00FF4B11">
        <w:rPr>
          <w:rFonts w:ascii="Arial" w:hAnsi="Arial" w:cs="Arial"/>
          <w:sz w:val="16"/>
          <w:szCs w:val="16"/>
        </w:rPr>
        <w:t xml:space="preserve">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w:t>
      </w:r>
      <w:r w:rsidRPr="00FF4B11">
        <w:rPr>
          <w:rFonts w:ascii="Arial" w:hAnsi="Arial" w:cs="Arial"/>
          <w:sz w:val="16"/>
          <w:szCs w:val="16"/>
          <w:lang w:val="de-DE"/>
        </w:rPr>
        <w:t xml:space="preserve">а </w:t>
      </w:r>
      <w:proofErr w:type="spellStart"/>
      <w:r w:rsidRPr="00FF4B11">
        <w:rPr>
          <w:rFonts w:ascii="Arial" w:hAnsi="Arial" w:cs="Arial"/>
          <w:sz w:val="16"/>
          <w:szCs w:val="16"/>
          <w:lang w:val="de-DE"/>
        </w:rPr>
        <w:t>также</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физически</w:t>
      </w:r>
      <w:proofErr w:type="spellEnd"/>
      <w:r w:rsidRPr="00FF4B11">
        <w:rPr>
          <w:rFonts w:ascii="Arial" w:hAnsi="Arial" w:cs="Arial"/>
          <w:sz w:val="16"/>
          <w:szCs w:val="16"/>
        </w:rPr>
        <w:t xml:space="preserve">м </w:t>
      </w:r>
      <w:proofErr w:type="spellStart"/>
      <w:r w:rsidRPr="00FF4B11">
        <w:rPr>
          <w:rFonts w:ascii="Arial" w:hAnsi="Arial" w:cs="Arial"/>
          <w:sz w:val="16"/>
          <w:szCs w:val="16"/>
          <w:lang w:val="de-DE"/>
        </w:rPr>
        <w:t>лица</w:t>
      </w:r>
      <w:proofErr w:type="spellEnd"/>
      <w:r w:rsidRPr="00FF4B11">
        <w:rPr>
          <w:rFonts w:ascii="Arial" w:hAnsi="Arial" w:cs="Arial"/>
          <w:sz w:val="16"/>
          <w:szCs w:val="16"/>
        </w:rPr>
        <w:t>м</w:t>
      </w:r>
      <w:r w:rsidRPr="00FF4B11">
        <w:rPr>
          <w:rFonts w:ascii="Arial" w:hAnsi="Arial" w:cs="Arial"/>
          <w:sz w:val="16"/>
          <w:szCs w:val="16"/>
          <w:lang w:val="de-DE"/>
        </w:rPr>
        <w:t>,</w:t>
      </w:r>
      <w:r w:rsidRPr="00FF4B11">
        <w:rPr>
          <w:rFonts w:ascii="Arial" w:hAnsi="Arial" w:cs="Arial"/>
          <w:sz w:val="16"/>
          <w:szCs w:val="16"/>
        </w:rPr>
        <w:t xml:space="preserve"> </w:t>
      </w:r>
      <w:proofErr w:type="spellStart"/>
      <w:r w:rsidRPr="00FF4B11">
        <w:rPr>
          <w:rFonts w:ascii="Arial" w:hAnsi="Arial" w:cs="Arial"/>
          <w:sz w:val="16"/>
          <w:szCs w:val="16"/>
          <w:lang w:val="de-DE"/>
        </w:rPr>
        <w:t>применяющим</w:t>
      </w:r>
      <w:proofErr w:type="spellEnd"/>
      <w:r w:rsidRPr="00FF4B11">
        <w:rPr>
          <w:rFonts w:ascii="Arial" w:hAnsi="Arial" w:cs="Arial"/>
          <w:sz w:val="16"/>
          <w:szCs w:val="16"/>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 в ходе формирования и дополнения Перечня.</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а также физическим лицам, применяющим специальный налоговый режим.</w:t>
      </w:r>
    </w:p>
    <w:p w:rsidR="0052237A" w:rsidRDefault="0052237A" w:rsidP="0052237A">
      <w:pPr>
        <w:tabs>
          <w:tab w:val="left" w:pos="0"/>
        </w:tabs>
        <w:ind w:firstLine="709"/>
        <w:jc w:val="both"/>
        <w:rPr>
          <w:rFonts w:ascii="Arial" w:hAnsi="Arial" w:cs="Arial"/>
          <w:sz w:val="16"/>
          <w:szCs w:val="16"/>
        </w:rPr>
      </w:pPr>
      <w:proofErr w:type="gramStart"/>
      <w:r w:rsidRPr="00FF4B11">
        <w:rPr>
          <w:rFonts w:ascii="Arial" w:hAnsi="Arial" w:cs="Arial"/>
          <w:sz w:val="16"/>
          <w:szCs w:val="16"/>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w:t>
      </w:r>
      <w:r w:rsidRPr="00FF4B11">
        <w:rPr>
          <w:rFonts w:ascii="Arial" w:hAnsi="Arial" w:cs="Arial"/>
          <w:sz w:val="16"/>
          <w:szCs w:val="16"/>
        </w:rPr>
        <w:tab/>
        <w:t>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FF4B11">
        <w:rPr>
          <w:rFonts w:ascii="Arial" w:hAnsi="Arial" w:cs="Arial"/>
          <w:sz w:val="16"/>
          <w:szCs w:val="16"/>
        </w:rPr>
        <w:t xml:space="preserve">» и в случаях, указанных в подпунктах 6, 8 и 9 пункта 2 статьи 39.3 Земельного кодекса Российской Федерации. В отношении </w:t>
      </w:r>
      <w:proofErr w:type="gramStart"/>
      <w:r w:rsidRPr="00FF4B11">
        <w:rPr>
          <w:rFonts w:ascii="Arial" w:hAnsi="Arial" w:cs="Arial"/>
          <w:sz w:val="16"/>
          <w:szCs w:val="16"/>
        </w:rPr>
        <w:t>указанного</w:t>
      </w:r>
      <w:proofErr w:type="gramEnd"/>
    </w:p>
    <w:p w:rsidR="0052237A" w:rsidRDefault="0052237A" w:rsidP="0052237A">
      <w:pPr>
        <w:tabs>
          <w:tab w:val="left" w:pos="0"/>
        </w:tabs>
        <w:ind w:firstLine="709"/>
        <w:jc w:val="both"/>
        <w:rPr>
          <w:rFonts w:ascii="Arial" w:hAnsi="Arial" w:cs="Arial"/>
          <w:sz w:val="16"/>
          <w:szCs w:val="16"/>
        </w:rPr>
      </w:pPr>
    </w:p>
    <w:p w:rsidR="0052237A" w:rsidRDefault="0052237A" w:rsidP="0052237A">
      <w:pPr>
        <w:tabs>
          <w:tab w:val="left" w:pos="0"/>
        </w:tabs>
        <w:ind w:firstLine="709"/>
        <w:jc w:val="both"/>
        <w:rPr>
          <w:rFonts w:ascii="Arial" w:hAnsi="Arial" w:cs="Arial"/>
          <w:sz w:val="16"/>
          <w:szCs w:val="16"/>
        </w:rPr>
      </w:pPr>
    </w:p>
    <w:p w:rsidR="0052237A" w:rsidRDefault="0052237A" w:rsidP="0052237A">
      <w:pPr>
        <w:tabs>
          <w:tab w:val="left" w:pos="0"/>
        </w:tabs>
        <w:ind w:firstLine="709"/>
        <w:jc w:val="both"/>
        <w:rPr>
          <w:rFonts w:ascii="Arial" w:hAnsi="Arial" w:cs="Arial"/>
          <w:sz w:val="16"/>
          <w:szCs w:val="16"/>
        </w:rPr>
      </w:pPr>
    </w:p>
    <w:p w:rsidR="0052237A" w:rsidRDefault="0052237A" w:rsidP="0052237A">
      <w:pPr>
        <w:tabs>
          <w:tab w:val="left" w:pos="0"/>
        </w:tabs>
        <w:ind w:firstLine="709"/>
        <w:jc w:val="both"/>
        <w:rPr>
          <w:rFonts w:ascii="Arial" w:hAnsi="Arial" w:cs="Arial"/>
          <w:sz w:val="16"/>
          <w:szCs w:val="16"/>
        </w:rPr>
      </w:pPr>
    </w:p>
    <w:p w:rsidR="0052237A" w:rsidRDefault="0052237A" w:rsidP="0052237A">
      <w:pPr>
        <w:tabs>
          <w:tab w:val="left" w:pos="0"/>
        </w:tabs>
        <w:ind w:firstLine="709"/>
        <w:jc w:val="both"/>
        <w:rPr>
          <w:rFonts w:ascii="Arial" w:hAnsi="Arial" w:cs="Arial"/>
          <w:sz w:val="16"/>
          <w:szCs w:val="16"/>
        </w:rPr>
      </w:pP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 xml:space="preserve"> </w:t>
      </w:r>
      <w:proofErr w:type="gramStart"/>
      <w:r w:rsidRPr="00FF4B11">
        <w:rPr>
          <w:rFonts w:ascii="Arial" w:hAnsi="Arial" w:cs="Arial"/>
          <w:sz w:val="16"/>
          <w:szCs w:val="16"/>
        </w:rPr>
        <w:t>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w:t>
      </w:r>
      <w:proofErr w:type="gramEnd"/>
      <w:r w:rsidRPr="00FF4B11">
        <w:rPr>
          <w:rFonts w:ascii="Arial" w:hAnsi="Arial" w:cs="Arial"/>
          <w:sz w:val="16"/>
          <w:szCs w:val="16"/>
        </w:rPr>
        <w:t xml:space="preserve"> и среднего предпринимательства, </w:t>
      </w:r>
      <w:proofErr w:type="spellStart"/>
      <w:r w:rsidRPr="00FF4B11">
        <w:rPr>
          <w:rFonts w:ascii="Arial" w:hAnsi="Arial" w:cs="Arial"/>
          <w:sz w:val="16"/>
          <w:szCs w:val="16"/>
          <w:lang w:val="de-DE"/>
        </w:rPr>
        <w:t>физически</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лица</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 xml:space="preserve">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52237A" w:rsidRPr="00FF4B11" w:rsidRDefault="0052237A" w:rsidP="0052237A">
      <w:pPr>
        <w:tabs>
          <w:tab w:val="left" w:pos="0"/>
        </w:tabs>
        <w:ind w:right="-1"/>
        <w:jc w:val="both"/>
        <w:rPr>
          <w:rFonts w:ascii="Arial" w:hAnsi="Arial" w:cs="Arial"/>
          <w:sz w:val="16"/>
          <w:szCs w:val="16"/>
        </w:rPr>
      </w:pPr>
    </w:p>
    <w:p w:rsidR="0052237A" w:rsidRPr="00FF4B11" w:rsidRDefault="0052237A" w:rsidP="0052237A">
      <w:pPr>
        <w:tabs>
          <w:tab w:val="left" w:pos="0"/>
        </w:tabs>
        <w:ind w:right="-1"/>
        <w:jc w:val="center"/>
        <w:rPr>
          <w:rFonts w:ascii="Arial" w:hAnsi="Arial" w:cs="Arial"/>
          <w:b/>
          <w:sz w:val="16"/>
          <w:szCs w:val="16"/>
        </w:rPr>
      </w:pPr>
      <w:r w:rsidRPr="00FF4B11">
        <w:rPr>
          <w:rFonts w:ascii="Arial" w:hAnsi="Arial" w:cs="Arial"/>
          <w:b/>
          <w:sz w:val="16"/>
          <w:szCs w:val="16"/>
        </w:rPr>
        <w:t>3. Формирование, ведение и ежегодное дополнение Перечня</w:t>
      </w:r>
    </w:p>
    <w:p w:rsidR="0052237A" w:rsidRPr="00FF4B11" w:rsidRDefault="0052237A" w:rsidP="0052237A">
      <w:pPr>
        <w:tabs>
          <w:tab w:val="left" w:pos="0"/>
        </w:tabs>
        <w:ind w:right="-1"/>
        <w:jc w:val="both"/>
        <w:rPr>
          <w:rFonts w:ascii="Arial" w:hAnsi="Arial" w:cs="Arial"/>
          <w:sz w:val="16"/>
          <w:szCs w:val="16"/>
        </w:rPr>
      </w:pP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 xml:space="preserve">3.1. Перечень, изменения и ежегодное дополнение в него утверждаются правовым актом - постановлением администрации Новокубанского городского поселения Новокубанского района. </w:t>
      </w: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 xml:space="preserve">3.2. Перечень формируется в виде информационной базы данных, содержащей объекты учета. </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 xml:space="preserve">3.3. Ведение Перечня осуществляется уполномоченным органом в электронной форме в составе и по форме, которые установлены в соответствии с </w:t>
      </w:r>
      <w:hyperlink r:id="rId10" w:history="1">
        <w:r w:rsidRPr="00FF4B11">
          <w:rPr>
            <w:rFonts w:ascii="Arial" w:hAnsi="Arial" w:cs="Arial"/>
            <w:sz w:val="16"/>
            <w:szCs w:val="16"/>
          </w:rPr>
          <w:t>частью 4.4 статьи 18</w:t>
        </w:r>
      </w:hyperlink>
      <w:r w:rsidRPr="00FF4B11">
        <w:rPr>
          <w:rFonts w:ascii="Arial" w:hAnsi="Arial" w:cs="Arial"/>
          <w:sz w:val="16"/>
          <w:szCs w:val="16"/>
        </w:rPr>
        <w:t xml:space="preserve"> Федерального закона от 24 июля 2007 года N 209-ФЗ "О развитии малого и среднего предпринимательства в Российской Федерации".</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 xml:space="preserve">3.4. </w:t>
      </w:r>
      <w:proofErr w:type="gramStart"/>
      <w:r w:rsidRPr="00FF4B11">
        <w:rPr>
          <w:rFonts w:ascii="Arial" w:hAnsi="Arial" w:cs="Arial"/>
          <w:sz w:val="16"/>
          <w:szCs w:val="16"/>
        </w:rPr>
        <w:t>Сведения об утвержденном Перечне, а также об изменениях, дополнениях, внесенных в Перечень, предоставляются уполномоченным органом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 xml:space="preserve">3.5. </w:t>
      </w:r>
      <w:proofErr w:type="gramStart"/>
      <w:r w:rsidRPr="00FF4B11">
        <w:rPr>
          <w:rFonts w:ascii="Arial" w:hAnsi="Arial" w:cs="Arial"/>
          <w:sz w:val="16"/>
          <w:szCs w:val="16"/>
        </w:rPr>
        <w:t>В перечень вносятся сведения об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roofErr w:type="gramEnd"/>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3.5.2. В отношении имущества федеральными законами, законами Краснодарского края, муниципальными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3.5.3. Имущество не является объектом религиозного назначения.</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3.5.4.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3.5.5. В отношении имущества Новокубанского городского поселения Новокубанского района не приняты решения о его отчуждении (продаже) в соответствии с порядком, определенным Федеральным законом от 21 декабря 2001 года № 178-ФЗ «О приватизации государственного и муниципального имущества», или предоставлении иным лицам.</w:t>
      </w:r>
    </w:p>
    <w:p w:rsidR="0052237A" w:rsidRPr="00FF4B11" w:rsidRDefault="0052237A" w:rsidP="0052237A">
      <w:pPr>
        <w:ind w:firstLine="709"/>
        <w:rPr>
          <w:rFonts w:ascii="Arial" w:hAnsi="Arial" w:cs="Arial"/>
          <w:sz w:val="16"/>
          <w:szCs w:val="16"/>
        </w:rPr>
      </w:pPr>
      <w:r w:rsidRPr="00FF4B11">
        <w:rPr>
          <w:rFonts w:ascii="Arial" w:hAnsi="Arial" w:cs="Arial"/>
          <w:sz w:val="16"/>
          <w:szCs w:val="16"/>
        </w:rPr>
        <w:t>3.5.6. Имущество не признано аварийным и подлежащим сносу или реконструкции.</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 xml:space="preserve">3.5.7. </w:t>
      </w:r>
      <w:proofErr w:type="gramStart"/>
      <w:r w:rsidRPr="00FF4B11">
        <w:rPr>
          <w:rFonts w:ascii="Arial" w:hAnsi="Arial" w:cs="Arial"/>
          <w:sz w:val="16"/>
          <w:szCs w:val="16"/>
        </w:rPr>
        <w:t>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2237A" w:rsidRPr="00FF4B11" w:rsidRDefault="0052237A" w:rsidP="0052237A">
      <w:pPr>
        <w:ind w:firstLine="709"/>
        <w:rPr>
          <w:rFonts w:ascii="Arial" w:hAnsi="Arial" w:cs="Arial"/>
          <w:sz w:val="16"/>
          <w:szCs w:val="16"/>
        </w:rPr>
      </w:pPr>
      <w:r w:rsidRPr="00FF4B11">
        <w:rPr>
          <w:rFonts w:ascii="Arial" w:hAnsi="Arial" w:cs="Arial"/>
          <w:sz w:val="16"/>
          <w:szCs w:val="16"/>
        </w:rPr>
        <w:t>3.5.8. В отношении имущества  Администрацией Новокубанского городского поселения Новокубанского района не принято в установленном порядке решение о предоставлении его иным лицам.</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 Виды имущества, включаемые в Перечень:</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3.6.3. Объекты недвижимого имущества, планируемые к использованию под административные, торговые, офисные, производственные и иные цели.</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3.6.5. Имущество, закрепленное на праве хозяйственного ведения за муниципальным унитарным предприятием, на праве оперативного управления за муниципальным учреждением (далее - балансодержатель) и отвечающее критериям, в отношении которого имеется предложение балансодержателя, согласованное с уполномоченным органом, о включении имущества в Перечень.</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3.6.6. Инвестиционные площадки.</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 xml:space="preserve">3.7. </w:t>
      </w:r>
      <w:proofErr w:type="gramStart"/>
      <w:r w:rsidRPr="00FF4B11">
        <w:rPr>
          <w:rFonts w:ascii="Arial" w:hAnsi="Arial" w:cs="Arial"/>
          <w:sz w:val="16"/>
          <w:szCs w:val="16"/>
        </w:rPr>
        <w:t>Форму Перечня и состав сведений об объектах муниципального имущества Новокубанского городского поселения Новокубанского района, включаемых в Перечень в соответствии с частью 4 статьи 18 Федерального закона от 24 июля 2007 года № 209-ФЗ «О развитии малого и среднего предпринимательства в Российской Федерации», установить в соответствии с формой, утверждённой приказом Министерства экономического развития РФ от 20 апреля 2016 № 264 «Об утверждении Порядка</w:t>
      </w:r>
      <w:proofErr w:type="gramEnd"/>
      <w:r w:rsidRPr="00FF4B11">
        <w:rPr>
          <w:rFonts w:ascii="Arial" w:hAnsi="Arial" w:cs="Arial"/>
          <w:sz w:val="16"/>
          <w:szCs w:val="16"/>
        </w:rPr>
        <w:t xml:space="preserve"> </w:t>
      </w:r>
      <w:proofErr w:type="gramStart"/>
      <w:r w:rsidRPr="00FF4B11">
        <w:rPr>
          <w:rFonts w:ascii="Arial" w:hAnsi="Arial" w:cs="Arial"/>
          <w:sz w:val="16"/>
          <w:szCs w:val="16"/>
        </w:rPr>
        <w:t>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52237A" w:rsidRPr="00FF4B11" w:rsidRDefault="0052237A" w:rsidP="0052237A">
      <w:pPr>
        <w:ind w:firstLine="708"/>
        <w:jc w:val="both"/>
        <w:rPr>
          <w:rFonts w:ascii="Arial" w:hAnsi="Arial" w:cs="Arial"/>
          <w:sz w:val="16"/>
          <w:szCs w:val="16"/>
        </w:rPr>
      </w:pPr>
      <w:r w:rsidRPr="00FF4B11">
        <w:rPr>
          <w:rFonts w:ascii="Arial" w:hAnsi="Arial" w:cs="Arial"/>
          <w:sz w:val="16"/>
          <w:szCs w:val="16"/>
        </w:rPr>
        <w:t xml:space="preserve">3.8. </w:t>
      </w:r>
      <w:proofErr w:type="gramStart"/>
      <w:r w:rsidRPr="00FF4B11">
        <w:rPr>
          <w:rFonts w:ascii="Arial" w:hAnsi="Arial" w:cs="Arial"/>
          <w:sz w:val="16"/>
          <w:szCs w:val="16"/>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Новокубанского городского поселения Новокубанского района на основе предложений уполномоченного органа,</w:t>
      </w:r>
      <w:r w:rsidRPr="00FF4B11">
        <w:rPr>
          <w:rStyle w:val="afb"/>
          <w:rFonts w:ascii="Arial" w:hAnsi="Arial" w:cs="Arial"/>
          <w:sz w:val="16"/>
          <w:szCs w:val="16"/>
        </w:rPr>
        <w:t xml:space="preserve"> </w:t>
      </w:r>
      <w:r w:rsidRPr="00FF4B11">
        <w:rPr>
          <w:rFonts w:ascii="Arial" w:hAnsi="Arial" w:cs="Arial"/>
          <w:sz w:val="16"/>
          <w:szCs w:val="16"/>
        </w:rPr>
        <w:t>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w:t>
      </w:r>
      <w:r w:rsidRPr="00FF4B11">
        <w:rPr>
          <w:rFonts w:ascii="Arial" w:hAnsi="Arial" w:cs="Arial"/>
          <w:color w:val="FF0000"/>
          <w:sz w:val="16"/>
          <w:szCs w:val="16"/>
        </w:rPr>
        <w:t xml:space="preserve"> </w:t>
      </w:r>
      <w:r w:rsidRPr="00FF4B11">
        <w:rPr>
          <w:rFonts w:ascii="Arial" w:hAnsi="Arial" w:cs="Arial"/>
          <w:sz w:val="16"/>
          <w:szCs w:val="16"/>
        </w:rPr>
        <w:t xml:space="preserve"> а также субъектов малого и среднего предпринимательства, общественных организаций, выражающих интересы субъектов малого</w:t>
      </w:r>
      <w:proofErr w:type="gramEnd"/>
      <w:r w:rsidRPr="00FF4B11">
        <w:rPr>
          <w:rFonts w:ascii="Arial" w:hAnsi="Arial" w:cs="Arial"/>
          <w:sz w:val="16"/>
          <w:szCs w:val="16"/>
        </w:rPr>
        <w:t xml:space="preserve"> и среднего предпринимательства, институтов развития в сфере малого и среднего предпринимательства, </w:t>
      </w:r>
      <w:proofErr w:type="spellStart"/>
      <w:r w:rsidRPr="00FF4B11">
        <w:rPr>
          <w:rFonts w:ascii="Arial" w:hAnsi="Arial" w:cs="Arial"/>
          <w:sz w:val="16"/>
          <w:szCs w:val="16"/>
          <w:lang w:val="de-DE"/>
        </w:rPr>
        <w:t>физически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 xml:space="preserve">3.8.1. </w:t>
      </w:r>
      <w:bookmarkStart w:id="1" w:name="sub_1008"/>
      <w:r w:rsidRPr="00FF4B11">
        <w:rPr>
          <w:rFonts w:ascii="Arial" w:hAnsi="Arial" w:cs="Arial"/>
          <w:sz w:val="16"/>
          <w:szCs w:val="16"/>
        </w:rPr>
        <w:t xml:space="preserve">Исключению из Перечня подлежат сведения </w:t>
      </w:r>
      <w:proofErr w:type="gramStart"/>
      <w:r w:rsidRPr="00FF4B11">
        <w:rPr>
          <w:rFonts w:ascii="Arial" w:hAnsi="Arial" w:cs="Arial"/>
          <w:sz w:val="16"/>
          <w:szCs w:val="16"/>
        </w:rPr>
        <w:t>о</w:t>
      </w:r>
      <w:proofErr w:type="gramEnd"/>
      <w:r w:rsidRPr="00FF4B11">
        <w:rPr>
          <w:rFonts w:ascii="Arial" w:hAnsi="Arial" w:cs="Arial"/>
          <w:sz w:val="16"/>
          <w:szCs w:val="16"/>
        </w:rPr>
        <w:t xml:space="preserve"> имуществе:</w:t>
      </w:r>
    </w:p>
    <w:bookmarkEnd w:id="1"/>
    <w:p w:rsidR="0052237A" w:rsidRPr="00FF4B11" w:rsidRDefault="0052237A" w:rsidP="0052237A">
      <w:pPr>
        <w:autoSpaceDE w:val="0"/>
        <w:autoSpaceDN w:val="0"/>
        <w:adjustRightInd w:val="0"/>
        <w:ind w:firstLine="709"/>
        <w:jc w:val="both"/>
        <w:rPr>
          <w:rFonts w:ascii="Arial" w:hAnsi="Arial" w:cs="Arial"/>
          <w:sz w:val="16"/>
          <w:szCs w:val="16"/>
        </w:rPr>
      </w:pPr>
      <w:r w:rsidRPr="00FF4B11">
        <w:rPr>
          <w:rFonts w:ascii="Arial" w:hAnsi="Arial" w:cs="Arial"/>
          <w:sz w:val="16"/>
          <w:szCs w:val="16"/>
        </w:rPr>
        <w:t xml:space="preserve">3.8.2. Право муниципальной собственности администрации Новокубанского городского поселения Новокубанского </w:t>
      </w:r>
      <w:proofErr w:type="gramStart"/>
      <w:r w:rsidRPr="00FF4B11">
        <w:rPr>
          <w:rFonts w:ascii="Arial" w:hAnsi="Arial" w:cs="Arial"/>
          <w:sz w:val="16"/>
          <w:szCs w:val="16"/>
        </w:rPr>
        <w:t>района</w:t>
      </w:r>
      <w:proofErr w:type="gramEnd"/>
      <w:r w:rsidRPr="00FF4B11">
        <w:rPr>
          <w:rFonts w:ascii="Arial" w:hAnsi="Arial" w:cs="Arial"/>
          <w:sz w:val="16"/>
          <w:szCs w:val="16"/>
        </w:rPr>
        <w:t xml:space="preserve"> на которое прекращено по решению суда или в ином установленном законом порядке.</w:t>
      </w:r>
    </w:p>
    <w:p w:rsidR="0052237A" w:rsidRDefault="0052237A" w:rsidP="0052237A">
      <w:pPr>
        <w:autoSpaceDE w:val="0"/>
        <w:autoSpaceDN w:val="0"/>
        <w:adjustRightInd w:val="0"/>
        <w:ind w:firstLine="709"/>
        <w:jc w:val="both"/>
        <w:rPr>
          <w:rFonts w:ascii="Arial" w:hAnsi="Arial" w:cs="Arial"/>
          <w:sz w:val="16"/>
          <w:szCs w:val="16"/>
        </w:rPr>
      </w:pPr>
      <w:r w:rsidRPr="00FF4B11">
        <w:rPr>
          <w:rFonts w:ascii="Arial" w:hAnsi="Arial" w:cs="Arial"/>
          <w:sz w:val="16"/>
          <w:szCs w:val="16"/>
        </w:rPr>
        <w:t>3.8.3. В случае принятия администрации Новокубанского городского поселения Новокубанского района в установленном порядке решения, предусматривающего распоряжение таким имуществом иным образом.</w:t>
      </w:r>
    </w:p>
    <w:p w:rsidR="0052237A" w:rsidRDefault="0052237A" w:rsidP="0052237A">
      <w:pPr>
        <w:autoSpaceDE w:val="0"/>
        <w:autoSpaceDN w:val="0"/>
        <w:adjustRightInd w:val="0"/>
        <w:ind w:firstLine="709"/>
        <w:jc w:val="both"/>
        <w:rPr>
          <w:rFonts w:ascii="Arial" w:hAnsi="Arial" w:cs="Arial"/>
          <w:sz w:val="16"/>
          <w:szCs w:val="16"/>
        </w:rPr>
      </w:pPr>
    </w:p>
    <w:p w:rsidR="0052237A" w:rsidRDefault="0052237A" w:rsidP="0052237A">
      <w:pPr>
        <w:autoSpaceDE w:val="0"/>
        <w:autoSpaceDN w:val="0"/>
        <w:adjustRightInd w:val="0"/>
        <w:ind w:firstLine="709"/>
        <w:jc w:val="both"/>
        <w:rPr>
          <w:rFonts w:ascii="Arial" w:hAnsi="Arial" w:cs="Arial"/>
          <w:sz w:val="16"/>
          <w:szCs w:val="16"/>
        </w:rPr>
      </w:pPr>
    </w:p>
    <w:p w:rsidR="0052237A" w:rsidRPr="00FF4B11" w:rsidRDefault="0052237A" w:rsidP="0052237A">
      <w:pPr>
        <w:autoSpaceDE w:val="0"/>
        <w:autoSpaceDN w:val="0"/>
        <w:adjustRightInd w:val="0"/>
        <w:ind w:firstLine="709"/>
        <w:jc w:val="both"/>
        <w:rPr>
          <w:rFonts w:ascii="Arial" w:hAnsi="Arial" w:cs="Arial"/>
          <w:sz w:val="16"/>
          <w:szCs w:val="16"/>
        </w:rPr>
      </w:pPr>
    </w:p>
    <w:p w:rsidR="0052237A" w:rsidRDefault="0052237A" w:rsidP="0052237A">
      <w:pPr>
        <w:tabs>
          <w:tab w:val="left" w:pos="0"/>
          <w:tab w:val="left" w:pos="851"/>
        </w:tabs>
        <w:ind w:firstLine="709"/>
        <w:jc w:val="both"/>
        <w:rPr>
          <w:rFonts w:ascii="Arial" w:hAnsi="Arial" w:cs="Arial"/>
          <w:sz w:val="16"/>
          <w:szCs w:val="16"/>
        </w:rPr>
      </w:pPr>
    </w:p>
    <w:p w:rsidR="0052237A" w:rsidRDefault="0052237A" w:rsidP="0052237A">
      <w:pPr>
        <w:tabs>
          <w:tab w:val="left" w:pos="0"/>
          <w:tab w:val="left" w:pos="851"/>
        </w:tabs>
        <w:ind w:firstLine="709"/>
        <w:jc w:val="both"/>
        <w:rPr>
          <w:rFonts w:ascii="Arial" w:hAnsi="Arial" w:cs="Arial"/>
          <w:sz w:val="16"/>
          <w:szCs w:val="16"/>
        </w:rPr>
      </w:pP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3.9. Рассмотрение уполномоченным органом поступивших предложений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3.9.1. О подготовке проекта постановления администрации Новокубанского городского поселения Новокубанского района о включении сведений об имуществе, в отношении которого поступило предложение, в Перечень.</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3.9.2. О подготовке проекта постановления администрации Новокубанского городского поселения Новокубанского района об исключении из Перечня сведений об имуществе, в отношении которого поступило предложение.</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3.9.3. Об отказе в учете предложений.</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3.10. Подготовка соответствующих постановлений, перечисленных в подпунктах 3.9.1, 3.9.2 пункта 3.9 настоящего порядка, осуществляется уполномоченным органом в течение 30 календарных дней со дня поступления предложений.</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3.11. Решение об отказе в учете предложений о включении имущества в Перечень принимается в следующих случаях:</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3.11.1. Имущество не соответствует критериям, установленным пунктом 3.5 настоящего Порядка.</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3.11.2.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осуществляющего полномочия учредителя балансодержателя.</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3.11.3.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3.11.4. Отсутствуют основания в связи с наступлением случаев, определенных пунктом 3.8.1.</w:t>
      </w:r>
    </w:p>
    <w:p w:rsidR="0052237A" w:rsidRPr="00FF4B11" w:rsidRDefault="0052237A" w:rsidP="0052237A">
      <w:pPr>
        <w:tabs>
          <w:tab w:val="left" w:pos="0"/>
          <w:tab w:val="left" w:pos="851"/>
        </w:tabs>
        <w:ind w:firstLine="709"/>
        <w:jc w:val="both"/>
        <w:rPr>
          <w:rFonts w:ascii="Arial" w:hAnsi="Arial" w:cs="Arial"/>
          <w:color w:val="FF0000"/>
          <w:sz w:val="16"/>
          <w:szCs w:val="16"/>
        </w:rPr>
      </w:pPr>
      <w:r w:rsidRPr="00FF4B11">
        <w:rPr>
          <w:rFonts w:ascii="Arial" w:hAnsi="Arial" w:cs="Arial"/>
          <w:sz w:val="16"/>
          <w:szCs w:val="16"/>
        </w:rPr>
        <w:t>3.11.5. Предложение, указанное в пункте 3.5 настоящего порядка, отозвано направившим его лицом до момента рассмотрения уполномоченным органом.</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3.12. В случае принятия решения об отказе в учете поступившего предложения уполномоченный орган в течение 5 рабочих дней направляет лицу, представившему предложение, мотивированный ответ о невозможности включения сведений об имуществе в Перечень.</w:t>
      </w: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3.13. Сведения о муниципальном имуществе Новокубанского городского поселения Новокубанского района могут быть исключены из Перечня, если:</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 xml:space="preserve">3.13.1. В течение 2 лет со дня включения сведений о муниципальном имуществе Новокубанского городского поселения Новокубанского района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proofErr w:type="spellStart"/>
      <w:r w:rsidRPr="00FF4B11">
        <w:rPr>
          <w:rFonts w:ascii="Arial" w:hAnsi="Arial" w:cs="Arial"/>
          <w:sz w:val="16"/>
          <w:szCs w:val="16"/>
          <w:lang w:val="de-DE"/>
        </w:rPr>
        <w:t>физически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 не поступило:</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а) ни одной заявки на участие в аукционе (конкурсе) на право заключения договора, предусматривающего переход прав владения и (или) пользования, в том числе на право заключения договора аренды земельного участка;</w:t>
      </w:r>
    </w:p>
    <w:p w:rsidR="0052237A" w:rsidRPr="00FF4B11" w:rsidRDefault="0052237A" w:rsidP="0052237A">
      <w:pPr>
        <w:ind w:firstLine="709"/>
        <w:jc w:val="both"/>
        <w:rPr>
          <w:rFonts w:ascii="Arial" w:hAnsi="Arial" w:cs="Arial"/>
          <w:sz w:val="16"/>
          <w:szCs w:val="16"/>
        </w:rPr>
      </w:pPr>
      <w:r w:rsidRPr="00FF4B11">
        <w:rPr>
          <w:rFonts w:ascii="Arial" w:hAnsi="Arial" w:cs="Arial"/>
          <w:sz w:val="16"/>
          <w:szCs w:val="16"/>
        </w:rPr>
        <w:t xml:space="preserve">б)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w:t>
      </w:r>
      <w:hyperlink r:id="rId11" w:history="1">
        <w:r w:rsidRPr="00FF4B11">
          <w:rPr>
            <w:rFonts w:ascii="Arial" w:hAnsi="Arial" w:cs="Arial"/>
            <w:sz w:val="16"/>
            <w:szCs w:val="16"/>
          </w:rPr>
          <w:t>Земельным кодексом</w:t>
        </w:r>
      </w:hyperlink>
      <w:r w:rsidRPr="00FF4B11">
        <w:rPr>
          <w:rFonts w:ascii="Arial" w:hAnsi="Arial" w:cs="Arial"/>
          <w:sz w:val="16"/>
          <w:szCs w:val="16"/>
        </w:rPr>
        <w:t xml:space="preserve"> Российской Федерации.</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в) когда имущество, сведения о котором внесены в Перечень, перестало соответствовать критериям, установленным пунктом 3.5 настоящего Порядка.</w:t>
      </w: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В случае</w:t>
      </w:r>
      <w:proofErr w:type="gramStart"/>
      <w:r w:rsidRPr="00FF4B11">
        <w:rPr>
          <w:rFonts w:ascii="Arial" w:hAnsi="Arial" w:cs="Arial"/>
          <w:sz w:val="16"/>
          <w:szCs w:val="16"/>
        </w:rPr>
        <w:t>,</w:t>
      </w:r>
      <w:proofErr w:type="gramEnd"/>
      <w:r w:rsidRPr="00FF4B11">
        <w:rPr>
          <w:rFonts w:ascii="Arial" w:hAnsi="Arial" w:cs="Arial"/>
          <w:sz w:val="16"/>
          <w:szCs w:val="16"/>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или организаций, образующих инфраструктуру поддержки субъектов малого и среднего предпринимательства, </w:t>
      </w:r>
      <w:proofErr w:type="spellStart"/>
      <w:r w:rsidRPr="00FF4B11">
        <w:rPr>
          <w:rFonts w:ascii="Arial" w:hAnsi="Arial" w:cs="Arial"/>
          <w:sz w:val="16"/>
          <w:szCs w:val="16"/>
          <w:lang w:val="de-DE"/>
        </w:rPr>
        <w:t>физически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w:t>
      </w:r>
      <w:r w:rsidRPr="00FF4B11">
        <w:rPr>
          <w:rFonts w:ascii="Arial" w:hAnsi="Arial" w:cs="Arial"/>
          <w:sz w:val="16"/>
          <w:szCs w:val="16"/>
        </w:rPr>
        <w:t>х</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 xml:space="preserve">, по целевому назначению, имущество может быть сохранено в Перечне, при условии предоставления его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w:t>
      </w:r>
      <w:proofErr w:type="spellStart"/>
      <w:r w:rsidRPr="00FF4B11">
        <w:rPr>
          <w:rFonts w:ascii="Arial" w:hAnsi="Arial" w:cs="Arial"/>
          <w:sz w:val="16"/>
          <w:szCs w:val="16"/>
          <w:lang w:val="de-DE"/>
        </w:rPr>
        <w:t>физически</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лиц</w:t>
      </w:r>
      <w:r w:rsidRPr="00FF4B11">
        <w:rPr>
          <w:rFonts w:ascii="Arial" w:hAnsi="Arial" w:cs="Arial"/>
          <w:sz w:val="16"/>
          <w:szCs w:val="16"/>
        </w:rPr>
        <w:t>ам</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применяющи</w:t>
      </w:r>
      <w:proofErr w:type="spellEnd"/>
      <w:r w:rsidRPr="00FF4B11">
        <w:rPr>
          <w:rFonts w:ascii="Arial" w:hAnsi="Arial" w:cs="Arial"/>
          <w:sz w:val="16"/>
          <w:szCs w:val="16"/>
        </w:rPr>
        <w:t>м</w:t>
      </w:r>
      <w:r w:rsidRPr="00FF4B11">
        <w:rPr>
          <w:rFonts w:ascii="Arial" w:hAnsi="Arial" w:cs="Arial"/>
          <w:sz w:val="16"/>
          <w:szCs w:val="16"/>
          <w:lang w:val="de-DE"/>
        </w:rPr>
        <w:t xml:space="preserve"> </w:t>
      </w:r>
      <w:proofErr w:type="spellStart"/>
      <w:r w:rsidRPr="00FF4B11">
        <w:rPr>
          <w:rFonts w:ascii="Arial" w:hAnsi="Arial" w:cs="Arial"/>
          <w:sz w:val="16"/>
          <w:szCs w:val="16"/>
          <w:lang w:val="de-DE"/>
        </w:rPr>
        <w:t>специальный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налоговый</w:t>
      </w:r>
      <w:proofErr w:type="spellEnd"/>
      <w:r w:rsidRPr="00FF4B11">
        <w:rPr>
          <w:rFonts w:ascii="Arial" w:hAnsi="Arial" w:cs="Arial"/>
          <w:sz w:val="16"/>
          <w:szCs w:val="16"/>
          <w:lang w:val="de-DE"/>
        </w:rPr>
        <w:t xml:space="preserve"> </w:t>
      </w:r>
      <w:proofErr w:type="spellStart"/>
      <w:r w:rsidRPr="00FF4B11">
        <w:rPr>
          <w:rFonts w:ascii="Arial" w:hAnsi="Arial" w:cs="Arial"/>
          <w:sz w:val="16"/>
          <w:szCs w:val="16"/>
          <w:lang w:val="de-DE"/>
        </w:rPr>
        <w:t>режим</w:t>
      </w:r>
      <w:proofErr w:type="spellEnd"/>
      <w:r w:rsidRPr="00FF4B11">
        <w:rPr>
          <w:rFonts w:ascii="Arial" w:hAnsi="Arial" w:cs="Arial"/>
          <w:sz w:val="16"/>
          <w:szCs w:val="16"/>
        </w:rPr>
        <w:t xml:space="preserve"> на условиях, стимулирующих арендатора осуществить капитальный ремонт и (или) реконструкцию соответствующего объекта.</w:t>
      </w:r>
    </w:p>
    <w:p w:rsidR="0052237A" w:rsidRPr="00FF4B11" w:rsidRDefault="0052237A" w:rsidP="0052237A">
      <w:pPr>
        <w:tabs>
          <w:tab w:val="left" w:pos="0"/>
        </w:tabs>
        <w:ind w:right="-1"/>
        <w:jc w:val="both"/>
        <w:rPr>
          <w:rFonts w:ascii="Arial" w:hAnsi="Arial" w:cs="Arial"/>
          <w:sz w:val="16"/>
          <w:szCs w:val="16"/>
        </w:rPr>
      </w:pPr>
    </w:p>
    <w:p w:rsidR="0052237A" w:rsidRPr="00FF4B11" w:rsidRDefault="0052237A" w:rsidP="0052237A">
      <w:pPr>
        <w:tabs>
          <w:tab w:val="left" w:pos="0"/>
        </w:tabs>
        <w:ind w:right="-1"/>
        <w:jc w:val="center"/>
        <w:rPr>
          <w:rFonts w:ascii="Arial" w:hAnsi="Arial" w:cs="Arial"/>
          <w:b/>
          <w:sz w:val="16"/>
          <w:szCs w:val="16"/>
        </w:rPr>
      </w:pPr>
      <w:r w:rsidRPr="00FF4B11">
        <w:rPr>
          <w:rFonts w:ascii="Arial" w:hAnsi="Arial" w:cs="Arial"/>
          <w:b/>
          <w:sz w:val="16"/>
          <w:szCs w:val="16"/>
        </w:rPr>
        <w:t>4. Опубликование Перечня</w:t>
      </w:r>
    </w:p>
    <w:p w:rsidR="0052237A" w:rsidRPr="00FF4B11" w:rsidRDefault="0052237A" w:rsidP="0052237A">
      <w:pPr>
        <w:tabs>
          <w:tab w:val="left" w:pos="0"/>
        </w:tabs>
        <w:ind w:right="-1"/>
        <w:jc w:val="both"/>
        <w:rPr>
          <w:rFonts w:ascii="Arial" w:hAnsi="Arial" w:cs="Arial"/>
          <w:sz w:val="16"/>
          <w:szCs w:val="16"/>
        </w:rPr>
      </w:pPr>
    </w:p>
    <w:p w:rsidR="0052237A" w:rsidRPr="00FF4B11" w:rsidRDefault="0052237A" w:rsidP="0052237A">
      <w:pPr>
        <w:tabs>
          <w:tab w:val="left" w:pos="0"/>
        </w:tabs>
        <w:ind w:firstLine="709"/>
        <w:jc w:val="both"/>
        <w:rPr>
          <w:rFonts w:ascii="Arial" w:hAnsi="Arial" w:cs="Arial"/>
          <w:sz w:val="16"/>
          <w:szCs w:val="16"/>
        </w:rPr>
      </w:pPr>
      <w:r w:rsidRPr="00FF4B11">
        <w:rPr>
          <w:rFonts w:ascii="Arial" w:hAnsi="Arial" w:cs="Arial"/>
          <w:sz w:val="16"/>
          <w:szCs w:val="16"/>
        </w:rPr>
        <w:t>Перечень и внесенные в него изменения подлежат:</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4.1. Обязательному опубликованию в средствах массовой информации в течение 10 рабочих дней со дня утверждения.</w:t>
      </w:r>
    </w:p>
    <w:p w:rsidR="0052237A" w:rsidRPr="00FF4B11" w:rsidRDefault="0052237A" w:rsidP="0052237A">
      <w:pPr>
        <w:tabs>
          <w:tab w:val="left" w:pos="0"/>
          <w:tab w:val="left" w:pos="851"/>
        </w:tabs>
        <w:ind w:firstLine="709"/>
        <w:jc w:val="both"/>
        <w:rPr>
          <w:rFonts w:ascii="Arial" w:hAnsi="Arial" w:cs="Arial"/>
          <w:sz w:val="16"/>
          <w:szCs w:val="16"/>
        </w:rPr>
      </w:pPr>
      <w:r w:rsidRPr="00FF4B11">
        <w:rPr>
          <w:rFonts w:ascii="Arial" w:hAnsi="Arial" w:cs="Arial"/>
          <w:sz w:val="16"/>
          <w:szCs w:val="16"/>
        </w:rPr>
        <w:t>4.2. Размещению на официальном сайте администрации Новокубанского городского поселения Новокубанского района в информационно-телекоммуникационной сети «Интернет» (в том числе в форме открытых данных) в течение 3 рабочих дней со дня утверждения.</w:t>
      </w:r>
    </w:p>
    <w:p w:rsidR="0052237A" w:rsidRPr="00FF4B11" w:rsidRDefault="0052237A" w:rsidP="0052237A">
      <w:pPr>
        <w:tabs>
          <w:tab w:val="left" w:pos="0"/>
          <w:tab w:val="left" w:pos="851"/>
        </w:tabs>
        <w:ind w:firstLine="709"/>
        <w:jc w:val="both"/>
        <w:rPr>
          <w:rFonts w:ascii="Arial" w:hAnsi="Arial" w:cs="Arial"/>
          <w:color w:val="FF0000"/>
          <w:sz w:val="16"/>
          <w:szCs w:val="16"/>
        </w:rPr>
      </w:pPr>
      <w:r w:rsidRPr="00FF4B11">
        <w:rPr>
          <w:rFonts w:ascii="Arial" w:hAnsi="Arial" w:cs="Arial"/>
          <w:sz w:val="16"/>
          <w:szCs w:val="16"/>
        </w:rPr>
        <w:t>4.3. Предоставлению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FF4B11">
        <w:rPr>
          <w:rFonts w:ascii="Arial" w:hAnsi="Arial" w:cs="Arial"/>
          <w:color w:val="FF0000"/>
          <w:sz w:val="16"/>
          <w:szCs w:val="16"/>
        </w:rPr>
        <w:t xml:space="preserve"> </w:t>
      </w:r>
    </w:p>
    <w:p w:rsidR="0052237A" w:rsidRPr="00FF4B11" w:rsidRDefault="0052237A" w:rsidP="0052237A">
      <w:pPr>
        <w:tabs>
          <w:tab w:val="left" w:pos="0"/>
          <w:tab w:val="left" w:pos="851"/>
        </w:tabs>
        <w:ind w:right="-1"/>
        <w:jc w:val="both"/>
        <w:rPr>
          <w:rFonts w:ascii="Arial" w:hAnsi="Arial" w:cs="Arial"/>
          <w:sz w:val="16"/>
          <w:szCs w:val="16"/>
        </w:rPr>
      </w:pPr>
    </w:p>
    <w:p w:rsidR="0052237A" w:rsidRPr="00FF4B11" w:rsidRDefault="0052237A" w:rsidP="0052237A">
      <w:pPr>
        <w:tabs>
          <w:tab w:val="left" w:pos="0"/>
          <w:tab w:val="left" w:pos="851"/>
        </w:tabs>
        <w:ind w:right="-1"/>
        <w:jc w:val="both"/>
        <w:rPr>
          <w:rFonts w:ascii="Arial" w:hAnsi="Arial" w:cs="Arial"/>
          <w:sz w:val="16"/>
          <w:szCs w:val="16"/>
        </w:rPr>
      </w:pPr>
    </w:p>
    <w:p w:rsidR="0052237A" w:rsidRPr="00FF4B11" w:rsidRDefault="0052237A" w:rsidP="0052237A">
      <w:pPr>
        <w:tabs>
          <w:tab w:val="left" w:pos="0"/>
          <w:tab w:val="left" w:pos="851"/>
        </w:tabs>
        <w:ind w:right="-1"/>
        <w:jc w:val="both"/>
        <w:rPr>
          <w:rFonts w:ascii="Arial" w:hAnsi="Arial" w:cs="Arial"/>
          <w:sz w:val="16"/>
          <w:szCs w:val="16"/>
        </w:rPr>
      </w:pPr>
    </w:p>
    <w:p w:rsidR="0052237A" w:rsidRPr="00FF4B11" w:rsidRDefault="0052237A" w:rsidP="0052237A">
      <w:pPr>
        <w:contextualSpacing/>
        <w:jc w:val="both"/>
        <w:rPr>
          <w:rFonts w:ascii="Arial" w:hAnsi="Arial" w:cs="Arial"/>
          <w:sz w:val="16"/>
          <w:szCs w:val="16"/>
        </w:rPr>
      </w:pPr>
      <w:r w:rsidRPr="00FF4B11">
        <w:rPr>
          <w:rFonts w:ascii="Arial" w:hAnsi="Arial" w:cs="Arial"/>
          <w:sz w:val="16"/>
          <w:szCs w:val="16"/>
        </w:rPr>
        <w:t>Начальник отдела имущественных и земельных отношений</w:t>
      </w:r>
    </w:p>
    <w:p w:rsidR="0052237A" w:rsidRPr="00FF4B11" w:rsidRDefault="0052237A" w:rsidP="0052237A">
      <w:pPr>
        <w:contextualSpacing/>
        <w:jc w:val="both"/>
        <w:rPr>
          <w:rFonts w:ascii="Arial" w:hAnsi="Arial" w:cs="Arial"/>
          <w:sz w:val="16"/>
          <w:szCs w:val="16"/>
        </w:rPr>
      </w:pPr>
      <w:r w:rsidRPr="00FF4B11">
        <w:rPr>
          <w:rFonts w:ascii="Arial" w:hAnsi="Arial" w:cs="Arial"/>
          <w:sz w:val="16"/>
          <w:szCs w:val="16"/>
        </w:rPr>
        <w:t>администрации Новокубанского городского поселения</w:t>
      </w:r>
    </w:p>
    <w:p w:rsidR="0052237A" w:rsidRPr="00FF4B11" w:rsidRDefault="0052237A" w:rsidP="0052237A">
      <w:pPr>
        <w:ind w:right="-185"/>
        <w:contextualSpacing/>
        <w:jc w:val="both"/>
        <w:rPr>
          <w:rFonts w:ascii="Arial" w:hAnsi="Arial" w:cs="Arial"/>
          <w:sz w:val="16"/>
          <w:szCs w:val="16"/>
        </w:rPr>
      </w:pPr>
      <w:r w:rsidRPr="00FF4B11">
        <w:rPr>
          <w:rFonts w:ascii="Arial" w:hAnsi="Arial" w:cs="Arial"/>
          <w:sz w:val="16"/>
          <w:szCs w:val="16"/>
        </w:rPr>
        <w:t>Новокубанского района</w:t>
      </w:r>
      <w:r w:rsidRPr="00FF4B11">
        <w:rPr>
          <w:rFonts w:ascii="Arial" w:hAnsi="Arial" w:cs="Arial"/>
          <w:sz w:val="16"/>
          <w:szCs w:val="16"/>
        </w:rPr>
        <w:tab/>
      </w:r>
      <w:r w:rsidRPr="00FF4B11">
        <w:rPr>
          <w:rFonts w:ascii="Arial" w:hAnsi="Arial" w:cs="Arial"/>
          <w:sz w:val="16"/>
          <w:szCs w:val="16"/>
        </w:rPr>
        <w:tab/>
      </w:r>
      <w:r w:rsidRPr="00FF4B11">
        <w:rPr>
          <w:rFonts w:ascii="Arial" w:hAnsi="Arial" w:cs="Arial"/>
          <w:sz w:val="16"/>
          <w:szCs w:val="16"/>
        </w:rPr>
        <w:tab/>
        <w:t xml:space="preserve">                                   </w:t>
      </w:r>
      <w:r>
        <w:rPr>
          <w:rFonts w:ascii="Arial" w:hAnsi="Arial" w:cs="Arial"/>
          <w:sz w:val="16"/>
          <w:szCs w:val="16"/>
        </w:rPr>
        <w:t xml:space="preserve">                                                               </w:t>
      </w:r>
      <w:r w:rsidRPr="00FF4B11">
        <w:rPr>
          <w:rFonts w:ascii="Arial" w:hAnsi="Arial" w:cs="Arial"/>
          <w:sz w:val="16"/>
          <w:szCs w:val="16"/>
        </w:rPr>
        <w:t xml:space="preserve">        Л.В.Еремина</w:t>
      </w:r>
    </w:p>
    <w:p w:rsidR="0052237A" w:rsidRPr="00FF4B11" w:rsidRDefault="0052237A" w:rsidP="0052237A">
      <w:pPr>
        <w:ind w:right="-1"/>
        <w:rPr>
          <w:rFonts w:ascii="Arial" w:hAnsi="Arial" w:cs="Arial"/>
          <w:sz w:val="16"/>
          <w:szCs w:val="16"/>
        </w:rPr>
      </w:pPr>
    </w:p>
    <w:p w:rsidR="0052237A" w:rsidRPr="00FF4B11" w:rsidRDefault="0052237A" w:rsidP="0052237A">
      <w:pPr>
        <w:rPr>
          <w:rFonts w:ascii="Arial" w:hAnsi="Arial" w:cs="Arial"/>
          <w:sz w:val="16"/>
          <w:szCs w:val="16"/>
        </w:rPr>
      </w:pPr>
    </w:p>
    <w:p w:rsidR="0052237A" w:rsidRPr="00FF4B11" w:rsidRDefault="0052237A" w:rsidP="0052237A">
      <w:pPr>
        <w:rPr>
          <w:rFonts w:ascii="Arial" w:hAnsi="Arial" w:cs="Arial"/>
          <w:sz w:val="16"/>
          <w:szCs w:val="16"/>
        </w:rPr>
      </w:pPr>
    </w:p>
    <w:p w:rsidR="0052237A" w:rsidRPr="00FF4B11" w:rsidRDefault="0052237A" w:rsidP="0052237A">
      <w:pPr>
        <w:rPr>
          <w:rFonts w:ascii="Arial" w:hAnsi="Arial" w:cs="Arial"/>
          <w:sz w:val="16"/>
          <w:szCs w:val="16"/>
        </w:rPr>
      </w:pPr>
    </w:p>
    <w:p w:rsidR="00C00E95" w:rsidRPr="006A158A" w:rsidRDefault="00C00E95" w:rsidP="00C00E95">
      <w:pPr>
        <w:rPr>
          <w:rFonts w:ascii="Arial" w:hAnsi="Arial" w:cs="Arial"/>
          <w:sz w:val="16"/>
          <w:szCs w:val="16"/>
        </w:rPr>
      </w:pPr>
    </w:p>
    <w:p w:rsidR="00C00E95" w:rsidRPr="006A158A" w:rsidRDefault="00C00E95" w:rsidP="00C00E95">
      <w:pPr>
        <w:rPr>
          <w:rFonts w:ascii="Arial" w:hAnsi="Arial" w:cs="Arial"/>
          <w:sz w:val="16"/>
          <w:szCs w:val="16"/>
        </w:rPr>
      </w:pPr>
    </w:p>
    <w:p w:rsidR="00C00E95" w:rsidRPr="006A158A" w:rsidRDefault="00C00E95" w:rsidP="00C00E95">
      <w:pPr>
        <w:rPr>
          <w:rFonts w:ascii="Arial" w:hAnsi="Arial" w:cs="Arial"/>
          <w:sz w:val="16"/>
          <w:szCs w:val="16"/>
        </w:rPr>
      </w:pPr>
    </w:p>
    <w:p w:rsidR="00C00E95" w:rsidRPr="006A158A" w:rsidRDefault="00C00E95" w:rsidP="00C00E95">
      <w:pPr>
        <w:rPr>
          <w:rFonts w:ascii="Arial" w:hAnsi="Arial" w:cs="Arial"/>
          <w:sz w:val="16"/>
          <w:szCs w:val="16"/>
        </w:rPr>
      </w:pPr>
    </w:p>
    <w:p w:rsidR="00C00E95" w:rsidRPr="006A158A" w:rsidRDefault="00C00E95" w:rsidP="00C00E95">
      <w:pPr>
        <w:rPr>
          <w:rFonts w:ascii="Arial" w:hAnsi="Arial" w:cs="Arial"/>
          <w:sz w:val="16"/>
          <w:szCs w:val="16"/>
        </w:rPr>
      </w:pPr>
    </w:p>
    <w:p w:rsidR="00C00E95" w:rsidRPr="006A158A" w:rsidRDefault="00C00E95" w:rsidP="00C00E95">
      <w:pPr>
        <w:rPr>
          <w:rFonts w:ascii="Arial" w:hAnsi="Arial" w:cs="Arial"/>
          <w:sz w:val="16"/>
          <w:szCs w:val="16"/>
        </w:rPr>
      </w:pPr>
    </w:p>
    <w:p w:rsidR="00DB1205" w:rsidRDefault="00DB1205" w:rsidP="00BD1388">
      <w:pPr>
        <w:rPr>
          <w:rFonts w:ascii="Arial" w:hAnsi="Arial" w:cs="Arial"/>
          <w:sz w:val="16"/>
          <w:szCs w:val="16"/>
        </w:rPr>
      </w:pPr>
    </w:p>
    <w:p w:rsidR="00DB1205" w:rsidRPr="00B82247" w:rsidRDefault="00DB1205"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52237A">
              <w:rPr>
                <w:rFonts w:ascii="Arial" w:hAnsi="Arial" w:cs="Arial"/>
                <w:sz w:val="16"/>
                <w:szCs w:val="16"/>
              </w:rPr>
              <w:t>20</w:t>
            </w:r>
            <w:r w:rsidR="00455CA0">
              <w:rPr>
                <w:rFonts w:ascii="Arial" w:hAnsi="Arial" w:cs="Arial"/>
                <w:sz w:val="16"/>
                <w:szCs w:val="16"/>
              </w:rPr>
              <w:t>.07</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52237A">
              <w:rPr>
                <w:rFonts w:ascii="Arial" w:hAnsi="Arial" w:cs="Arial"/>
                <w:sz w:val="16"/>
                <w:szCs w:val="16"/>
              </w:rPr>
              <w:t>20</w:t>
            </w:r>
            <w:r w:rsidR="00455CA0">
              <w:rPr>
                <w:rFonts w:ascii="Arial" w:hAnsi="Arial" w:cs="Arial"/>
                <w:sz w:val="16"/>
                <w:szCs w:val="16"/>
              </w:rPr>
              <w:t>.07</w:t>
            </w:r>
            <w:r w:rsidR="00EF56CB">
              <w:rPr>
                <w:rFonts w:ascii="Arial" w:hAnsi="Arial" w:cs="Arial"/>
                <w:sz w:val="16"/>
                <w:szCs w:val="16"/>
              </w:rPr>
              <w:t>.</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B82247" w:rsidRDefault="00B82247"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F86733" w:rsidRPr="00B82247" w:rsidRDefault="00F86733">
      <w:pPr>
        <w:tabs>
          <w:tab w:val="center" w:pos="4819"/>
        </w:tabs>
        <w:spacing w:line="240" w:lineRule="atLeast"/>
        <w:rPr>
          <w:rFonts w:ascii="Arial" w:hAnsi="Arial" w:cs="Arial"/>
          <w:sz w:val="16"/>
          <w:szCs w:val="16"/>
        </w:rPr>
      </w:pPr>
      <w:bookmarkStart w:id="2" w:name="_GoBack"/>
      <w:bookmarkEnd w:id="2"/>
    </w:p>
    <w:sectPr w:rsidR="00F86733" w:rsidRPr="00B82247" w:rsidSect="0052237A">
      <w:pgSz w:w="11907" w:h="16840"/>
      <w:pgMar w:top="426" w:right="850" w:bottom="142"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6"/>
  </w:num>
  <w:num w:numId="2">
    <w:abstractNumId w:val="25"/>
  </w:num>
  <w:num w:numId="3">
    <w:abstractNumId w:val="24"/>
  </w:num>
  <w:num w:numId="4">
    <w:abstractNumId w:val="8"/>
  </w:num>
  <w:num w:numId="5">
    <w:abstractNumId w:val="4"/>
  </w:num>
  <w:num w:numId="6">
    <w:abstractNumId w:val="18"/>
  </w:num>
  <w:num w:numId="7">
    <w:abstractNumId w:val="5"/>
  </w:num>
  <w:num w:numId="8">
    <w:abstractNumId w:val="1"/>
  </w:num>
  <w:num w:numId="9">
    <w:abstractNumId w:val="3"/>
  </w:num>
  <w:num w:numId="10">
    <w:abstractNumId w:val="19"/>
  </w:num>
  <w:num w:numId="11">
    <w:abstractNumId w:val="7"/>
  </w:num>
  <w:num w:numId="12">
    <w:abstractNumId w:val="6"/>
  </w:num>
  <w:num w:numId="13">
    <w:abstractNumId w:val="26"/>
  </w:num>
  <w:num w:numId="14">
    <w:abstractNumId w:val="17"/>
  </w:num>
  <w:num w:numId="15">
    <w:abstractNumId w:val="21"/>
  </w:num>
  <w:num w:numId="16">
    <w:abstractNumId w:val="28"/>
  </w:num>
  <w:num w:numId="17">
    <w:abstractNumId w:val="27"/>
  </w:num>
  <w:num w:numId="18">
    <w:abstractNumId w:val="20"/>
  </w:num>
  <w:num w:numId="19">
    <w:abstractNumId w:val="12"/>
  </w:num>
  <w:num w:numId="20">
    <w:abstractNumId w:val="23"/>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0"/>
  </w:num>
  <w:num w:numId="26">
    <w:abstractNumId w:val="9"/>
  </w:num>
  <w:num w:numId="27">
    <w:abstractNumId w:val="15"/>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36FAE"/>
    <w:rsid w:val="00047A06"/>
    <w:rsid w:val="00064353"/>
    <w:rsid w:val="000659DB"/>
    <w:rsid w:val="00066E3D"/>
    <w:rsid w:val="00070340"/>
    <w:rsid w:val="00092432"/>
    <w:rsid w:val="000979B1"/>
    <w:rsid w:val="000A7C4B"/>
    <w:rsid w:val="000D2BE9"/>
    <w:rsid w:val="000E04C4"/>
    <w:rsid w:val="000E4B49"/>
    <w:rsid w:val="00116935"/>
    <w:rsid w:val="001274DF"/>
    <w:rsid w:val="001405FC"/>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6B94"/>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526F"/>
    <w:rsid w:val="003835C8"/>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81533"/>
    <w:rsid w:val="00481E2F"/>
    <w:rsid w:val="004877C7"/>
    <w:rsid w:val="00491332"/>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80EDB"/>
    <w:rsid w:val="00587A45"/>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16AA"/>
    <w:rsid w:val="00723845"/>
    <w:rsid w:val="00761E8D"/>
    <w:rsid w:val="00763D31"/>
    <w:rsid w:val="007672EE"/>
    <w:rsid w:val="00771854"/>
    <w:rsid w:val="00774DAF"/>
    <w:rsid w:val="00781FBC"/>
    <w:rsid w:val="007922C3"/>
    <w:rsid w:val="00794A6C"/>
    <w:rsid w:val="007A1C9B"/>
    <w:rsid w:val="007A526E"/>
    <w:rsid w:val="007B453B"/>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9F212B"/>
    <w:rsid w:val="00A06F2D"/>
    <w:rsid w:val="00A27FB0"/>
    <w:rsid w:val="00A308DA"/>
    <w:rsid w:val="00A31C22"/>
    <w:rsid w:val="00A60298"/>
    <w:rsid w:val="00A80E98"/>
    <w:rsid w:val="00A906B6"/>
    <w:rsid w:val="00A9073A"/>
    <w:rsid w:val="00A97595"/>
    <w:rsid w:val="00AB1A6E"/>
    <w:rsid w:val="00AC75B2"/>
    <w:rsid w:val="00AE45EA"/>
    <w:rsid w:val="00AE5CA6"/>
    <w:rsid w:val="00B020E8"/>
    <w:rsid w:val="00B414CE"/>
    <w:rsid w:val="00B41ED3"/>
    <w:rsid w:val="00B5431D"/>
    <w:rsid w:val="00B7285B"/>
    <w:rsid w:val="00B82247"/>
    <w:rsid w:val="00B839D7"/>
    <w:rsid w:val="00B940AE"/>
    <w:rsid w:val="00B956D6"/>
    <w:rsid w:val="00B96883"/>
    <w:rsid w:val="00BA1F66"/>
    <w:rsid w:val="00BB3347"/>
    <w:rsid w:val="00BC6C2C"/>
    <w:rsid w:val="00BD0911"/>
    <w:rsid w:val="00BD1388"/>
    <w:rsid w:val="00BE3EDE"/>
    <w:rsid w:val="00BE7C97"/>
    <w:rsid w:val="00C00E95"/>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1205"/>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25C3"/>
    <w:rsid w:val="00E75FFD"/>
    <w:rsid w:val="00E87FC2"/>
    <w:rsid w:val="00E90DCA"/>
    <w:rsid w:val="00EB7952"/>
    <w:rsid w:val="00ED20D5"/>
    <w:rsid w:val="00EE6B90"/>
    <w:rsid w:val="00EF56CB"/>
    <w:rsid w:val="00F05519"/>
    <w:rsid w:val="00F10EB6"/>
    <w:rsid w:val="00F12920"/>
    <w:rsid w:val="00F14376"/>
    <w:rsid w:val="00F26366"/>
    <w:rsid w:val="00F276D6"/>
    <w:rsid w:val="00F27B0F"/>
    <w:rsid w:val="00F31ADB"/>
    <w:rsid w:val="00F3333A"/>
    <w:rsid w:val="00F36146"/>
    <w:rsid w:val="00F43151"/>
    <w:rsid w:val="00F51A25"/>
    <w:rsid w:val="00F51F97"/>
    <w:rsid w:val="00F57049"/>
    <w:rsid w:val="00F81DFE"/>
    <w:rsid w:val="00F86733"/>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garantF1://12024624.0" TargetMode="External"/><Relationship Id="rId5" Type="http://schemas.openxmlformats.org/officeDocument/2006/relationships/image" Target="media/image1.jpeg"/><Relationship Id="rId10" Type="http://schemas.openxmlformats.org/officeDocument/2006/relationships/hyperlink" Target="garantF1://12054854.18044"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31</cp:revision>
  <cp:lastPrinted>2019-06-27T11:48:00Z</cp:lastPrinted>
  <dcterms:created xsi:type="dcterms:W3CDTF">2020-06-03T10:20:00Z</dcterms:created>
  <dcterms:modified xsi:type="dcterms:W3CDTF">2021-07-23T07:40:00Z</dcterms:modified>
</cp:coreProperties>
</file>