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2C9F">
              <w:rPr>
                <w:rFonts w:ascii="Arial" w:hAnsi="Arial" w:cs="Arial"/>
                <w:sz w:val="16"/>
                <w:szCs w:val="16"/>
              </w:rPr>
              <w:t>2</w:t>
            </w:r>
            <w:r w:rsidR="00BE668C">
              <w:rPr>
                <w:rFonts w:ascii="Arial" w:hAnsi="Arial" w:cs="Arial"/>
                <w:sz w:val="16"/>
                <w:szCs w:val="16"/>
              </w:rPr>
              <w:t>5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E668C">
              <w:rPr>
                <w:rFonts w:ascii="Arial" w:hAnsi="Arial" w:cs="Arial"/>
                <w:sz w:val="16"/>
                <w:szCs w:val="16"/>
              </w:rPr>
              <w:t>12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22C9F" w:rsidRPr="00B6394F" w:rsidRDefault="00422C9F" w:rsidP="00422C9F">
      <w:pPr>
        <w:tabs>
          <w:tab w:val="left" w:pos="5387"/>
        </w:tabs>
        <w:jc w:val="center"/>
        <w:rPr>
          <w:rFonts w:ascii="Arial" w:hAnsi="Arial" w:cs="Arial"/>
          <w:sz w:val="16"/>
          <w:szCs w:val="16"/>
        </w:rPr>
      </w:pPr>
      <w:r w:rsidRPr="00B6394F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9459F02" wp14:editId="5EF1F4E1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9F" w:rsidRPr="00B6394F" w:rsidRDefault="00422C9F" w:rsidP="00422C9F">
      <w:pPr>
        <w:jc w:val="center"/>
        <w:rPr>
          <w:rFonts w:ascii="Arial" w:hAnsi="Arial" w:cs="Arial"/>
          <w:sz w:val="16"/>
          <w:szCs w:val="16"/>
        </w:rPr>
      </w:pPr>
    </w:p>
    <w:p w:rsidR="00422C9F" w:rsidRPr="00B6394F" w:rsidRDefault="00422C9F" w:rsidP="00422C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B6394F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B6394F">
        <w:rPr>
          <w:rFonts w:ascii="Arial" w:hAnsi="Arial" w:cs="Arial"/>
          <w:b/>
          <w:sz w:val="16"/>
          <w:szCs w:val="16"/>
        </w:rPr>
        <w:t xml:space="preserve">    </w:t>
      </w:r>
    </w:p>
    <w:p w:rsidR="00422C9F" w:rsidRPr="00B6394F" w:rsidRDefault="00422C9F" w:rsidP="00422C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422C9F" w:rsidRPr="00B6394F" w:rsidRDefault="00422C9F" w:rsidP="00422C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b/>
          <w:sz w:val="16"/>
          <w:szCs w:val="16"/>
        </w:rPr>
        <w:t>ПОСТАНОВЛЕНИЕ</w:t>
      </w:r>
    </w:p>
    <w:p w:rsidR="00422C9F" w:rsidRPr="00B6394F" w:rsidRDefault="00422C9F" w:rsidP="00422C9F">
      <w:pPr>
        <w:jc w:val="center"/>
        <w:rPr>
          <w:rFonts w:ascii="Arial" w:hAnsi="Arial" w:cs="Arial"/>
          <w:b/>
          <w:sz w:val="16"/>
          <w:szCs w:val="16"/>
        </w:rPr>
      </w:pPr>
    </w:p>
    <w:p w:rsidR="00422C9F" w:rsidRPr="00B6394F" w:rsidRDefault="00422C9F" w:rsidP="00422C9F">
      <w:pPr>
        <w:rPr>
          <w:rFonts w:ascii="Arial" w:hAnsi="Arial" w:cs="Arial"/>
          <w:b/>
          <w:sz w:val="16"/>
          <w:szCs w:val="16"/>
        </w:rPr>
      </w:pPr>
      <w:r w:rsidRPr="00B6394F">
        <w:rPr>
          <w:rFonts w:ascii="Arial" w:hAnsi="Arial" w:cs="Arial"/>
          <w:sz w:val="16"/>
          <w:szCs w:val="16"/>
        </w:rPr>
        <w:t xml:space="preserve"> от __</w:t>
      </w:r>
      <w:r w:rsidR="00BE668C">
        <w:rPr>
          <w:rFonts w:ascii="Arial" w:hAnsi="Arial" w:cs="Arial"/>
          <w:sz w:val="16"/>
          <w:szCs w:val="16"/>
          <w:u w:val="single"/>
        </w:rPr>
        <w:t>12</w:t>
      </w:r>
      <w:r w:rsidRPr="00B6394F">
        <w:rPr>
          <w:rFonts w:ascii="Arial" w:hAnsi="Arial" w:cs="Arial"/>
          <w:sz w:val="16"/>
          <w:szCs w:val="16"/>
          <w:u w:val="single"/>
        </w:rPr>
        <w:t>.04.2022__</w:t>
      </w:r>
      <w:r w:rsidRPr="00B6394F">
        <w:rPr>
          <w:rFonts w:ascii="Arial" w:hAnsi="Arial" w:cs="Arial"/>
          <w:sz w:val="16"/>
          <w:szCs w:val="16"/>
        </w:rPr>
        <w:t xml:space="preserve">         </w:t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</w:r>
      <w:r w:rsidRPr="00B6394F">
        <w:rPr>
          <w:rFonts w:ascii="Arial" w:hAnsi="Arial" w:cs="Arial"/>
          <w:sz w:val="16"/>
          <w:szCs w:val="16"/>
        </w:rPr>
        <w:tab/>
        <w:t xml:space="preserve">  № _</w:t>
      </w:r>
      <w:r w:rsidRPr="00B6394F">
        <w:rPr>
          <w:rFonts w:ascii="Arial" w:hAnsi="Arial" w:cs="Arial"/>
          <w:sz w:val="16"/>
          <w:szCs w:val="16"/>
          <w:u w:val="single"/>
        </w:rPr>
        <w:t>3</w:t>
      </w:r>
      <w:r w:rsidR="00BE668C">
        <w:rPr>
          <w:rFonts w:ascii="Arial" w:hAnsi="Arial" w:cs="Arial"/>
          <w:sz w:val="16"/>
          <w:szCs w:val="16"/>
          <w:u w:val="single"/>
        </w:rPr>
        <w:t>54</w:t>
      </w:r>
      <w:r w:rsidRPr="00B6394F">
        <w:rPr>
          <w:rFonts w:ascii="Arial" w:hAnsi="Arial" w:cs="Arial"/>
          <w:sz w:val="16"/>
          <w:szCs w:val="16"/>
          <w:u w:val="single"/>
        </w:rPr>
        <w:t>_</w:t>
      </w:r>
    </w:p>
    <w:p w:rsidR="00422C9F" w:rsidRDefault="00422C9F" w:rsidP="00422C9F">
      <w:pPr>
        <w:jc w:val="center"/>
        <w:rPr>
          <w:rFonts w:ascii="Arial" w:hAnsi="Arial" w:cs="Arial"/>
          <w:sz w:val="16"/>
          <w:szCs w:val="16"/>
        </w:rPr>
      </w:pPr>
      <w:r w:rsidRPr="00B6394F">
        <w:rPr>
          <w:rFonts w:ascii="Arial" w:hAnsi="Arial" w:cs="Arial"/>
          <w:sz w:val="16"/>
          <w:szCs w:val="16"/>
        </w:rPr>
        <w:t>г. Новокубанск</w:t>
      </w:r>
    </w:p>
    <w:p w:rsidR="00BE668C" w:rsidRPr="00B6394F" w:rsidRDefault="00BE668C" w:rsidP="00422C9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271"/>
        <w:tblW w:w="10060" w:type="dxa"/>
        <w:tblLook w:val="0000" w:firstRow="0" w:lastRow="0" w:firstColumn="0" w:lastColumn="0" w:noHBand="0" w:noVBand="0"/>
      </w:tblPr>
      <w:tblGrid>
        <w:gridCol w:w="10060"/>
      </w:tblGrid>
      <w:tr w:rsidR="00BE668C" w:rsidRPr="00BE668C" w:rsidTr="00D6674E">
        <w:trPr>
          <w:trHeight w:val="673"/>
        </w:trPr>
        <w:tc>
          <w:tcPr>
            <w:tcW w:w="10060" w:type="dxa"/>
            <w:vAlign w:val="bottom"/>
          </w:tcPr>
          <w:p w:rsidR="00BE668C" w:rsidRPr="00BE668C" w:rsidRDefault="00BE668C" w:rsidP="00BE668C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="Arial" w:hAnsi="Arial" w:cs="Arial"/>
                <w:color w:val="2E74B5"/>
                <w:sz w:val="16"/>
                <w:szCs w:val="16"/>
                <w:lang w:eastAsia="en-US"/>
              </w:rPr>
            </w:pPr>
          </w:p>
          <w:p w:rsidR="00BE668C" w:rsidRPr="00BE668C" w:rsidRDefault="00BE668C" w:rsidP="00BE668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E668C" w:rsidRPr="00BE668C" w:rsidRDefault="00BE668C" w:rsidP="00BE668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E668C" w:rsidRPr="00BE668C" w:rsidRDefault="00BE668C" w:rsidP="00BE668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E668C" w:rsidRPr="00BE668C" w:rsidRDefault="00BE668C" w:rsidP="00BE668C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668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</w:t>
            </w:r>
          </w:p>
          <w:p w:rsidR="00BE668C" w:rsidRPr="00BE668C" w:rsidRDefault="00BE668C" w:rsidP="00BE668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BE668C" w:rsidRPr="00BE668C" w:rsidRDefault="00BE668C" w:rsidP="00BE668C">
      <w:pPr>
        <w:jc w:val="center"/>
        <w:rPr>
          <w:rFonts w:ascii="Arial" w:hAnsi="Arial" w:cs="Arial"/>
          <w:b/>
          <w:sz w:val="16"/>
          <w:szCs w:val="16"/>
        </w:rPr>
      </w:pPr>
      <w:r w:rsidRPr="00BE668C">
        <w:rPr>
          <w:rFonts w:ascii="Arial" w:hAnsi="Arial" w:cs="Arial"/>
          <w:b/>
          <w:sz w:val="16"/>
          <w:szCs w:val="16"/>
        </w:rPr>
        <w:t xml:space="preserve"> Об утверждении Порядка о принятии решения о </w:t>
      </w:r>
      <w:r w:rsidRPr="00BE668C">
        <w:rPr>
          <w:rFonts w:ascii="Arial" w:hAnsi="Arial" w:cs="Arial"/>
          <w:b/>
          <w:iCs/>
          <w:sz w:val="16"/>
          <w:szCs w:val="16"/>
        </w:rPr>
        <w:t>признании</w:t>
      </w:r>
      <w:r w:rsidRPr="00BE668C">
        <w:rPr>
          <w:rFonts w:ascii="Arial" w:hAnsi="Arial" w:cs="Arial"/>
          <w:b/>
          <w:sz w:val="16"/>
          <w:szCs w:val="16"/>
        </w:rPr>
        <w:t xml:space="preserve"> (отказе в признании) </w:t>
      </w:r>
      <w:r w:rsidRPr="00BE668C">
        <w:rPr>
          <w:rFonts w:ascii="Arial" w:hAnsi="Arial" w:cs="Arial"/>
          <w:b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b/>
          <w:sz w:val="16"/>
          <w:szCs w:val="16"/>
        </w:rPr>
        <w:t xml:space="preserve"> и членов его семьи (одиноко проживающего гражданина) </w:t>
      </w:r>
      <w:r w:rsidRPr="00BE668C">
        <w:rPr>
          <w:rFonts w:ascii="Arial" w:hAnsi="Arial" w:cs="Arial"/>
          <w:b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b/>
          <w:iCs/>
          <w:sz w:val="16"/>
          <w:szCs w:val="16"/>
        </w:rPr>
        <w:t>и</w:t>
      </w:r>
      <w:r w:rsidRPr="00BE668C">
        <w:rPr>
          <w:rFonts w:ascii="Arial" w:hAnsi="Arial" w:cs="Arial"/>
          <w:b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b/>
          <w:sz w:val="16"/>
          <w:szCs w:val="16"/>
        </w:rPr>
        <w:t>им) в целях принятия на учёт в качестве нуждающихся в жилых помещениях</w:t>
      </w:r>
    </w:p>
    <w:p w:rsidR="00BE668C" w:rsidRPr="00BE668C" w:rsidRDefault="00BE668C" w:rsidP="00BE668C">
      <w:pPr>
        <w:jc w:val="center"/>
        <w:rPr>
          <w:rFonts w:ascii="Arial" w:hAnsi="Arial" w:cs="Arial"/>
          <w:sz w:val="16"/>
          <w:szCs w:val="16"/>
        </w:rPr>
      </w:pPr>
    </w:p>
    <w:p w:rsidR="00BE668C" w:rsidRPr="00BE668C" w:rsidRDefault="00BE668C" w:rsidP="00BE668C">
      <w:pPr>
        <w:autoSpaceDE w:val="0"/>
        <w:autoSpaceDN w:val="0"/>
        <w:adjustRightInd w:val="0"/>
        <w:spacing w:line="259" w:lineRule="auto"/>
        <w:ind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В соответствии с Федеральным </w:t>
      </w:r>
      <w:r>
        <w:rPr>
          <w:rFonts w:ascii="Arial" w:eastAsia="Calibri" w:hAnsi="Arial" w:cs="Arial"/>
          <w:sz w:val="16"/>
          <w:szCs w:val="16"/>
          <w:lang w:eastAsia="en-US"/>
        </w:rPr>
        <w:t>законом от 06 октября 2003 года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</w:t>
      </w:r>
      <w:proofErr w:type="gramEnd"/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 помещениях», руководствуясь Уставом Новокубанского городского поселения Новокубанского района, </w:t>
      </w:r>
      <w:proofErr w:type="gramStart"/>
      <w:r w:rsidRPr="00BE668C">
        <w:rPr>
          <w:rFonts w:ascii="Arial" w:eastAsia="Calibri" w:hAnsi="Arial" w:cs="Arial"/>
          <w:sz w:val="16"/>
          <w:szCs w:val="16"/>
          <w:lang w:eastAsia="en-US"/>
        </w:rPr>
        <w:t>п</w:t>
      </w:r>
      <w:proofErr w:type="gramEnd"/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 о с т а н о в л я ю:</w:t>
      </w:r>
    </w:p>
    <w:p w:rsidR="00BE668C" w:rsidRPr="00BE668C" w:rsidRDefault="00BE668C" w:rsidP="00BE668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1. Утвердить </w:t>
      </w:r>
      <w:hyperlink r:id="rId8" w:anchor="/document/74346818/entry/1000" w:history="1">
        <w:r w:rsidRPr="00BE668C">
          <w:rPr>
            <w:rFonts w:ascii="Arial" w:hAnsi="Arial" w:cs="Arial"/>
            <w:sz w:val="16"/>
            <w:szCs w:val="16"/>
          </w:rPr>
          <w:t>Порядок</w:t>
        </w:r>
      </w:hyperlink>
      <w:r w:rsidRPr="00BE668C">
        <w:rPr>
          <w:rFonts w:ascii="Arial" w:hAnsi="Arial" w:cs="Arial"/>
          <w:sz w:val="16"/>
          <w:szCs w:val="16"/>
        </w:rPr>
        <w:t xml:space="preserve"> принятия решения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согласно приложению.</w:t>
      </w:r>
    </w:p>
    <w:p w:rsidR="00BE668C" w:rsidRPr="00BE668C" w:rsidRDefault="00BE668C" w:rsidP="00BE668C">
      <w:pPr>
        <w:spacing w:line="259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2. Определить управление 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>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Pr="00BE668C">
        <w:rPr>
          <w:rFonts w:ascii="Arial" w:hAnsi="Arial" w:cs="Arial"/>
          <w:sz w:val="16"/>
          <w:szCs w:val="16"/>
        </w:rPr>
        <w:t xml:space="preserve">, уполномоченным на осуществление действий по установлению фактов наличия (отсутствия) законных оснований для </w:t>
      </w:r>
      <w:r w:rsidRPr="00BE668C">
        <w:rPr>
          <w:rFonts w:ascii="Arial" w:hAnsi="Arial" w:cs="Arial"/>
          <w:iCs/>
          <w:sz w:val="16"/>
          <w:szCs w:val="16"/>
        </w:rPr>
        <w:t>признания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sz w:val="16"/>
          <w:szCs w:val="16"/>
        </w:rPr>
        <w:t xml:space="preserve"> и членов его семьи (одиноко проживающего гражданина) </w:t>
      </w:r>
      <w:r w:rsidRPr="00BE668C">
        <w:rPr>
          <w:rFonts w:ascii="Arial" w:hAnsi="Arial" w:cs="Arial"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и</w:t>
      </w:r>
      <w:r w:rsidRPr="00BE668C">
        <w:rPr>
          <w:rFonts w:ascii="Arial" w:hAnsi="Arial" w:cs="Arial"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sz w:val="16"/>
          <w:szCs w:val="16"/>
        </w:rPr>
        <w:t>им), зарегистрированных по месту жительства на территории Новокубанского городского поселения Новокубанского района, в целях принятия на учёт в качестве нуждающихся в жилых помещениях.</w:t>
      </w:r>
    </w:p>
    <w:p w:rsidR="00BE668C" w:rsidRPr="00BE668C" w:rsidRDefault="00BE668C" w:rsidP="00BE668C">
      <w:pPr>
        <w:ind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bCs/>
          <w:sz w:val="16"/>
          <w:szCs w:val="16"/>
          <w:lang w:eastAsia="en-US"/>
        </w:rPr>
        <w:t xml:space="preserve">3. </w:t>
      </w:r>
      <w:proofErr w:type="gramStart"/>
      <w:r w:rsidRPr="00BE668C">
        <w:rPr>
          <w:rFonts w:ascii="Arial" w:eastAsia="Calibri" w:hAnsi="Arial" w:cs="Arial"/>
          <w:bCs/>
          <w:sz w:val="16"/>
          <w:szCs w:val="16"/>
          <w:lang w:eastAsia="en-US"/>
        </w:rPr>
        <w:t>Контроль за</w:t>
      </w:r>
      <w:proofErr w:type="gramEnd"/>
      <w:r w:rsidRPr="00BE668C">
        <w:rPr>
          <w:rFonts w:ascii="Arial" w:eastAsia="Calibri" w:hAnsi="Arial" w:cs="Arial"/>
          <w:bCs/>
          <w:sz w:val="16"/>
          <w:szCs w:val="16"/>
          <w:lang w:eastAsia="en-US"/>
        </w:rPr>
        <w:t xml:space="preserve"> исполнением настоящего постановления возложить на 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заместителя главы Новокубанского городского поселения Новокубанского района, начальника отдела муниципального контроля А.Е. Ворожко. </w:t>
      </w:r>
    </w:p>
    <w:p w:rsidR="00BE668C" w:rsidRPr="00BE668C" w:rsidRDefault="00BE668C" w:rsidP="00BE668C">
      <w:pPr>
        <w:ind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>4.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(</w:t>
      </w:r>
      <w:hyperlink r:id="rId9" w:history="1">
        <w:r w:rsidRPr="00BE668C">
          <w:rPr>
            <w:rFonts w:ascii="Arial" w:eastAsia="Calibri" w:hAnsi="Arial" w:cs="Arial"/>
            <w:color w:val="0000FF"/>
            <w:sz w:val="16"/>
            <w:szCs w:val="16"/>
            <w:u w:val="single"/>
            <w:lang w:val="en-US" w:eastAsia="en-US"/>
          </w:rPr>
          <w:t>http</w:t>
        </w:r>
        <w:r w:rsidRPr="00BE668C">
          <w:rPr>
            <w:rFonts w:ascii="Arial" w:eastAsia="Calibri" w:hAnsi="Arial" w:cs="Arial"/>
            <w:color w:val="0000FF"/>
            <w:sz w:val="16"/>
            <w:szCs w:val="16"/>
            <w:u w:val="single"/>
            <w:lang w:eastAsia="en-US"/>
          </w:rPr>
          <w:t>://</w:t>
        </w:r>
        <w:proofErr w:type="spellStart"/>
        <w:r w:rsidRPr="00BE668C">
          <w:rPr>
            <w:rFonts w:ascii="Arial" w:eastAsia="Calibri" w:hAnsi="Arial" w:cs="Arial"/>
            <w:color w:val="0000FF"/>
            <w:sz w:val="16"/>
            <w:szCs w:val="16"/>
            <w:u w:val="single"/>
            <w:lang w:val="en-US" w:eastAsia="en-US"/>
          </w:rPr>
          <w:t>ngpnr</w:t>
        </w:r>
        <w:proofErr w:type="spellEnd"/>
        <w:r w:rsidRPr="00BE668C">
          <w:rPr>
            <w:rFonts w:ascii="Arial" w:eastAsia="Calibri" w:hAnsi="Arial" w:cs="Arial"/>
            <w:color w:val="0000FF"/>
            <w:sz w:val="16"/>
            <w:szCs w:val="16"/>
            <w:u w:val="single"/>
            <w:lang w:eastAsia="en-US"/>
          </w:rPr>
          <w:t>.</w:t>
        </w:r>
        <w:proofErr w:type="spellStart"/>
        <w:r w:rsidRPr="00BE668C">
          <w:rPr>
            <w:rFonts w:ascii="Arial" w:eastAsia="Calibri" w:hAnsi="Arial" w:cs="Arial"/>
            <w:color w:val="0000FF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  <w:r w:rsidRPr="00BE668C">
        <w:rPr>
          <w:rFonts w:ascii="Arial" w:eastAsia="Calibri" w:hAnsi="Arial" w:cs="Arial"/>
          <w:sz w:val="16"/>
          <w:szCs w:val="16"/>
          <w:lang w:eastAsia="en-US"/>
        </w:rPr>
        <w:t>).</w:t>
      </w:r>
    </w:p>
    <w:p w:rsidR="00BE668C" w:rsidRPr="00BE668C" w:rsidRDefault="00BE668C" w:rsidP="00BE668C">
      <w:pPr>
        <w:ind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ind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Глава Новокубанского городского поселения </w:t>
      </w: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>Новокубанского района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П.В. Манаков</w:t>
      </w:r>
    </w:p>
    <w:p w:rsidR="00BE668C" w:rsidRPr="00BE668C" w:rsidRDefault="00BE668C" w:rsidP="00BE668C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spacing w:line="259" w:lineRule="auto"/>
        <w:ind w:left="524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>Приложение к постановлению администрации Новокубанского городского поселения Новокубанского района</w:t>
      </w:r>
    </w:p>
    <w:p w:rsidR="00BE668C" w:rsidRPr="00BE668C" w:rsidRDefault="00BE668C" w:rsidP="00BE668C">
      <w:pPr>
        <w:spacing w:line="259" w:lineRule="auto"/>
        <w:ind w:left="524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>от __________ 2022 года № _____</w:t>
      </w:r>
    </w:p>
    <w:p w:rsidR="00BE668C" w:rsidRPr="00BE668C" w:rsidRDefault="00BE668C" w:rsidP="00BE668C">
      <w:pPr>
        <w:jc w:val="both"/>
        <w:rPr>
          <w:rFonts w:ascii="Arial" w:hAnsi="Arial" w:cs="Arial"/>
          <w:sz w:val="16"/>
          <w:szCs w:val="16"/>
        </w:rPr>
      </w:pPr>
    </w:p>
    <w:p w:rsidR="00BE668C" w:rsidRPr="00BE668C" w:rsidRDefault="00BE668C" w:rsidP="00BE668C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BE668C">
        <w:rPr>
          <w:rFonts w:ascii="Arial" w:hAnsi="Arial" w:cs="Arial"/>
          <w:b/>
          <w:sz w:val="16"/>
          <w:szCs w:val="16"/>
        </w:rPr>
        <w:t>Порядок</w:t>
      </w:r>
      <w:r w:rsidRPr="00BE668C">
        <w:rPr>
          <w:rFonts w:ascii="Arial" w:hAnsi="Arial" w:cs="Arial"/>
          <w:b/>
          <w:sz w:val="16"/>
          <w:szCs w:val="16"/>
        </w:rPr>
        <w:br/>
        <w:t xml:space="preserve">принятия решения о </w:t>
      </w:r>
      <w:r w:rsidRPr="00BE668C">
        <w:rPr>
          <w:rFonts w:ascii="Arial" w:hAnsi="Arial" w:cs="Arial"/>
          <w:b/>
          <w:iCs/>
          <w:sz w:val="16"/>
          <w:szCs w:val="16"/>
        </w:rPr>
        <w:t>признании</w:t>
      </w:r>
      <w:r w:rsidRPr="00BE668C">
        <w:rPr>
          <w:rFonts w:ascii="Arial" w:hAnsi="Arial" w:cs="Arial"/>
          <w:b/>
          <w:sz w:val="16"/>
          <w:szCs w:val="16"/>
        </w:rPr>
        <w:t xml:space="preserve"> (отказе в признании) </w:t>
      </w:r>
      <w:r w:rsidRPr="00BE668C">
        <w:rPr>
          <w:rFonts w:ascii="Arial" w:hAnsi="Arial" w:cs="Arial"/>
          <w:b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b/>
          <w:sz w:val="16"/>
          <w:szCs w:val="16"/>
        </w:rPr>
        <w:t xml:space="preserve"> и членов его семьи (одиноко проживающего гражданина) </w:t>
      </w:r>
      <w:r w:rsidRPr="00BE668C">
        <w:rPr>
          <w:rFonts w:ascii="Arial" w:hAnsi="Arial" w:cs="Arial"/>
          <w:b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b/>
          <w:iCs/>
          <w:sz w:val="16"/>
          <w:szCs w:val="16"/>
        </w:rPr>
        <w:t>и</w:t>
      </w:r>
      <w:r w:rsidRPr="00BE668C">
        <w:rPr>
          <w:rFonts w:ascii="Arial" w:hAnsi="Arial" w:cs="Arial"/>
          <w:b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b/>
          <w:sz w:val="16"/>
          <w:szCs w:val="16"/>
        </w:rPr>
        <w:t>им) в целях принятия на учёт в качестве нуждающихся в жилых помещениях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1. Порядок принятия решения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им) в целях принятия на учёт в качестве нуждающихся в жилых помещениях (далее - Порядок) разработан в соответствии с </w:t>
      </w:r>
      <w:hyperlink r:id="rId10" w:anchor="/document/23941890/entry/0" w:history="1">
        <w:r w:rsidRPr="00BE668C">
          <w:rPr>
            <w:rFonts w:ascii="Arial" w:hAnsi="Arial" w:cs="Arial"/>
            <w:sz w:val="16"/>
            <w:szCs w:val="16"/>
            <w:u w:val="single"/>
          </w:rPr>
          <w:t>Законом</w:t>
        </w:r>
      </w:hyperlink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Краснодарского</w:t>
      </w:r>
      <w:r w:rsidRPr="00BE668C">
        <w:rPr>
          <w:rFonts w:ascii="Arial" w:hAnsi="Arial" w:cs="Arial"/>
          <w:sz w:val="16"/>
          <w:szCs w:val="16"/>
        </w:rPr>
        <w:t xml:space="preserve"> края от 29 декабря 2009 года № 1890-КЗ «О порядке </w:t>
      </w:r>
      <w:r w:rsidRPr="00BE668C">
        <w:rPr>
          <w:rFonts w:ascii="Arial" w:hAnsi="Arial" w:cs="Arial"/>
          <w:iCs/>
          <w:sz w:val="16"/>
          <w:szCs w:val="16"/>
        </w:rPr>
        <w:t>признания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малоимущими</w:t>
      </w:r>
      <w:r w:rsidRPr="00BE668C">
        <w:rPr>
          <w:rFonts w:ascii="Arial" w:hAnsi="Arial" w:cs="Arial"/>
          <w:sz w:val="16"/>
          <w:szCs w:val="16"/>
        </w:rPr>
        <w:t xml:space="preserve"> в целях принятия их на учёт в качестве нуждающихся в жилых помещениях» (далее - Закон № 1890-КЗ) и определяет последовательность действий при принятии решения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их на учёт в качестве нуждающихся в жилых помещениях, место жительства которых находится на территории Новокубанского городского поселения Новокубанского района.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2. Принятие решения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осуществляется по месту жительства гражданина и членов его семьи (одиноко проживающего гражданина) администрацией Новокубанского городского поселения Новокубанского района, место жительства которых находится на территории Новокубанского городского поселения Новокубанского района.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lastRenderedPageBreak/>
        <w:t xml:space="preserve">Для рассмотрения вопроса о </w:t>
      </w:r>
      <w:r w:rsidRPr="00BE668C">
        <w:rPr>
          <w:rFonts w:ascii="Arial" w:hAnsi="Arial" w:cs="Arial"/>
          <w:iCs/>
          <w:sz w:val="16"/>
          <w:szCs w:val="16"/>
        </w:rPr>
        <w:t>признании</w:t>
      </w:r>
      <w:r w:rsidRPr="00BE668C">
        <w:rPr>
          <w:rFonts w:ascii="Arial" w:hAnsi="Arial" w:cs="Arial"/>
          <w:sz w:val="16"/>
          <w:szCs w:val="16"/>
        </w:rPr>
        <w:t xml:space="preserve"> (отказе в признании) </w:t>
      </w:r>
      <w:r w:rsidRPr="00BE668C">
        <w:rPr>
          <w:rFonts w:ascii="Arial" w:hAnsi="Arial" w:cs="Arial"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sz w:val="16"/>
          <w:szCs w:val="16"/>
        </w:rPr>
        <w:t xml:space="preserve"> и членов его семьи (одиноко проживающего гражданина) </w:t>
      </w:r>
      <w:r w:rsidRPr="00BE668C">
        <w:rPr>
          <w:rFonts w:ascii="Arial" w:hAnsi="Arial" w:cs="Arial"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и</w:t>
      </w:r>
      <w:r w:rsidRPr="00BE668C">
        <w:rPr>
          <w:rFonts w:ascii="Arial" w:hAnsi="Arial" w:cs="Arial"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им) в целях принятия на учёт в качестве нуждающихся в жилых помещениях совершеннолетний дееспособный гражданин, действующий в личных интересах и интересах членов своей семьи, обращается в управление 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>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Pr="00BE668C">
        <w:rPr>
          <w:rFonts w:ascii="Arial" w:hAnsi="Arial" w:cs="Arial"/>
          <w:sz w:val="16"/>
          <w:szCs w:val="16"/>
        </w:rPr>
        <w:t xml:space="preserve"> (далее - Управление) либо </w:t>
      </w:r>
      <w:proofErr w:type="gramStart"/>
      <w:r w:rsidRPr="00BE668C">
        <w:rPr>
          <w:rFonts w:ascii="Arial" w:hAnsi="Arial" w:cs="Arial"/>
          <w:sz w:val="16"/>
          <w:szCs w:val="16"/>
        </w:rPr>
        <w:t xml:space="preserve">через 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</w:t>
      </w:r>
      <w:r w:rsidRPr="00BE668C">
        <w:rPr>
          <w:rFonts w:ascii="Arial" w:hAnsi="Arial" w:cs="Arial"/>
          <w:sz w:val="16"/>
          <w:szCs w:val="16"/>
        </w:rPr>
        <w:t xml:space="preserve">(далее - МФЦ) с заявлением о </w:t>
      </w:r>
      <w:r w:rsidRPr="00BE668C">
        <w:rPr>
          <w:rFonts w:ascii="Arial" w:hAnsi="Arial" w:cs="Arial"/>
          <w:iCs/>
          <w:sz w:val="16"/>
          <w:szCs w:val="16"/>
        </w:rPr>
        <w:t>признании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sz w:val="16"/>
          <w:szCs w:val="16"/>
        </w:rPr>
        <w:t xml:space="preserve"> и членов его семьи </w:t>
      </w:r>
      <w:r w:rsidRPr="00BE668C">
        <w:rPr>
          <w:rFonts w:ascii="Arial" w:hAnsi="Arial" w:cs="Arial"/>
          <w:iCs/>
          <w:sz w:val="16"/>
          <w:szCs w:val="16"/>
        </w:rPr>
        <w:t>малоимущими</w:t>
      </w:r>
      <w:r w:rsidRPr="00BE668C">
        <w:rPr>
          <w:rFonts w:ascii="Arial" w:hAnsi="Arial" w:cs="Arial"/>
          <w:sz w:val="16"/>
          <w:szCs w:val="16"/>
        </w:rPr>
        <w:t xml:space="preserve"> в целях принятия на учёт в качестве нуждающихся в жилых помещениях по </w:t>
      </w:r>
      <w:hyperlink r:id="rId11" w:anchor="/document/36900150/entry/6000" w:history="1">
        <w:r w:rsidRPr="00BE668C">
          <w:rPr>
            <w:rFonts w:ascii="Arial" w:hAnsi="Arial" w:cs="Arial"/>
            <w:sz w:val="16"/>
            <w:szCs w:val="16"/>
            <w:u w:val="single"/>
          </w:rPr>
          <w:t>форме</w:t>
        </w:r>
      </w:hyperlink>
      <w:r w:rsidRPr="00BE668C">
        <w:rPr>
          <w:rFonts w:ascii="Arial" w:hAnsi="Arial" w:cs="Arial"/>
          <w:sz w:val="16"/>
          <w:szCs w:val="16"/>
        </w:rPr>
        <w:t xml:space="preserve">, утверждённой </w:t>
      </w:r>
      <w:hyperlink r:id="rId12" w:anchor="/document/36900150/entry/0" w:history="1">
        <w:r w:rsidRPr="00BE668C">
          <w:rPr>
            <w:rFonts w:ascii="Arial" w:hAnsi="Arial" w:cs="Arial"/>
            <w:sz w:val="16"/>
            <w:szCs w:val="16"/>
            <w:u w:val="single"/>
          </w:rPr>
          <w:t>приказом</w:t>
        </w:r>
      </w:hyperlink>
      <w:r w:rsidRPr="00BE668C">
        <w:rPr>
          <w:rFonts w:ascii="Arial" w:hAnsi="Arial" w:cs="Arial"/>
          <w:sz w:val="16"/>
          <w:szCs w:val="16"/>
        </w:rPr>
        <w:t xml:space="preserve"> департамента жилищно-коммунального хозяйства </w:t>
      </w:r>
      <w:r w:rsidRPr="00BE668C">
        <w:rPr>
          <w:rFonts w:ascii="Arial" w:hAnsi="Arial" w:cs="Arial"/>
          <w:iCs/>
          <w:sz w:val="16"/>
          <w:szCs w:val="16"/>
        </w:rPr>
        <w:t>Краснодарского</w:t>
      </w:r>
      <w:r w:rsidRPr="00BE668C">
        <w:rPr>
          <w:rFonts w:ascii="Arial" w:hAnsi="Arial" w:cs="Arial"/>
          <w:sz w:val="16"/>
          <w:szCs w:val="16"/>
        </w:rPr>
        <w:t xml:space="preserve"> края от 22 марта 2010 года № 22 «О реализации отдельных положений Закона </w:t>
      </w:r>
      <w:r w:rsidRPr="00BE668C">
        <w:rPr>
          <w:rFonts w:ascii="Arial" w:hAnsi="Arial" w:cs="Arial"/>
          <w:iCs/>
          <w:sz w:val="16"/>
          <w:szCs w:val="16"/>
        </w:rPr>
        <w:t>Краснодарского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края от 29 декабря 2009 года № 1890-КЗ «О порядке </w:t>
      </w:r>
      <w:r w:rsidRPr="00BE668C">
        <w:rPr>
          <w:rFonts w:ascii="Arial" w:hAnsi="Arial" w:cs="Arial"/>
          <w:iCs/>
          <w:sz w:val="16"/>
          <w:szCs w:val="16"/>
        </w:rPr>
        <w:t>признания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</w:t>
      </w:r>
      <w:r w:rsidRPr="00BE66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малоимущими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в целях принятия их на учёт в качестве нуждающихся в жилых помещениях» (далее - Приказ № 22). Заявление подписывается гражданином и всеми указанными в таком заявлении дееспособными членами его семьи.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Заявление и документы, необходимые для принятия решения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им) в целях принятия на учёт в качестве нуждающихся в жилых помещениях, указанные в </w:t>
      </w:r>
      <w:hyperlink r:id="rId13" w:anchor="/document/74346818/entry/1003" w:history="1">
        <w:r w:rsidRPr="00BE668C">
          <w:rPr>
            <w:rFonts w:ascii="Arial" w:hAnsi="Arial" w:cs="Arial"/>
            <w:sz w:val="16"/>
            <w:szCs w:val="16"/>
            <w:u w:val="single"/>
          </w:rPr>
          <w:t>пунктах 3</w:t>
        </w:r>
      </w:hyperlink>
      <w:r w:rsidRPr="00BE668C">
        <w:rPr>
          <w:rFonts w:ascii="Arial" w:hAnsi="Arial" w:cs="Arial"/>
          <w:sz w:val="16"/>
          <w:szCs w:val="16"/>
        </w:rPr>
        <w:t xml:space="preserve"> и </w:t>
      </w:r>
      <w:hyperlink r:id="rId14" w:anchor="/document/74346818/entry/1004" w:history="1">
        <w:r w:rsidRPr="00BE668C">
          <w:rPr>
            <w:rFonts w:ascii="Arial" w:hAnsi="Arial" w:cs="Arial"/>
            <w:sz w:val="16"/>
            <w:szCs w:val="16"/>
            <w:u w:val="single"/>
          </w:rPr>
          <w:t>4</w:t>
        </w:r>
      </w:hyperlink>
      <w:r w:rsidRPr="00BE668C">
        <w:rPr>
          <w:rFonts w:ascii="Arial" w:hAnsi="Arial" w:cs="Arial"/>
          <w:sz w:val="16"/>
          <w:szCs w:val="16"/>
        </w:rPr>
        <w:t xml:space="preserve"> настоящего Порядка, могут быть представлены гражданином в электронной форме и должны быть подписаны в соответствии с требованиями </w:t>
      </w:r>
      <w:hyperlink r:id="rId15" w:anchor="/document/12177515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Федерального закона</w:t>
        </w:r>
      </w:hyperlink>
      <w:r w:rsidRPr="00BE668C">
        <w:rPr>
          <w:rFonts w:ascii="Arial" w:hAnsi="Arial" w:cs="Arial"/>
          <w:sz w:val="16"/>
          <w:szCs w:val="16"/>
        </w:rPr>
        <w:t xml:space="preserve"> от 27 июля 2010 года № 210-ФЗ «Об организации предоставления государственных и муниципальных услуг» и </w:t>
      </w:r>
      <w:hyperlink r:id="rId16" w:anchor="/document/12184522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Федерального закона</w:t>
        </w:r>
      </w:hyperlink>
      <w:r w:rsidRPr="00BE668C">
        <w:rPr>
          <w:rFonts w:ascii="Arial" w:hAnsi="Arial" w:cs="Arial"/>
          <w:sz w:val="16"/>
          <w:szCs w:val="16"/>
        </w:rPr>
        <w:t xml:space="preserve"> от 06 апреля 2011 года № 63-ФЗ «Об электронной подписи».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3. Для принятия решения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гражданином представляются следующие документы: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1) заявление о признании гражданина и членов его семьи </w:t>
      </w:r>
      <w:proofErr w:type="gramStart"/>
      <w:r w:rsidRPr="00BE668C">
        <w:rPr>
          <w:rFonts w:ascii="Arial" w:hAnsi="Arial" w:cs="Arial"/>
          <w:sz w:val="16"/>
          <w:szCs w:val="16"/>
        </w:rPr>
        <w:t>малоимущими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в целях принятия на учёт в качестве нуждающихся в жилых помещениях (далее - заявление);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2) копия паспорта гражданина Российской Федерации (далее - паспорт) гражданина, копии паспортов всех членов его семьи, достигших возраста                      14 лет;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3) копия документа, подтверждающего полномочия представителя гражданина и (или) членов его семьи, и копия паспорта представителя гражданина (в случае представительства);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4) копия страхового свидетельства государственного пенсионного страхования гражданина и копии страховых свидетельств государственного пенсионного страхования всех членов его семьи либо копии документов, подтверждающих регистрацию указанных граждан в системе индивидуального (персонифицированного) учёта;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5) копии документов, подтверждающих (удостоверяющих) государственную регистрацию актов гражданского состояния: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а) свидетельства о рождении гражданина и свидетельств о рождении всех членов его семьи независимо от возраста;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б) свидетельства о заключении (расторжении) брака гражданина и свидетельств о заключении (расторжении) </w:t>
      </w:r>
      <w:proofErr w:type="gramStart"/>
      <w:r w:rsidRPr="00BE668C">
        <w:rPr>
          <w:rFonts w:ascii="Arial" w:hAnsi="Arial" w:cs="Arial"/>
          <w:sz w:val="16"/>
          <w:szCs w:val="16"/>
        </w:rPr>
        <w:t>брака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всех членов его семьи                       (в случае заключения (расторжения) брака);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в) свидетельства о перемене имени в отношении гражданина и свидетельств о перемене имени в отношении всех членов его семьи, которые могут быть признаны малоимущими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г) свидетельства об усыновлении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д) свидетельства об установлении отцовства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е) свидетельства о смерти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 xml:space="preserve">ж) 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</w:t>
      </w:r>
      <w:hyperlink r:id="rId17" w:anchor="/document/173972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Федеральным законом</w:t>
        </w:r>
      </w:hyperlink>
      <w:r w:rsidRPr="00BE668C">
        <w:rPr>
          <w:rFonts w:ascii="Arial" w:hAnsi="Arial" w:cs="Arial"/>
          <w:sz w:val="16"/>
          <w:szCs w:val="16"/>
        </w:rPr>
        <w:t xml:space="preserve"> от 15 ноября 1997 года № 143-ФЗ «Об актах гражданского состояния», и их нотариально удостоверенный перевод на русский язык (в том числе свидетельства о рождении, свидетельства о регистрации брака (о расторжении брака), свидетельства о перемене имени (в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668C">
        <w:rPr>
          <w:rFonts w:ascii="Arial" w:hAnsi="Arial" w:cs="Arial"/>
          <w:sz w:val="16"/>
          <w:szCs w:val="16"/>
        </w:rPr>
        <w:t>случае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изменения фамилии, имени, отчества гражданина и (или) членов его семьи)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6)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7)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гражданина и всех членов его семьи, указанных в заявлении (в случае отсутствия у таких лиц в паспорте отметки о регистрации гражданина по месту жительства);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8) копии документов, на основании которых гражданин и члены его семьи занимают жило</w:t>
      </w:r>
      <w:proofErr w:type="gramStart"/>
      <w:r w:rsidRPr="00BE668C">
        <w:rPr>
          <w:rFonts w:ascii="Arial" w:hAnsi="Arial" w:cs="Arial"/>
          <w:sz w:val="16"/>
          <w:szCs w:val="16"/>
        </w:rPr>
        <w:t>е(</w:t>
      </w:r>
      <w:proofErr w:type="spellStart"/>
      <w:proofErr w:type="gramEnd"/>
      <w:r w:rsidRPr="00BE668C">
        <w:rPr>
          <w:rFonts w:ascii="Arial" w:hAnsi="Arial" w:cs="Arial"/>
          <w:sz w:val="16"/>
          <w:szCs w:val="16"/>
        </w:rPr>
        <w:t>ые</w:t>
      </w:r>
      <w:proofErr w:type="spellEnd"/>
      <w:r w:rsidRPr="00BE668C">
        <w:rPr>
          <w:rFonts w:ascii="Arial" w:hAnsi="Arial" w:cs="Arial"/>
          <w:sz w:val="16"/>
          <w:szCs w:val="16"/>
        </w:rPr>
        <w:t>) помещение(</w:t>
      </w:r>
      <w:proofErr w:type="spellStart"/>
      <w:r w:rsidRPr="00BE668C">
        <w:rPr>
          <w:rFonts w:ascii="Arial" w:hAnsi="Arial" w:cs="Arial"/>
          <w:sz w:val="16"/>
          <w:szCs w:val="16"/>
        </w:rPr>
        <w:t>ия</w:t>
      </w:r>
      <w:proofErr w:type="spellEnd"/>
      <w:r w:rsidRPr="00BE668C">
        <w:rPr>
          <w:rFonts w:ascii="Arial" w:hAnsi="Arial" w:cs="Arial"/>
          <w:sz w:val="16"/>
          <w:szCs w:val="16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а) договора социального найма жилого помещения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б) договора найма специализированного жилого помещения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в) 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г) 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д) договора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е) 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9)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 xml:space="preserve">10) в случае наличия у гражданина и (или) членов его семьи части жилого дома, принадлежащего двум и более собственникам, имеющего самостоятельный выход на земельный участок и являющегося не выделенной в натуре долей в праве общей долевой собственности на жилое помещение, - заверенная в установленном законодательством Российской </w:t>
      </w:r>
      <w:r w:rsidRPr="00BE668C">
        <w:rPr>
          <w:rFonts w:ascii="Arial" w:hAnsi="Arial" w:cs="Arial"/>
          <w:sz w:val="16"/>
          <w:szCs w:val="16"/>
        </w:rPr>
        <w:lastRenderedPageBreak/>
        <w:t>Федерации порядке копия вступившего в силу решения суда об определении порядка пользования жилым помещением 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(или) копия соглашения об определении порядка пользования жилым помещением;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11) документы, содержащие сведения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BE668C">
        <w:rPr>
          <w:rFonts w:ascii="Arial" w:hAnsi="Arial" w:cs="Arial"/>
          <w:sz w:val="16"/>
          <w:szCs w:val="16"/>
        </w:rPr>
        <w:t>о(</w:t>
      </w:r>
      <w:proofErr w:type="spellStart"/>
      <w:proofErr w:type="gramEnd"/>
      <w:r w:rsidRPr="00BE668C">
        <w:rPr>
          <w:rFonts w:ascii="Arial" w:hAnsi="Arial" w:cs="Arial"/>
          <w:sz w:val="16"/>
          <w:szCs w:val="16"/>
        </w:rPr>
        <w:t>ых</w:t>
      </w:r>
      <w:proofErr w:type="spellEnd"/>
      <w:r w:rsidRPr="00BE668C">
        <w:rPr>
          <w:rFonts w:ascii="Arial" w:hAnsi="Arial" w:cs="Arial"/>
          <w:sz w:val="16"/>
          <w:szCs w:val="16"/>
        </w:rPr>
        <w:t>) помещения(</w:t>
      </w:r>
      <w:proofErr w:type="spellStart"/>
      <w:r w:rsidRPr="00BE668C">
        <w:rPr>
          <w:rFonts w:ascii="Arial" w:hAnsi="Arial" w:cs="Arial"/>
          <w:sz w:val="16"/>
          <w:szCs w:val="16"/>
        </w:rPr>
        <w:t>ий</w:t>
      </w:r>
      <w:proofErr w:type="spellEnd"/>
      <w:r w:rsidRPr="00BE668C">
        <w:rPr>
          <w:rFonts w:ascii="Arial" w:hAnsi="Arial" w:cs="Arial"/>
          <w:sz w:val="16"/>
          <w:szCs w:val="16"/>
        </w:rPr>
        <w:t xml:space="preserve"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имён, отчеств была несколько раз, на </w:t>
      </w:r>
      <w:proofErr w:type="gramStart"/>
      <w:r w:rsidRPr="00BE668C">
        <w:rPr>
          <w:rFonts w:ascii="Arial" w:hAnsi="Arial" w:cs="Arial"/>
          <w:sz w:val="16"/>
          <w:szCs w:val="16"/>
        </w:rPr>
        <w:t>каждые фамилию, имя, отчество), выдаваемые организацией, осуществляющей технический учёт жилищного фонда с места (мест) постоянного жительства указанных лиц, в которых они были зарегистрированы (за пределами Краснодарского края), в случае,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01 января 2000 года, указанных в настоящем пункте документов, не требуется;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 xml:space="preserve">12) в случае, если для признания малоимущими в целях принятия на учёт в качестве нуждающихся в жилых помещениях необходима обработка персональных данных лица, не являющегося гражданином или членом его семьи, и если в соответствии с </w:t>
      </w:r>
      <w:hyperlink r:id="rId18" w:anchor="/document/12148567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Федеральным законом</w:t>
        </w:r>
      </w:hyperlink>
      <w:r w:rsidRPr="00BE668C">
        <w:rPr>
          <w:rFonts w:ascii="Arial" w:hAnsi="Arial" w:cs="Arial"/>
          <w:sz w:val="16"/>
          <w:szCs w:val="16"/>
        </w:rPr>
        <w:t xml:space="preserve"> от 27 июля 2006 года  № 152-ФЗ «О персональных данных» обработка таких персональных данных может осуществляться с согласия указанного лица, - согласие такого лица или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его законного представителя на обработку и передачу третьим лицам его персональных данных по форме, согласно </w:t>
      </w:r>
      <w:hyperlink r:id="rId19" w:anchor="/document/36909668/entry/3700" w:history="1">
        <w:r w:rsidRPr="00BE668C">
          <w:rPr>
            <w:rFonts w:ascii="Arial" w:hAnsi="Arial" w:cs="Arial"/>
            <w:sz w:val="16"/>
            <w:szCs w:val="16"/>
            <w:u w:val="single"/>
          </w:rPr>
          <w:t>приложению № 37</w:t>
        </w:r>
      </w:hyperlink>
      <w:r w:rsidRPr="00BE668C">
        <w:rPr>
          <w:rFonts w:ascii="Arial" w:hAnsi="Arial" w:cs="Arial"/>
          <w:sz w:val="16"/>
          <w:szCs w:val="16"/>
        </w:rPr>
        <w:t xml:space="preserve"> к </w:t>
      </w:r>
      <w:hyperlink r:id="rId20" w:anchor="/document/36909668/entry/0" w:history="1">
        <w:r w:rsidRPr="00BE668C">
          <w:rPr>
            <w:rFonts w:ascii="Arial" w:hAnsi="Arial" w:cs="Arial"/>
            <w:sz w:val="16"/>
            <w:szCs w:val="16"/>
            <w:u w:val="single"/>
          </w:rPr>
          <w:t>приказу</w:t>
        </w:r>
      </w:hyperlink>
      <w:r w:rsidRPr="00BE668C">
        <w:rPr>
          <w:rFonts w:ascii="Arial" w:hAnsi="Arial" w:cs="Arial"/>
          <w:sz w:val="16"/>
          <w:szCs w:val="16"/>
        </w:rPr>
        <w:t xml:space="preserve"> департамента жилищно-коммунального хозяйства </w:t>
      </w:r>
      <w:r w:rsidRPr="00BE668C">
        <w:rPr>
          <w:rFonts w:ascii="Arial" w:hAnsi="Arial" w:cs="Arial"/>
          <w:iCs/>
          <w:sz w:val="16"/>
          <w:szCs w:val="16"/>
        </w:rPr>
        <w:t>Краснодарского</w:t>
      </w:r>
      <w:r>
        <w:rPr>
          <w:rFonts w:ascii="Arial" w:hAnsi="Arial" w:cs="Arial"/>
          <w:sz w:val="16"/>
          <w:szCs w:val="16"/>
        </w:rPr>
        <w:t xml:space="preserve"> края </w:t>
      </w:r>
      <w:r w:rsidRPr="00BE668C">
        <w:rPr>
          <w:rFonts w:ascii="Arial" w:hAnsi="Arial" w:cs="Arial"/>
          <w:sz w:val="16"/>
          <w:szCs w:val="16"/>
        </w:rPr>
        <w:t xml:space="preserve">от 18 ноября 2015 года № 203 «Об организации учёта в качестве нуждающихся в жилых помещениях </w:t>
      </w:r>
      <w:r w:rsidRPr="00BE668C">
        <w:rPr>
          <w:rFonts w:ascii="Arial" w:hAnsi="Arial" w:cs="Arial"/>
          <w:iCs/>
          <w:sz w:val="16"/>
          <w:szCs w:val="16"/>
        </w:rPr>
        <w:t>малоимущих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</w:t>
      </w:r>
      <w:r w:rsidRPr="00BE668C">
        <w:rPr>
          <w:rFonts w:ascii="Arial" w:hAnsi="Arial" w:cs="Arial"/>
          <w:sz w:val="16"/>
          <w:szCs w:val="16"/>
        </w:rPr>
        <w:t xml:space="preserve"> и граждан отдельных категорий» (далее - Приказ № 203). </w:t>
      </w:r>
      <w:proofErr w:type="gramStart"/>
      <w:r w:rsidRPr="00BE668C">
        <w:rPr>
          <w:rFonts w:ascii="Arial" w:hAnsi="Arial" w:cs="Arial"/>
          <w:sz w:val="16"/>
          <w:szCs w:val="16"/>
        </w:rPr>
        <w:t xml:space="preserve">Требование, установленное настоящим пунктом, не распространяется на лиц, </w:t>
      </w:r>
      <w:r w:rsidRPr="00BE668C">
        <w:rPr>
          <w:rFonts w:ascii="Arial" w:hAnsi="Arial" w:cs="Arial"/>
          <w:iCs/>
          <w:sz w:val="16"/>
          <w:szCs w:val="16"/>
        </w:rPr>
        <w:t>признанных</w:t>
      </w:r>
      <w:r w:rsidRPr="00BE668C">
        <w:rPr>
          <w:rFonts w:ascii="Arial" w:hAnsi="Arial" w:cs="Arial"/>
          <w:sz w:val="16"/>
          <w:szCs w:val="16"/>
        </w:rPr>
        <w:t xml:space="preserve">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  <w:proofErr w:type="gramEnd"/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13) документы, подтверждающие ежемесячный доход гражданина и каждого члена его семьи, которые могут быть признаны малоимущими: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а) для работающих граждан, не являющихся индивидуальными предпринимателями, - справка о доходах </w:t>
      </w:r>
      <w:r w:rsidRPr="00BE668C">
        <w:rPr>
          <w:rFonts w:ascii="Arial" w:hAnsi="Arial" w:cs="Arial"/>
          <w:iCs/>
          <w:sz w:val="16"/>
          <w:szCs w:val="16"/>
        </w:rPr>
        <w:t>физического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лица</w:t>
      </w:r>
      <w:r w:rsidRPr="00BE668C">
        <w:rPr>
          <w:rFonts w:ascii="Arial" w:hAnsi="Arial" w:cs="Arial"/>
          <w:sz w:val="16"/>
          <w:szCs w:val="16"/>
        </w:rPr>
        <w:t xml:space="preserve"> с места работы за двенадцать месяцев, непосредственно предшествующих месяцу подачи заявления;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>б) для граждан, являющихся индивидуальными предпринимателями, - налоговые декларации с отметкой налогового органа (если представлены в налоговый орган лично) за соответствующий налоговый период, предшествовавший дате подачи заявления, с приложением уведомления, квитанции (если отправлены почтой либо по телекоммуникационным каналам связи) либо другие документы, подтверждающие доход индивидуального предпринимателя за 12 месяцев, непосредственно предшествующих месяцу подачи заявления о признании малоимущим;</w:t>
      </w:r>
      <w:proofErr w:type="gramEnd"/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>в) для граждан, обучающихся в профессиональных образовательных организациях, образовательных организациях высшего образования, аспирантов, докторантов, обучающихся с отрывом от производства соответственно в организациях, осуществляющих образовательную деятельность по программам подготовки научно-педагогических кадров в аспирантуре и организациях, осуществляющих подготовку научных кадров в докторантуре, слушателей духовных образовательных организаций - документ с места учёбы, содержащий сведения о получаемой стипендии за период 12 месяцев, непосредственно предшествующих месяцу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подачи заявления;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г) в случае невозможности документального подтверждения дохода гражданина - декларация о видах доходов, полученных гражданином, и подлежащем налогообложению имуществе, находящемся в собственности либо отчуждённом в течение периода оценки стоимости имущества, по форме, утверждённой </w:t>
      </w:r>
      <w:hyperlink r:id="rId21" w:anchor="/document/36900150/entry/0" w:history="1">
        <w:r w:rsidRPr="00BE668C">
          <w:rPr>
            <w:rFonts w:ascii="Arial" w:hAnsi="Arial" w:cs="Arial"/>
            <w:sz w:val="16"/>
            <w:szCs w:val="16"/>
            <w:u w:val="single"/>
          </w:rPr>
          <w:t>Приказом</w:t>
        </w:r>
      </w:hyperlink>
      <w:r w:rsidRPr="00BE668C">
        <w:rPr>
          <w:rFonts w:ascii="Arial" w:hAnsi="Arial" w:cs="Arial"/>
          <w:sz w:val="16"/>
          <w:szCs w:val="16"/>
        </w:rPr>
        <w:t xml:space="preserve"> № 22.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Вместе с указанными в настоящем пункте копиями документов гражданин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возвращаются лицу, представившему их.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Гражданину, подавшему заявление, выдается документ о получении перечисленных документов с указанием их перечня и даты их получения Управлением, а также с указанием перечня документов (их копий или содержащихся в них сведений), которые будут получены в порядке межведомственного взаимодействия.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4. Управлением в рамках межведомственного взаимодействия запрашиваются следующие документы (их копии или содержащиеся в них сведения) на фамилии (в том числе добрачные), имена, отчества таких граждан, имевшиеся у них до изменения по различным основаниям (в случае, если перемена фамилий, имён, отчеств была несколько раз, на каждые фамилию, имя, отчество):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1) в отношении граждан, получающих пенсию, - сведения о размере выплат (включая пенсию, доплаты, устанавливаемые к пенсии, социальные выплаты и выплаты по уходу) за 12 месяцев, непосредственно предшествующих месяцу подачи заявления. </w:t>
      </w:r>
      <w:proofErr w:type="gramStart"/>
      <w:r w:rsidRPr="00BE668C">
        <w:rPr>
          <w:rFonts w:ascii="Arial" w:hAnsi="Arial" w:cs="Arial"/>
          <w:sz w:val="16"/>
          <w:szCs w:val="16"/>
        </w:rPr>
        <w:t>Сведения, указанные в настоящем пункте, запрашиваются Управлением в территориальном органе Пенсионного фонда Российской Федерации или пенсионном подразделении федерального органа исполнительной власти (федерального государственного органа), а также могут быть получены в установленном порядке из Единой государственной информационной системы социального обеспечения.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Получение указанных сведений в Единой государственной информационной системе социального обеспечения осуществляется в соответствии с </w:t>
      </w:r>
      <w:hyperlink r:id="rId22" w:anchor="/document/180687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Федеральным законом</w:t>
        </w:r>
      </w:hyperlink>
      <w:r w:rsidRPr="00BE668C">
        <w:rPr>
          <w:rFonts w:ascii="Arial" w:hAnsi="Arial" w:cs="Arial"/>
          <w:sz w:val="16"/>
          <w:szCs w:val="16"/>
        </w:rPr>
        <w:t xml:space="preserve"> от 17 июля 1999 года № 178-ФЗ «О государственной социальной помощи» (далее - Федеральный закон «О государственной социальной помощи»);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2) сведения о получении мер социальной защиты (поддержки) с указанием размера (суммы) выплат (пособий, материальной помощи и других социальных выплат) за 12 месяцев, предшествующих месяцу подачи заявления. Сведения, указанные в настоящем пункте, запрашиваются Управлением в органах (организациях) социальной защиты населения,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</w:t>
      </w:r>
      <w:hyperlink r:id="rId23" w:anchor="/document/180687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Федеральным законом</w:t>
        </w:r>
      </w:hyperlink>
      <w:r w:rsidRPr="00BE668C">
        <w:rPr>
          <w:rFonts w:ascii="Arial" w:hAnsi="Arial" w:cs="Arial"/>
          <w:sz w:val="16"/>
          <w:szCs w:val="16"/>
        </w:rPr>
        <w:t xml:space="preserve"> «О государственной социальной помощи»;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3) документы, содержащие сведения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BE668C">
        <w:rPr>
          <w:rFonts w:ascii="Arial" w:hAnsi="Arial" w:cs="Arial"/>
          <w:sz w:val="16"/>
          <w:szCs w:val="16"/>
        </w:rPr>
        <w:t>о(</w:t>
      </w:r>
      <w:proofErr w:type="spellStart"/>
      <w:proofErr w:type="gramEnd"/>
      <w:r w:rsidRPr="00BE668C">
        <w:rPr>
          <w:rFonts w:ascii="Arial" w:hAnsi="Arial" w:cs="Arial"/>
          <w:sz w:val="16"/>
          <w:szCs w:val="16"/>
        </w:rPr>
        <w:t>ых</w:t>
      </w:r>
      <w:proofErr w:type="spellEnd"/>
      <w:r w:rsidRPr="00BE668C">
        <w:rPr>
          <w:rFonts w:ascii="Arial" w:hAnsi="Arial" w:cs="Arial"/>
          <w:sz w:val="16"/>
          <w:szCs w:val="16"/>
        </w:rPr>
        <w:t>) помещения(</w:t>
      </w:r>
      <w:proofErr w:type="spellStart"/>
      <w:r w:rsidRPr="00BE668C">
        <w:rPr>
          <w:rFonts w:ascii="Arial" w:hAnsi="Arial" w:cs="Arial"/>
          <w:sz w:val="16"/>
          <w:szCs w:val="16"/>
        </w:rPr>
        <w:t>ий</w:t>
      </w:r>
      <w:proofErr w:type="spellEnd"/>
      <w:r w:rsidRPr="00BE668C">
        <w:rPr>
          <w:rFonts w:ascii="Arial" w:hAnsi="Arial" w:cs="Arial"/>
          <w:sz w:val="16"/>
          <w:szCs w:val="16"/>
        </w:rPr>
        <w:t>), выдаваемые органом, осуществляющим технический учёт жилищного фонда с места (мест) постоянного жительства указанных лиц, в которых они были зарегистрированы. В отношении граждан, родившихся после 01 января 2000 года, указанные в настоящем пункте, документы не запрашиваются.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4)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гражданина и членов его семьи;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5) документы, содержащие сведения о кадастровой стоимости объектов недвижимого имущества, находящихся в собственности гражданина и членов его семьи, расположенных на территории Российской Федерации;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lastRenderedPageBreak/>
        <w:t>6) документы, содержащие сведения о регистрации по месту жительства в жилом помещении по состоянию на дату подачи заявления в отношении гражданина и членов его семьи;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7) документы (их копии или содержащиеся в них сведения), на основании которых гражданин и (или) члены его семьи занимают жило</w:t>
      </w:r>
      <w:proofErr w:type="gramStart"/>
      <w:r w:rsidRPr="00BE668C">
        <w:rPr>
          <w:rFonts w:ascii="Arial" w:hAnsi="Arial" w:cs="Arial"/>
          <w:sz w:val="16"/>
          <w:szCs w:val="16"/>
        </w:rPr>
        <w:t>е(</w:t>
      </w:r>
      <w:proofErr w:type="spellStart"/>
      <w:proofErr w:type="gramEnd"/>
      <w:r w:rsidRPr="00BE668C">
        <w:rPr>
          <w:rFonts w:ascii="Arial" w:hAnsi="Arial" w:cs="Arial"/>
          <w:sz w:val="16"/>
          <w:szCs w:val="16"/>
        </w:rPr>
        <w:t>ые</w:t>
      </w:r>
      <w:proofErr w:type="spellEnd"/>
      <w:r w:rsidRPr="00BE668C">
        <w:rPr>
          <w:rFonts w:ascii="Arial" w:hAnsi="Arial" w:cs="Arial"/>
          <w:sz w:val="16"/>
          <w:szCs w:val="16"/>
        </w:rPr>
        <w:t>) помещение(</w:t>
      </w:r>
      <w:proofErr w:type="spellStart"/>
      <w:r w:rsidRPr="00BE668C">
        <w:rPr>
          <w:rFonts w:ascii="Arial" w:hAnsi="Arial" w:cs="Arial"/>
          <w:sz w:val="16"/>
          <w:szCs w:val="16"/>
        </w:rPr>
        <w:t>ия</w:t>
      </w:r>
      <w:proofErr w:type="spellEnd"/>
      <w:r w:rsidRPr="00BE668C">
        <w:rPr>
          <w:rFonts w:ascii="Arial" w:hAnsi="Arial" w:cs="Arial"/>
          <w:sz w:val="16"/>
          <w:szCs w:val="16"/>
        </w:rPr>
        <w:t xml:space="preserve"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</w:t>
      </w:r>
      <w:proofErr w:type="gramStart"/>
      <w:r w:rsidRPr="00BE668C">
        <w:rPr>
          <w:rFonts w:ascii="Arial" w:hAnsi="Arial" w:cs="Arial"/>
          <w:sz w:val="16"/>
          <w:szCs w:val="16"/>
        </w:rPr>
        <w:t>Российской Федерации, нормативными правовыми актами субъектов Российской Федерации, муниципальными правовыми актами), в том числе:</w:t>
      </w:r>
      <w:proofErr w:type="gramEnd"/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а) договор социального найма жилого помещения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б) договор найма специализированного жилого помещения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в) 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г) 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д) 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8) документы, содержащие сведения о наличии (отсутствии) решений о признании жилого помещения гражданина и (или) членов его </w:t>
      </w:r>
      <w:proofErr w:type="gramStart"/>
      <w:r w:rsidRPr="00BE668C">
        <w:rPr>
          <w:rFonts w:ascii="Arial" w:hAnsi="Arial" w:cs="Arial"/>
          <w:sz w:val="16"/>
          <w:szCs w:val="16"/>
        </w:rPr>
        <w:t>семьи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не отвечающим установленным для жилых помещений требованиям, выдаваемые органом, уполномоченным на принятие решений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содержится соответствующая информация);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9) документы, содержащие сведения из территориальных органов Государственной </w:t>
      </w:r>
      <w:proofErr w:type="gramStart"/>
      <w:r w:rsidRPr="00BE668C">
        <w:rPr>
          <w:rFonts w:ascii="Arial" w:hAnsi="Arial" w:cs="Arial"/>
          <w:sz w:val="16"/>
          <w:szCs w:val="16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о наличии либо отсутствии у гражданина и членов его семьи, зарегистрированных в соответствии с законодательством Российской Федерации автомототранспортных средств и прицепов к ним.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Гражданин вправе представить указанные документы по собственной инициативе.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5. При отсутствии какого-либо документа, необходимого для принятия решения по заявлению, обязанность по представлению которого возложена на гражданина, Управление не позднее 15 рабочих дней с даты поступления заявления выдаёт гражданину под роспись или направляет заказным письмом с уведомлением о вручении </w:t>
      </w:r>
      <w:proofErr w:type="gramStart"/>
      <w:r w:rsidRPr="00BE668C">
        <w:rPr>
          <w:rFonts w:ascii="Arial" w:hAnsi="Arial" w:cs="Arial"/>
          <w:sz w:val="16"/>
          <w:szCs w:val="16"/>
        </w:rPr>
        <w:t>уведомление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о необходимости в течение  30 рабочих дней со дня его получения представить указанные в нём недостающие документы, оформленное по форме согласно </w:t>
      </w:r>
      <w:hyperlink r:id="rId24" w:anchor="/document/36909668/entry/2300" w:history="1">
        <w:r w:rsidRPr="00BE668C">
          <w:rPr>
            <w:rFonts w:ascii="Arial" w:hAnsi="Arial" w:cs="Arial"/>
            <w:sz w:val="16"/>
            <w:szCs w:val="16"/>
            <w:u w:val="single"/>
          </w:rPr>
          <w:t>приложению № 23</w:t>
        </w:r>
      </w:hyperlink>
      <w:r w:rsidRPr="00BE668C">
        <w:rPr>
          <w:rFonts w:ascii="Arial" w:hAnsi="Arial" w:cs="Arial"/>
          <w:sz w:val="16"/>
          <w:szCs w:val="16"/>
        </w:rPr>
        <w:t xml:space="preserve"> к </w:t>
      </w:r>
      <w:hyperlink r:id="rId25" w:anchor="/document/36909668/entry/0" w:history="1">
        <w:r w:rsidRPr="00BE668C">
          <w:rPr>
            <w:rFonts w:ascii="Arial" w:hAnsi="Arial" w:cs="Arial"/>
            <w:sz w:val="16"/>
            <w:szCs w:val="16"/>
            <w:u w:val="single"/>
          </w:rPr>
          <w:t>Приказу</w:t>
        </w:r>
      </w:hyperlink>
      <w:r w:rsidRPr="00BE668C">
        <w:rPr>
          <w:rFonts w:ascii="Arial" w:hAnsi="Arial" w:cs="Arial"/>
          <w:sz w:val="16"/>
          <w:szCs w:val="16"/>
        </w:rPr>
        <w:t xml:space="preserve"> № 203 (далее - уведомление),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В случае</w:t>
      </w:r>
      <w:proofErr w:type="gramStart"/>
      <w:r w:rsidRPr="00BE668C">
        <w:rPr>
          <w:rFonts w:ascii="Arial" w:hAnsi="Arial" w:cs="Arial"/>
          <w:sz w:val="16"/>
          <w:szCs w:val="16"/>
        </w:rPr>
        <w:t>,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если в течение выше установленного срока гражданин не представил документы, указанные в уведомлении, Управление принимает решение по заявлению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после указанного в уведомлении срока. </w:t>
      </w:r>
      <w:proofErr w:type="gramStart"/>
      <w:r w:rsidRPr="00BE668C">
        <w:rPr>
          <w:rFonts w:ascii="Arial" w:hAnsi="Arial" w:cs="Arial"/>
          <w:sz w:val="16"/>
          <w:szCs w:val="16"/>
        </w:rPr>
        <w:t>В случае поступления заявления гражданина об отказе от представления документов, указанных в уведомлении, Управление принимает решение по заявлению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со дня поступления заявления гражданина об отказе от представления документов.</w:t>
      </w:r>
      <w:proofErr w:type="gramEnd"/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6. Управлением осуществляется проверка следующих сведений, представленных гражданином в целях признания его и членов его семьи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1) информации о гражданине и составе его семьи;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2) информации о месте жительства гражданина и членов его семьи;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3) сведений о доходах (статьей 5 Закона № 1890-КЗ определен перечень видов доходов граждан, учитываемых при рассмотрении вопроса о признании их </w:t>
      </w:r>
      <w:proofErr w:type="gramStart"/>
      <w:r w:rsidRPr="00BE668C">
        <w:rPr>
          <w:rFonts w:ascii="Arial" w:hAnsi="Arial" w:cs="Arial"/>
          <w:sz w:val="16"/>
          <w:szCs w:val="16"/>
        </w:rPr>
        <w:t>малоимущими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BE668C">
        <w:rPr>
          <w:rFonts w:ascii="Arial" w:hAnsi="Arial" w:cs="Arial"/>
          <w:sz w:val="16"/>
          <w:szCs w:val="16"/>
        </w:rPr>
        <w:t>Статьей 6 Закона № 1890-КЗ определен перечень видов доходов, не учитываемых при рассмотрении вопроса о признании граждан малоимущими);</w:t>
      </w:r>
      <w:proofErr w:type="gramEnd"/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4) сведений о принадлежащем на праве собственности гражданину и членам его семьи и подлежащем налогообложению имуществе (статьей 7 Закона № 1890-КЗ определен перечень имущества граждан, стоимость которого учитывается при рассмотрении вопроса об отнесении граждан к категории малоимущих).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Результаты проверки вышеуказанных сведений приобщаются к регистрационному делу. Лицам, в отношении которых проводится проверка, предоставляется право знакомиться с результатами проверки и давать письменные объяснения. Указанные объяснения приобщаются к регистрационному делу.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Обработка Управлением персональных данных гражданина и членов его семьи при подаче документов для признания их малоимущими(им) в целях принятия на учёт в качестве нуждающихся в жилых помещениях осуществляется в соответствии с требованиями </w:t>
      </w:r>
      <w:hyperlink r:id="rId26" w:anchor="/document/12148567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Федерального закона</w:t>
        </w:r>
      </w:hyperlink>
      <w:r w:rsidRPr="00BE668C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BE668C">
        <w:rPr>
          <w:rFonts w:ascii="Arial" w:hAnsi="Arial" w:cs="Arial"/>
          <w:sz w:val="16"/>
          <w:szCs w:val="16"/>
        </w:rPr>
        <w:t>от 27 июля 2006 года № 152-ФЗ «О персональных данных».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Гражданин и члены его семьи дают согласие на обработку Управлением сведений об их доходах и имуществе при заполнении письменного заявления. При этом Управлением и третьими лицами, получающими доступ к персональным данным, должна обеспечиваться конфиденциальность таких данных.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7. Документами, свидетельствующими о проверке достоверности представленных гражданами сведений, а также о решении, принятом в соответствии с требованиями действующего </w:t>
      </w:r>
      <w:proofErr w:type="gramStart"/>
      <w:r w:rsidRPr="00BE668C">
        <w:rPr>
          <w:rFonts w:ascii="Arial" w:hAnsi="Arial" w:cs="Arial"/>
          <w:sz w:val="16"/>
          <w:szCs w:val="16"/>
        </w:rPr>
        <w:t>законодательства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в результате рассмотрения представленных гражданином документов, являются: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1) запросы Управления в соответствующие федеральные, краевые органы государственной власти и органы местного самоуправления, организации всех форм собственности, направляемые с целью проверки достоверности сведений, представленных гражданами;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2) ответы федеральных, краевых органов государственной власти и органов местного самоуправления, организаций всех форм собственности на запросы Управления;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3) заключение Управления о наличии (отсутствии) законных оснований для признания (отказа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(далее - Заключение);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4) принятое в соответствии с </w:t>
      </w:r>
      <w:hyperlink r:id="rId27" w:anchor="/document/23941890/entry/143" w:history="1">
        <w:r w:rsidRPr="00BE668C">
          <w:rPr>
            <w:rFonts w:ascii="Arial" w:hAnsi="Arial" w:cs="Arial"/>
            <w:sz w:val="16"/>
            <w:szCs w:val="16"/>
            <w:u w:val="single"/>
          </w:rPr>
          <w:t>частью 3 статьи 14</w:t>
        </w:r>
      </w:hyperlink>
      <w:r w:rsidRPr="00BE668C">
        <w:rPr>
          <w:rFonts w:ascii="Arial" w:hAnsi="Arial" w:cs="Arial"/>
          <w:sz w:val="16"/>
          <w:szCs w:val="16"/>
        </w:rPr>
        <w:t xml:space="preserve"> Закона № 1890-КЗ решение администрации Новокубанского городского поселения Новокубанского района о </w:t>
      </w:r>
      <w:r w:rsidRPr="00BE668C">
        <w:rPr>
          <w:rFonts w:ascii="Arial" w:hAnsi="Arial" w:cs="Arial"/>
          <w:iCs/>
          <w:sz w:val="16"/>
          <w:szCs w:val="16"/>
        </w:rPr>
        <w:t>признании</w:t>
      </w:r>
      <w:r w:rsidRPr="00BE668C">
        <w:rPr>
          <w:rFonts w:ascii="Arial" w:hAnsi="Arial" w:cs="Arial"/>
          <w:sz w:val="16"/>
          <w:szCs w:val="16"/>
        </w:rPr>
        <w:t xml:space="preserve"> (отказе в признании) </w:t>
      </w:r>
      <w:r w:rsidRPr="00BE668C">
        <w:rPr>
          <w:rFonts w:ascii="Arial" w:hAnsi="Arial" w:cs="Arial"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sz w:val="16"/>
          <w:szCs w:val="16"/>
        </w:rPr>
        <w:t xml:space="preserve"> и членов его семьи (одиноко проживающего гражданина) </w:t>
      </w:r>
      <w:r w:rsidRPr="00BE668C">
        <w:rPr>
          <w:rFonts w:ascii="Arial" w:hAnsi="Arial" w:cs="Arial"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и</w:t>
      </w:r>
      <w:r w:rsidRPr="00BE668C">
        <w:rPr>
          <w:rFonts w:ascii="Arial" w:hAnsi="Arial" w:cs="Arial"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lastRenderedPageBreak/>
        <w:t>5) документы, свидетельствующие об уведомлении гражданина о принятом в отношении него и членов его семьи решении о признании (отказе в признании)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(почтовое уведомление о вручении заверенной Управлением копии решения, в том числе через МФЦ, либо личная подпись гражданина в получении соответствующего документа на копии решения);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6) иные уведомления, извещения и письма, направляемые (получаемые) в процессе рассмотрения вопроса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8. В случае наличия оснований для признания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им) в целях принятия на учёт в качестве нуждающихся в жилых помещениях, предусмотренных </w:t>
      </w:r>
      <w:hyperlink r:id="rId28" w:anchor="/document/12138291/entry/51" w:history="1">
        <w:r w:rsidRPr="00BE668C">
          <w:rPr>
            <w:rFonts w:ascii="Arial" w:hAnsi="Arial" w:cs="Arial"/>
            <w:sz w:val="16"/>
            <w:szCs w:val="16"/>
            <w:u w:val="single"/>
          </w:rPr>
          <w:t>статьёй 51</w:t>
        </w:r>
      </w:hyperlink>
      <w:r w:rsidRPr="00BE668C">
        <w:rPr>
          <w:rFonts w:ascii="Arial" w:hAnsi="Arial" w:cs="Arial"/>
          <w:sz w:val="16"/>
          <w:szCs w:val="16"/>
        </w:rPr>
        <w:t xml:space="preserve"> Жилищного кодекса Российской Федерации, Управление производит расчёт размера дохода, приходящегося на гражданина и каждого члена его семьи (одиноко проживающего гражданина) за расчётный период, определяет размер стоимости имущества, находящегося в собственности гражданина и (или) членов его семьи и подлежащего налогообложению (далее - Расчёт).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 xml:space="preserve">Расчёт производится в соответствии с </w:t>
      </w:r>
      <w:hyperlink r:id="rId29" w:anchor="/document/36900680/entry/100" w:history="1">
        <w:r w:rsidRPr="00BE668C">
          <w:rPr>
            <w:rFonts w:ascii="Arial" w:hAnsi="Arial" w:cs="Arial"/>
            <w:sz w:val="16"/>
            <w:szCs w:val="16"/>
            <w:u w:val="single"/>
          </w:rPr>
          <w:t>Методикой</w:t>
        </w:r>
      </w:hyperlink>
      <w:r w:rsidRPr="00BE668C">
        <w:rPr>
          <w:rFonts w:ascii="Arial" w:hAnsi="Arial" w:cs="Arial"/>
          <w:sz w:val="16"/>
          <w:szCs w:val="16"/>
        </w:rPr>
        <w:t xml:space="preserve"> определения размера дохода, приходящегося на гражданина и каждого члена его семьи (одиноко проживающего гражданина),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налогообложению, и определения расчётного периода для расчёта суммарного дохода гражданина и (или) членов его семьи (одиноко проживающего гражданина) в целях </w:t>
      </w:r>
      <w:r w:rsidRPr="00BE668C">
        <w:rPr>
          <w:rFonts w:ascii="Arial" w:hAnsi="Arial" w:cs="Arial"/>
          <w:iCs/>
          <w:sz w:val="16"/>
          <w:szCs w:val="16"/>
        </w:rPr>
        <w:t>признания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малоимущими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, утверждённой </w:t>
      </w:r>
      <w:hyperlink r:id="rId30" w:anchor="/document/36900680/entry/0" w:history="1">
        <w:r w:rsidRPr="00BE668C">
          <w:rPr>
            <w:rFonts w:ascii="Arial" w:hAnsi="Arial" w:cs="Arial"/>
            <w:sz w:val="16"/>
            <w:szCs w:val="16"/>
            <w:u w:val="single"/>
          </w:rPr>
          <w:t>приказом</w:t>
        </w:r>
      </w:hyperlink>
      <w:r w:rsidRPr="00BE668C">
        <w:rPr>
          <w:rFonts w:ascii="Arial" w:hAnsi="Arial" w:cs="Arial"/>
          <w:sz w:val="16"/>
          <w:szCs w:val="16"/>
        </w:rPr>
        <w:t xml:space="preserve"> департамента жилищно-коммунального хозяйства </w:t>
      </w:r>
      <w:r w:rsidRPr="00BE668C">
        <w:rPr>
          <w:rFonts w:ascii="Arial" w:hAnsi="Arial" w:cs="Arial"/>
          <w:iCs/>
          <w:sz w:val="16"/>
          <w:szCs w:val="16"/>
        </w:rPr>
        <w:t>Краснодарского</w:t>
      </w:r>
      <w:r w:rsidRPr="00BE668C">
        <w:rPr>
          <w:rFonts w:ascii="Arial" w:hAnsi="Arial" w:cs="Arial"/>
          <w:sz w:val="16"/>
          <w:szCs w:val="16"/>
        </w:rPr>
        <w:t xml:space="preserve"> края от 27 января 2010 года № 5                «О реализации отдельных положений Закона </w:t>
      </w:r>
      <w:r w:rsidRPr="00BE668C">
        <w:rPr>
          <w:rFonts w:ascii="Arial" w:hAnsi="Arial" w:cs="Arial"/>
          <w:iCs/>
          <w:sz w:val="16"/>
          <w:szCs w:val="16"/>
        </w:rPr>
        <w:t>Краснодарского</w:t>
      </w:r>
      <w:r w:rsidRPr="00BE668C">
        <w:rPr>
          <w:rFonts w:ascii="Arial" w:hAnsi="Arial" w:cs="Arial"/>
          <w:sz w:val="16"/>
          <w:szCs w:val="16"/>
        </w:rPr>
        <w:t xml:space="preserve"> края от 29 декабря 2009 года № 1890-КЗ «О порядке </w:t>
      </w:r>
      <w:r w:rsidRPr="00BE668C">
        <w:rPr>
          <w:rFonts w:ascii="Arial" w:hAnsi="Arial" w:cs="Arial"/>
          <w:iCs/>
          <w:sz w:val="16"/>
          <w:szCs w:val="16"/>
        </w:rPr>
        <w:t>признания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граждан</w:t>
      </w:r>
      <w:r w:rsidRPr="00BE668C">
        <w:rPr>
          <w:rFonts w:ascii="Arial" w:hAnsi="Arial" w:cs="Arial"/>
          <w:sz w:val="16"/>
          <w:szCs w:val="16"/>
        </w:rPr>
        <w:t xml:space="preserve"> </w:t>
      </w:r>
      <w:r w:rsidRPr="00BE668C">
        <w:rPr>
          <w:rFonts w:ascii="Arial" w:hAnsi="Arial" w:cs="Arial"/>
          <w:iCs/>
          <w:sz w:val="16"/>
          <w:szCs w:val="16"/>
        </w:rPr>
        <w:t>малоимущими</w:t>
      </w:r>
      <w:r w:rsidRPr="00BE668C">
        <w:rPr>
          <w:rFonts w:ascii="Arial" w:hAnsi="Arial" w:cs="Arial"/>
          <w:sz w:val="16"/>
          <w:szCs w:val="16"/>
        </w:rPr>
        <w:t xml:space="preserve"> в целях принятия их на учёт в качестве нуждающихся в жилых помещениях».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9. По результатам произведённого Расчёта Управление готовит Заключение.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10. На основании Заключения Управление готовит проект постановления администрации Новокубанского городского поселения Новокубанского района о </w:t>
      </w:r>
      <w:r w:rsidRPr="00BE668C">
        <w:rPr>
          <w:rFonts w:ascii="Arial" w:hAnsi="Arial" w:cs="Arial"/>
          <w:iCs/>
          <w:sz w:val="16"/>
          <w:szCs w:val="16"/>
        </w:rPr>
        <w:t>признании</w:t>
      </w:r>
      <w:r w:rsidRPr="00BE668C">
        <w:rPr>
          <w:rFonts w:ascii="Arial" w:hAnsi="Arial" w:cs="Arial"/>
          <w:sz w:val="16"/>
          <w:szCs w:val="16"/>
        </w:rPr>
        <w:t xml:space="preserve"> (отказе в признании) </w:t>
      </w:r>
      <w:r w:rsidRPr="00BE668C">
        <w:rPr>
          <w:rFonts w:ascii="Arial" w:hAnsi="Arial" w:cs="Arial"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sz w:val="16"/>
          <w:szCs w:val="16"/>
        </w:rPr>
        <w:t xml:space="preserve"> и членов его семьи (одиноко проживающего гражданина) </w:t>
      </w:r>
      <w:r w:rsidRPr="00BE668C">
        <w:rPr>
          <w:rFonts w:ascii="Arial" w:hAnsi="Arial" w:cs="Arial"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и</w:t>
      </w:r>
      <w:r w:rsidRPr="00BE668C">
        <w:rPr>
          <w:rFonts w:ascii="Arial" w:hAnsi="Arial" w:cs="Arial"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их на учёт в качестве нуждающихся в жилых помещениях.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11. Основаниями для отказа в признании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являются: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1) непредставление предусмотренных </w:t>
      </w:r>
      <w:hyperlink r:id="rId31" w:anchor="/document/74346818/entry/1003" w:history="1">
        <w:r w:rsidRPr="00BE668C">
          <w:rPr>
            <w:rFonts w:ascii="Arial" w:hAnsi="Arial" w:cs="Arial"/>
            <w:sz w:val="16"/>
            <w:szCs w:val="16"/>
            <w:u w:val="single"/>
          </w:rPr>
          <w:t>пунктом 3</w:t>
        </w:r>
      </w:hyperlink>
      <w:r w:rsidRPr="00BE668C">
        <w:rPr>
          <w:rFonts w:ascii="Arial" w:hAnsi="Arial" w:cs="Arial"/>
          <w:sz w:val="16"/>
          <w:szCs w:val="16"/>
        </w:rPr>
        <w:t xml:space="preserve"> настоящего Порядка документов или содержащиеся в представленных документах сведения являются неполными или недостоверными;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BE668C">
        <w:rPr>
          <w:rFonts w:ascii="Arial" w:hAnsi="Arial" w:cs="Arial"/>
          <w:sz w:val="16"/>
          <w:szCs w:val="16"/>
        </w:rPr>
        <w:t xml:space="preserve">2) имущественная обеспеченность гражданина и членов его семьи (одиноко проживающего гражданина), определяемая в порядке, установленном </w:t>
      </w:r>
      <w:hyperlink r:id="rId32" w:anchor="/document/23941890/entry/302" w:history="1">
        <w:r w:rsidRPr="00BE668C">
          <w:rPr>
            <w:rFonts w:ascii="Arial" w:hAnsi="Arial" w:cs="Arial"/>
            <w:sz w:val="16"/>
            <w:szCs w:val="16"/>
            <w:u w:val="single"/>
          </w:rPr>
          <w:t>частью 2 статьи 3</w:t>
        </w:r>
      </w:hyperlink>
      <w:r w:rsidRPr="00BE668C">
        <w:rPr>
          <w:rFonts w:ascii="Arial" w:hAnsi="Arial" w:cs="Arial"/>
          <w:sz w:val="16"/>
          <w:szCs w:val="16"/>
        </w:rPr>
        <w:t xml:space="preserve"> Закона № 1890-КЗ, больше стоимости общей площади жилого помещения, которую необходимо приобрести гражданину и членам его семьи (одиноко проживающему </w:t>
      </w:r>
      <w:r w:rsidRPr="00BE668C">
        <w:rPr>
          <w:rFonts w:ascii="Arial" w:hAnsi="Arial" w:cs="Arial"/>
          <w:iCs/>
          <w:sz w:val="16"/>
          <w:szCs w:val="16"/>
        </w:rPr>
        <w:t>гражданина</w:t>
      </w:r>
      <w:r w:rsidRPr="00BE668C">
        <w:rPr>
          <w:rFonts w:ascii="Arial" w:hAnsi="Arial" w:cs="Arial"/>
          <w:sz w:val="16"/>
          <w:szCs w:val="16"/>
        </w:rPr>
        <w:t xml:space="preserve">) для обеспечения их жилыми помещениями по норме предоставления, установленной </w:t>
      </w:r>
      <w:hyperlink r:id="rId33" w:anchor="/document/23945838/entry/0" w:history="1">
        <w:r w:rsidRPr="00BE668C">
          <w:rPr>
            <w:rFonts w:ascii="Arial" w:hAnsi="Arial" w:cs="Arial"/>
            <w:sz w:val="16"/>
            <w:szCs w:val="16"/>
            <w:u w:val="single"/>
          </w:rPr>
          <w:t>решением</w:t>
        </w:r>
      </w:hyperlink>
      <w:r w:rsidRPr="00BE668C">
        <w:rPr>
          <w:rFonts w:ascii="Arial" w:hAnsi="Arial" w:cs="Arial"/>
          <w:sz w:val="16"/>
          <w:szCs w:val="16"/>
        </w:rPr>
        <w:t xml:space="preserve"> Совета Новокубанского городского поселения Новокубанского района.</w:t>
      </w:r>
      <w:proofErr w:type="gramEnd"/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12. Общий срок принятия решения о </w:t>
      </w:r>
      <w:r w:rsidRPr="00BE668C">
        <w:rPr>
          <w:rFonts w:ascii="Arial" w:hAnsi="Arial" w:cs="Arial"/>
          <w:iCs/>
          <w:sz w:val="16"/>
          <w:szCs w:val="16"/>
        </w:rPr>
        <w:t>признании</w:t>
      </w:r>
      <w:r w:rsidRPr="00BE668C">
        <w:rPr>
          <w:rFonts w:ascii="Arial" w:hAnsi="Arial" w:cs="Arial"/>
          <w:sz w:val="16"/>
          <w:szCs w:val="16"/>
        </w:rPr>
        <w:t xml:space="preserve"> (отказе в признании) гражданина и членов его семьи (одиноко проживающего гражданина) </w:t>
      </w:r>
      <w:r w:rsidRPr="00BE668C">
        <w:rPr>
          <w:rFonts w:ascii="Arial" w:hAnsi="Arial" w:cs="Arial"/>
          <w:iCs/>
          <w:sz w:val="16"/>
          <w:szCs w:val="16"/>
        </w:rPr>
        <w:t>малоимущим</w:t>
      </w:r>
      <w:proofErr w:type="gramStart"/>
      <w:r w:rsidRPr="00BE668C">
        <w:rPr>
          <w:rFonts w:ascii="Arial" w:hAnsi="Arial" w:cs="Arial"/>
          <w:iCs/>
          <w:sz w:val="16"/>
          <w:szCs w:val="16"/>
        </w:rPr>
        <w:t>и</w:t>
      </w:r>
      <w:r w:rsidRPr="00BE668C">
        <w:rPr>
          <w:rFonts w:ascii="Arial" w:hAnsi="Arial" w:cs="Arial"/>
          <w:sz w:val="16"/>
          <w:szCs w:val="16"/>
        </w:rPr>
        <w:t>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составляет не более 30 рабочих дней со дня представления гражданином заявления. В указанный срок не включается период, на который приостанавливалось рассмотрение заявления.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13. Не позднее чем через 3 рабочих дня со дня издания постановления о признании (отказе в признании)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Управление, в том числе через МФЦ, выдаёт гражданину под личную подпись или направляет заказным письмом с уведомлением о вручении заверенную копию соответствующего решения.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14. Гражданин и члены его семьи, в отношении которых принято решение о признании их малоимущими, имеют право в течени</w:t>
      </w:r>
      <w:proofErr w:type="gramStart"/>
      <w:r w:rsidRPr="00BE668C">
        <w:rPr>
          <w:rFonts w:ascii="Arial" w:hAnsi="Arial" w:cs="Arial"/>
          <w:sz w:val="16"/>
          <w:szCs w:val="16"/>
        </w:rPr>
        <w:t>и</w:t>
      </w:r>
      <w:proofErr w:type="gramEnd"/>
      <w:r w:rsidRPr="00BE668C">
        <w:rPr>
          <w:rFonts w:ascii="Arial" w:hAnsi="Arial" w:cs="Arial"/>
          <w:sz w:val="16"/>
          <w:szCs w:val="16"/>
        </w:rPr>
        <w:t xml:space="preserve"> года со дня принятия указанного решения в порядке, установленном Законом Краснодарского края от 29 декабря 2008 года № 1655- КЗ «О порядке ведения органами местного самоуправления учета граждан в качестве нуждающихся в жилых помещениях», обратиться в орган местного самоуправления, которым принято решение о признании их </w:t>
      </w:r>
      <w:proofErr w:type="gramStart"/>
      <w:r w:rsidRPr="00BE668C">
        <w:rPr>
          <w:rFonts w:ascii="Arial" w:hAnsi="Arial" w:cs="Arial"/>
          <w:sz w:val="16"/>
          <w:szCs w:val="16"/>
        </w:rPr>
        <w:t>малоимущими</w:t>
      </w:r>
      <w:proofErr w:type="gramEnd"/>
      <w:r w:rsidRPr="00BE668C">
        <w:rPr>
          <w:rFonts w:ascii="Arial" w:hAnsi="Arial" w:cs="Arial"/>
          <w:sz w:val="16"/>
          <w:szCs w:val="16"/>
        </w:rPr>
        <w:t>, с заявлением о принятии на учет в качестве нуждающихся в жилых помещениях.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15. Гражданин и члены его семьи (одиноко проживающий гражданин), в отношении которы</w:t>
      </w:r>
      <w:proofErr w:type="gramStart"/>
      <w:r w:rsidRPr="00BE668C">
        <w:rPr>
          <w:rFonts w:ascii="Arial" w:hAnsi="Arial" w:cs="Arial"/>
          <w:sz w:val="16"/>
          <w:szCs w:val="16"/>
        </w:rPr>
        <w:t>х(</w:t>
      </w:r>
      <w:proofErr w:type="gramEnd"/>
      <w:r w:rsidRPr="00BE668C">
        <w:rPr>
          <w:rFonts w:ascii="Arial" w:hAnsi="Arial" w:cs="Arial"/>
          <w:sz w:val="16"/>
          <w:szCs w:val="16"/>
        </w:rPr>
        <w:t>ого) принято решение об отказе в признании их (его) малоимущими(им) в целях принятия на учёт в качестве нуждающихся в жилых помещениях, при снижении уровня имущественной обеспеченности и наличии нуждаемости в жилых помещениях могут повторно обратиться в Управление с заявлением в соответствии с настоящим Порядком.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 xml:space="preserve">16. Гражданам, которым отказано в признании их </w:t>
      </w:r>
      <w:proofErr w:type="gramStart"/>
      <w:r w:rsidRPr="00BE668C">
        <w:rPr>
          <w:rFonts w:ascii="Arial" w:hAnsi="Arial" w:cs="Arial"/>
          <w:sz w:val="16"/>
          <w:szCs w:val="16"/>
        </w:rPr>
        <w:t>малоимущими</w:t>
      </w:r>
      <w:proofErr w:type="gramEnd"/>
      <w:r w:rsidRPr="00BE668C">
        <w:rPr>
          <w:rFonts w:ascii="Arial" w:hAnsi="Arial" w:cs="Arial"/>
          <w:sz w:val="16"/>
          <w:szCs w:val="16"/>
        </w:rPr>
        <w:t>, полученные от них документы не возвращаются.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E668C">
        <w:rPr>
          <w:rFonts w:ascii="Arial" w:hAnsi="Arial" w:cs="Arial"/>
          <w:sz w:val="16"/>
          <w:szCs w:val="16"/>
        </w:rPr>
        <w:t>17. Решение об отказе в признании гражданина и членов его семьи (одиноко проживающего гражданина) малоимущим</w:t>
      </w:r>
      <w:proofErr w:type="gramStart"/>
      <w:r w:rsidRPr="00BE668C">
        <w:rPr>
          <w:rFonts w:ascii="Arial" w:hAnsi="Arial" w:cs="Arial"/>
          <w:sz w:val="16"/>
          <w:szCs w:val="16"/>
        </w:rPr>
        <w:t>и(</w:t>
      </w:r>
      <w:proofErr w:type="gramEnd"/>
      <w:r w:rsidRPr="00BE668C">
        <w:rPr>
          <w:rFonts w:ascii="Arial" w:hAnsi="Arial" w:cs="Arial"/>
          <w:sz w:val="16"/>
          <w:szCs w:val="16"/>
        </w:rPr>
        <w:t>им) в целях принятия на учёт в качестве нуждающихся в жилых помещениях может быть обжаловано гражданином или его законным представителем в судебном порядке.</w:t>
      </w:r>
    </w:p>
    <w:p w:rsidR="00BE668C" w:rsidRPr="00BE668C" w:rsidRDefault="00BE668C" w:rsidP="00BE668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E668C" w:rsidRPr="00BE668C" w:rsidRDefault="00BE668C" w:rsidP="00BE668C">
      <w:pPr>
        <w:jc w:val="both"/>
        <w:rPr>
          <w:rFonts w:ascii="Arial" w:hAnsi="Arial" w:cs="Arial"/>
          <w:sz w:val="16"/>
          <w:szCs w:val="16"/>
        </w:rPr>
      </w:pPr>
    </w:p>
    <w:p w:rsidR="00BE668C" w:rsidRPr="00BE668C" w:rsidRDefault="00BE668C" w:rsidP="00BE668C">
      <w:pPr>
        <w:jc w:val="both"/>
        <w:rPr>
          <w:rFonts w:ascii="Arial" w:hAnsi="Arial" w:cs="Arial"/>
          <w:sz w:val="16"/>
          <w:szCs w:val="16"/>
        </w:rPr>
      </w:pP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 xml:space="preserve">Глава Новокубанского городского поселения </w:t>
      </w: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E668C">
        <w:rPr>
          <w:rFonts w:ascii="Arial" w:eastAsia="Calibri" w:hAnsi="Arial" w:cs="Arial"/>
          <w:sz w:val="16"/>
          <w:szCs w:val="16"/>
          <w:lang w:eastAsia="en-US"/>
        </w:rPr>
        <w:t>Новокубанского района</w:t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</w:r>
      <w:r w:rsidRPr="00BE668C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П.В. Манаков</w:t>
      </w: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E668C" w:rsidRPr="00BE668C" w:rsidRDefault="00BE668C" w:rsidP="00BE668C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22C9F" w:rsidRDefault="00422C9F" w:rsidP="00502481">
      <w:pPr>
        <w:jc w:val="both"/>
        <w:rPr>
          <w:rFonts w:ascii="Arial" w:hAnsi="Arial" w:cs="Arial"/>
          <w:sz w:val="16"/>
          <w:szCs w:val="16"/>
        </w:rPr>
      </w:pPr>
    </w:p>
    <w:p w:rsidR="00422C9F" w:rsidRDefault="00422C9F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E668C">
              <w:rPr>
                <w:rFonts w:ascii="Arial" w:hAnsi="Arial" w:cs="Arial"/>
                <w:sz w:val="16"/>
                <w:szCs w:val="16"/>
              </w:rPr>
              <w:t>12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E668C">
              <w:rPr>
                <w:rFonts w:ascii="Arial" w:hAnsi="Arial" w:cs="Arial"/>
                <w:sz w:val="16"/>
                <w:szCs w:val="16"/>
              </w:rPr>
              <w:t>12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6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5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gpnr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D5C4-1383-4871-8742-739A1E58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74</cp:revision>
  <cp:lastPrinted>2021-11-09T09:31:00Z</cp:lastPrinted>
  <dcterms:created xsi:type="dcterms:W3CDTF">2020-06-03T10:20:00Z</dcterms:created>
  <dcterms:modified xsi:type="dcterms:W3CDTF">2022-04-25T11:24:00Z</dcterms:modified>
</cp:coreProperties>
</file>