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A07B6F" w:rsidTr="00503F0E">
        <w:trPr>
          <w:trHeight w:val="653"/>
        </w:trPr>
        <w:tc>
          <w:tcPr>
            <w:tcW w:w="6096" w:type="dxa"/>
          </w:tcPr>
          <w:p w:rsidR="0012448F" w:rsidRPr="00A07B6F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B6F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A07B6F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B6F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A07B6F" w:rsidRDefault="0058088E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82</w:t>
            </w:r>
            <w:r w:rsidR="00F80A66" w:rsidRPr="00A07B6F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12448F" w:rsidRPr="00A07B6F">
              <w:rPr>
                <w:rFonts w:ascii="Arial" w:hAnsi="Arial" w:cs="Arial"/>
                <w:sz w:val="16"/>
                <w:szCs w:val="16"/>
              </w:rPr>
              <w:t>.1</w:t>
            </w:r>
            <w:r w:rsidR="00E76B77" w:rsidRPr="00A07B6F">
              <w:rPr>
                <w:rFonts w:ascii="Arial" w:hAnsi="Arial" w:cs="Arial"/>
                <w:sz w:val="16"/>
                <w:szCs w:val="16"/>
              </w:rPr>
              <w:t>1</w:t>
            </w:r>
            <w:r w:rsidR="0012448F" w:rsidRPr="00A07B6F">
              <w:rPr>
                <w:rFonts w:ascii="Arial" w:hAnsi="Arial" w:cs="Arial"/>
                <w:sz w:val="16"/>
                <w:szCs w:val="16"/>
              </w:rPr>
              <w:t xml:space="preserve">.2022г. </w:t>
            </w:r>
          </w:p>
          <w:p w:rsidR="0012448F" w:rsidRPr="00A07B6F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B6F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12448F" w:rsidRDefault="0012448F" w:rsidP="00F80A66">
      <w:pPr>
        <w:rPr>
          <w:rFonts w:ascii="Arial" w:hAnsi="Arial" w:cs="Arial"/>
          <w:sz w:val="16"/>
          <w:szCs w:val="16"/>
        </w:rPr>
      </w:pPr>
    </w:p>
    <w:p w:rsidR="00025BBD" w:rsidRDefault="00025BBD" w:rsidP="00F80A66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025BBD" w:rsidRPr="00A868AC" w:rsidTr="00ED7B61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025BBD" w:rsidRPr="00A868AC" w:rsidTr="00ED7B61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025BBD" w:rsidRPr="00A868AC" w:rsidTr="00ED7B61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25BBD" w:rsidRPr="00A868AC" w:rsidRDefault="00025BBD" w:rsidP="00ED7B6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868AC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1312" behindDoc="0" locked="0" layoutInCell="1" allowOverlap="1" wp14:anchorId="1B6000A5" wp14:editId="4D056FD0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3" name="Рисунок 3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25BBD" w:rsidRPr="00A868AC" w:rsidRDefault="00025BBD" w:rsidP="00ED7B61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25BBD" w:rsidRPr="00A868AC" w:rsidTr="00ED7B61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25BBD" w:rsidRPr="00A868AC" w:rsidRDefault="00025BBD" w:rsidP="00ED7B61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868A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A868A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</w:p>
                    </w:tc>
                  </w:tr>
                  <w:tr w:rsidR="00025BBD" w:rsidRPr="00A868AC" w:rsidTr="00ED7B61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25BBD" w:rsidRPr="00A868AC" w:rsidRDefault="00025BBD" w:rsidP="00ED7B61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A868AC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025BBD" w:rsidRPr="00A868AC" w:rsidTr="00ED7B61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25BBD" w:rsidRPr="00A868AC" w:rsidRDefault="00025BBD" w:rsidP="00ED7B61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A868AC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025BBD" w:rsidRPr="00A868AC" w:rsidTr="00ED7B61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25BBD" w:rsidRPr="00D94F75" w:rsidRDefault="00025BBD" w:rsidP="00D94F75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868A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="0058088E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15</w:t>
                        </w:r>
                        <w:r w:rsidR="00D94F75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.11.22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25BBD" w:rsidRPr="00A868AC" w:rsidRDefault="00025BBD" w:rsidP="00D94F75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A868AC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№ </w:t>
                        </w:r>
                        <w:r w:rsidR="00D94F75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11</w:t>
                        </w:r>
                        <w:r w:rsidR="0058088E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69</w:t>
                        </w:r>
                      </w:p>
                    </w:tc>
                  </w:tr>
                  <w:tr w:rsidR="00025BBD" w:rsidRPr="00A868AC" w:rsidTr="00ED7B61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25BBD" w:rsidRPr="00A868AC" w:rsidRDefault="00025BBD" w:rsidP="00ED7B6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868A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025BBD" w:rsidRPr="00A868AC" w:rsidRDefault="00025BBD" w:rsidP="00ED7B6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025BBD" w:rsidRPr="00A868AC" w:rsidRDefault="00025BBD" w:rsidP="00ED7B61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25BBD" w:rsidRPr="00A868AC" w:rsidRDefault="00025BBD" w:rsidP="00ED7B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025BBD" w:rsidRPr="00A868AC" w:rsidRDefault="00025BBD" w:rsidP="00ED7B61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5BBD" w:rsidRPr="00A07B6F" w:rsidRDefault="00025BBD" w:rsidP="00F80A66">
      <w:pPr>
        <w:rPr>
          <w:rFonts w:ascii="Arial" w:hAnsi="Arial" w:cs="Arial"/>
          <w:sz w:val="16"/>
          <w:szCs w:val="16"/>
        </w:rPr>
      </w:pPr>
    </w:p>
    <w:p w:rsidR="00025BBD" w:rsidRPr="00025BBD" w:rsidRDefault="0058088E" w:rsidP="00025BBD">
      <w:pPr>
        <w:ind w:firstLine="708"/>
        <w:jc w:val="center"/>
        <w:rPr>
          <w:rFonts w:ascii="Arial" w:hAnsi="Arial" w:cs="Arial"/>
          <w:b/>
          <w:sz w:val="16"/>
          <w:szCs w:val="16"/>
        </w:rPr>
      </w:pPr>
      <w:r w:rsidRPr="0058088E">
        <w:rPr>
          <w:rFonts w:ascii="Arial" w:hAnsi="Arial" w:cs="Arial"/>
          <w:b/>
          <w:sz w:val="16"/>
          <w:szCs w:val="16"/>
        </w:rPr>
        <w:t xml:space="preserve">Об утверждении порядка продления срока проведения ярмарок, выставок-ярмарок на территории </w:t>
      </w:r>
      <w:proofErr w:type="spellStart"/>
      <w:r w:rsidRPr="0058088E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58088E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b/>
          <w:sz w:val="16"/>
          <w:szCs w:val="16"/>
        </w:rPr>
        <w:t xml:space="preserve"> района</w:t>
      </w:r>
    </w:p>
    <w:p w:rsidR="0058088E" w:rsidRPr="0058088E" w:rsidRDefault="0058088E" w:rsidP="0058088E">
      <w:pPr>
        <w:jc w:val="both"/>
        <w:rPr>
          <w:rFonts w:ascii="Arial" w:hAnsi="Arial" w:cs="Arial"/>
          <w:sz w:val="16"/>
          <w:szCs w:val="16"/>
        </w:rPr>
      </w:pP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58088E">
        <w:rPr>
          <w:rFonts w:ascii="Arial" w:hAnsi="Arial" w:cs="Arial"/>
          <w:sz w:val="16"/>
          <w:szCs w:val="16"/>
        </w:rPr>
        <w:t>В соответствии с Федеральным законом от 06 октября 2003</w:t>
      </w:r>
      <w:r>
        <w:rPr>
          <w:rFonts w:ascii="Arial" w:hAnsi="Arial" w:cs="Arial"/>
          <w:sz w:val="16"/>
          <w:szCs w:val="16"/>
        </w:rPr>
        <w:t xml:space="preserve"> года</w:t>
      </w:r>
      <w:r w:rsidRPr="0058088E">
        <w:rPr>
          <w:rFonts w:ascii="Arial" w:hAnsi="Arial" w:cs="Arial"/>
          <w:sz w:val="16"/>
          <w:szCs w:val="16"/>
        </w:rPr>
        <w:t xml:space="preserve"> № 131-ФЗ «Об общих принципах организации местного самоуправления в Российской Федерации», Федеральным законом от 28 декабря 2009 </w:t>
      </w:r>
      <w:r>
        <w:rPr>
          <w:rFonts w:ascii="Arial" w:hAnsi="Arial" w:cs="Arial"/>
          <w:sz w:val="16"/>
          <w:szCs w:val="16"/>
        </w:rPr>
        <w:t>года</w:t>
      </w:r>
      <w:r w:rsidRPr="0058088E">
        <w:rPr>
          <w:rFonts w:ascii="Arial" w:hAnsi="Arial" w:cs="Arial"/>
          <w:sz w:val="16"/>
          <w:szCs w:val="16"/>
        </w:rPr>
        <w:t xml:space="preserve"> № 381-ФЗ «Об основах государственного регулирования торговой деятельности в Российской Федерации», Законом Краснодарского края                от 01 марта 2011 года № 2195-КЗ «Об организации деятельности розничных рынков, ярмарок и агропромышленных выставок-ярмарок на территории Краснодарского края», руководствуясь</w:t>
      </w:r>
      <w:proofErr w:type="gramEnd"/>
      <w:r w:rsidRPr="0058088E">
        <w:rPr>
          <w:rFonts w:ascii="Arial" w:hAnsi="Arial" w:cs="Arial"/>
          <w:sz w:val="16"/>
          <w:szCs w:val="16"/>
        </w:rPr>
        <w:t xml:space="preserve"> Уставом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района </w:t>
      </w:r>
      <w:proofErr w:type="gramStart"/>
      <w:r w:rsidRPr="0058088E">
        <w:rPr>
          <w:rFonts w:ascii="Arial" w:hAnsi="Arial" w:cs="Arial"/>
          <w:sz w:val="16"/>
          <w:szCs w:val="16"/>
        </w:rPr>
        <w:t>п</w:t>
      </w:r>
      <w:proofErr w:type="gramEnd"/>
      <w:r w:rsidRPr="0058088E">
        <w:rPr>
          <w:rFonts w:ascii="Arial" w:hAnsi="Arial" w:cs="Arial"/>
          <w:sz w:val="16"/>
          <w:szCs w:val="16"/>
        </w:rPr>
        <w:t xml:space="preserve"> о с т а н о в л я ю: 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района согласно приложению к настоящему постановлению. 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2. Отделу организационно-кадровой работы администрации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района обеспечить размещение настоящего постановления на официальном сайте администрации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«Интернет»;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58088E">
        <w:rPr>
          <w:rFonts w:ascii="Arial" w:hAnsi="Arial" w:cs="Arial"/>
          <w:sz w:val="16"/>
          <w:szCs w:val="16"/>
        </w:rPr>
        <w:t>Контроль за</w:t>
      </w:r>
      <w:proofErr w:type="gramEnd"/>
      <w:r w:rsidRPr="0058088E">
        <w:rPr>
          <w:rFonts w:ascii="Arial" w:hAnsi="Arial" w:cs="Arial"/>
          <w:sz w:val="16"/>
          <w:szCs w:val="16"/>
        </w:rPr>
        <w:t xml:space="preserve"> выполнением настоящего постановления оставляю за собой.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4. Настоящее постановление вступает в силу со дня его официального опубликования в информационном бюллетене «Вестник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администрации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района (</w:t>
      </w:r>
      <w:r w:rsidRPr="0058088E">
        <w:rPr>
          <w:rFonts w:ascii="Arial" w:hAnsi="Arial" w:cs="Arial"/>
          <w:sz w:val="16"/>
          <w:szCs w:val="16"/>
          <w:lang w:val="en-US"/>
        </w:rPr>
        <w:t>http</w:t>
      </w:r>
      <w:r w:rsidRPr="0058088E">
        <w:rPr>
          <w:rFonts w:ascii="Arial" w:hAnsi="Arial" w:cs="Arial"/>
          <w:sz w:val="16"/>
          <w:szCs w:val="16"/>
        </w:rPr>
        <w:t>://</w:t>
      </w:r>
      <w:proofErr w:type="spellStart"/>
      <w:r w:rsidRPr="0058088E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58088E">
        <w:rPr>
          <w:rFonts w:ascii="Arial" w:hAnsi="Arial" w:cs="Arial"/>
          <w:sz w:val="16"/>
          <w:szCs w:val="16"/>
        </w:rPr>
        <w:t>.</w:t>
      </w:r>
      <w:proofErr w:type="spellStart"/>
      <w:r w:rsidRPr="0058088E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58088E">
        <w:rPr>
          <w:rFonts w:ascii="Arial" w:hAnsi="Arial" w:cs="Arial"/>
          <w:sz w:val="16"/>
          <w:szCs w:val="16"/>
        </w:rPr>
        <w:t>).</w:t>
      </w:r>
    </w:p>
    <w:p w:rsidR="0058088E" w:rsidRPr="0058088E" w:rsidRDefault="0058088E" w:rsidP="0058088E">
      <w:pPr>
        <w:jc w:val="both"/>
        <w:rPr>
          <w:rFonts w:ascii="Arial" w:hAnsi="Arial" w:cs="Arial"/>
          <w:sz w:val="16"/>
          <w:szCs w:val="16"/>
        </w:rPr>
      </w:pPr>
    </w:p>
    <w:p w:rsidR="0058088E" w:rsidRPr="0058088E" w:rsidRDefault="0058088E" w:rsidP="0058088E">
      <w:pPr>
        <w:jc w:val="both"/>
        <w:rPr>
          <w:rFonts w:ascii="Arial" w:hAnsi="Arial" w:cs="Arial"/>
          <w:sz w:val="16"/>
          <w:szCs w:val="16"/>
        </w:rPr>
      </w:pPr>
    </w:p>
    <w:p w:rsidR="0058088E" w:rsidRPr="0058088E" w:rsidRDefault="0058088E" w:rsidP="0058088E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58088E">
        <w:rPr>
          <w:rFonts w:ascii="Arial" w:hAnsi="Arial" w:cs="Arial"/>
          <w:sz w:val="16"/>
          <w:szCs w:val="16"/>
        </w:rPr>
        <w:t>Исполняющий</w:t>
      </w:r>
      <w:proofErr w:type="gramEnd"/>
      <w:r w:rsidRPr="0058088E">
        <w:rPr>
          <w:rFonts w:ascii="Arial" w:hAnsi="Arial" w:cs="Arial"/>
          <w:sz w:val="16"/>
          <w:szCs w:val="16"/>
        </w:rPr>
        <w:t xml:space="preserve"> обязанности главы</w:t>
      </w:r>
    </w:p>
    <w:p w:rsidR="0058088E" w:rsidRPr="0058088E" w:rsidRDefault="0058088E" w:rsidP="0058088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58088E" w:rsidRPr="0058088E" w:rsidRDefault="0058088E" w:rsidP="0058088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района</w:t>
      </w:r>
      <w:r w:rsidRPr="0058088E">
        <w:rPr>
          <w:rFonts w:ascii="Arial" w:hAnsi="Arial" w:cs="Arial"/>
          <w:sz w:val="16"/>
          <w:szCs w:val="16"/>
        </w:rPr>
        <w:tab/>
        <w:t xml:space="preserve">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58088E">
        <w:rPr>
          <w:rFonts w:ascii="Arial" w:hAnsi="Arial" w:cs="Arial"/>
          <w:sz w:val="16"/>
          <w:szCs w:val="16"/>
        </w:rPr>
        <w:t>А.Е. Ворожко</w:t>
      </w:r>
    </w:p>
    <w:p w:rsidR="0058088E" w:rsidRPr="0058088E" w:rsidRDefault="0058088E" w:rsidP="0058088E">
      <w:pPr>
        <w:jc w:val="both"/>
        <w:rPr>
          <w:rFonts w:ascii="Arial" w:hAnsi="Arial" w:cs="Arial"/>
          <w:sz w:val="16"/>
          <w:szCs w:val="16"/>
        </w:rPr>
      </w:pPr>
    </w:p>
    <w:p w:rsidR="0058088E" w:rsidRPr="0058088E" w:rsidRDefault="0058088E" w:rsidP="0058088E">
      <w:pPr>
        <w:jc w:val="both"/>
        <w:rPr>
          <w:rFonts w:ascii="Arial" w:hAnsi="Arial" w:cs="Arial"/>
          <w:sz w:val="16"/>
          <w:szCs w:val="16"/>
        </w:rPr>
      </w:pPr>
    </w:p>
    <w:p w:rsidR="0058088E" w:rsidRPr="0058088E" w:rsidRDefault="0058088E" w:rsidP="0058088E">
      <w:pPr>
        <w:jc w:val="both"/>
        <w:rPr>
          <w:rFonts w:ascii="Arial" w:hAnsi="Arial" w:cs="Arial"/>
          <w:sz w:val="16"/>
          <w:szCs w:val="16"/>
        </w:rPr>
      </w:pPr>
    </w:p>
    <w:p w:rsidR="0058088E" w:rsidRPr="0058088E" w:rsidRDefault="0058088E" w:rsidP="0058088E">
      <w:pPr>
        <w:jc w:val="both"/>
        <w:rPr>
          <w:rFonts w:ascii="Arial" w:hAnsi="Arial" w:cs="Arial"/>
          <w:sz w:val="16"/>
          <w:szCs w:val="16"/>
        </w:rPr>
      </w:pPr>
    </w:p>
    <w:p w:rsidR="0058088E" w:rsidRPr="0058088E" w:rsidRDefault="0058088E" w:rsidP="0058088E">
      <w:pPr>
        <w:ind w:left="5954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>Приложение</w:t>
      </w:r>
    </w:p>
    <w:p w:rsidR="0058088E" w:rsidRPr="0058088E" w:rsidRDefault="0058088E" w:rsidP="0058088E">
      <w:pPr>
        <w:ind w:left="5954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>УТВЕРЖДЕН</w:t>
      </w:r>
    </w:p>
    <w:p w:rsidR="0058088E" w:rsidRPr="0058088E" w:rsidRDefault="0058088E" w:rsidP="0058088E">
      <w:pPr>
        <w:ind w:left="5954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постановлением администрации </w:t>
      </w:r>
    </w:p>
    <w:p w:rsidR="0058088E" w:rsidRPr="0058088E" w:rsidRDefault="0058088E" w:rsidP="0058088E">
      <w:pPr>
        <w:ind w:left="5954"/>
        <w:jc w:val="both"/>
        <w:rPr>
          <w:rFonts w:ascii="Arial" w:hAnsi="Arial" w:cs="Arial"/>
          <w:sz w:val="16"/>
          <w:szCs w:val="16"/>
        </w:rPr>
      </w:pP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района</w:t>
      </w:r>
    </w:p>
    <w:p w:rsidR="0058088E" w:rsidRPr="0058088E" w:rsidRDefault="0058088E" w:rsidP="0058088E">
      <w:pPr>
        <w:ind w:left="5954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от _____________ № ______ </w:t>
      </w:r>
    </w:p>
    <w:p w:rsidR="0058088E" w:rsidRPr="0058088E" w:rsidRDefault="0058088E" w:rsidP="0058088E">
      <w:pPr>
        <w:ind w:left="5954"/>
        <w:jc w:val="both"/>
        <w:rPr>
          <w:rFonts w:ascii="Arial" w:hAnsi="Arial" w:cs="Arial"/>
          <w:b/>
          <w:bCs/>
          <w:sz w:val="16"/>
          <w:szCs w:val="16"/>
        </w:rPr>
      </w:pPr>
    </w:p>
    <w:p w:rsidR="0058088E" w:rsidRPr="0058088E" w:rsidRDefault="0058088E" w:rsidP="0058088E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58088E">
        <w:rPr>
          <w:rFonts w:ascii="Arial" w:hAnsi="Arial" w:cs="Arial"/>
          <w:b/>
          <w:bCs/>
          <w:sz w:val="16"/>
          <w:szCs w:val="16"/>
        </w:rPr>
        <w:t>Порядок</w:t>
      </w:r>
    </w:p>
    <w:p w:rsidR="0058088E" w:rsidRPr="0058088E" w:rsidRDefault="0058088E" w:rsidP="0058088E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58088E">
        <w:rPr>
          <w:rFonts w:ascii="Arial" w:hAnsi="Arial" w:cs="Arial"/>
          <w:b/>
          <w:bCs/>
          <w:sz w:val="16"/>
          <w:szCs w:val="16"/>
        </w:rPr>
        <w:t xml:space="preserve">продления срока проведения ярмарок и агропромышленных выставок-ярмарок на территории </w:t>
      </w:r>
      <w:proofErr w:type="spellStart"/>
      <w:r w:rsidRPr="0058088E">
        <w:rPr>
          <w:rFonts w:ascii="Arial" w:hAnsi="Arial" w:cs="Arial"/>
          <w:b/>
          <w:bCs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b/>
          <w:bCs/>
          <w:sz w:val="16"/>
          <w:szCs w:val="16"/>
        </w:rPr>
        <w:t xml:space="preserve"> городского поселения </w:t>
      </w:r>
      <w:proofErr w:type="spellStart"/>
      <w:r w:rsidRPr="0058088E">
        <w:rPr>
          <w:rFonts w:ascii="Arial" w:hAnsi="Arial" w:cs="Arial"/>
          <w:b/>
          <w:bCs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b/>
          <w:bCs/>
          <w:sz w:val="16"/>
          <w:szCs w:val="16"/>
        </w:rPr>
        <w:t xml:space="preserve"> района</w:t>
      </w:r>
    </w:p>
    <w:p w:rsidR="0058088E" w:rsidRPr="0058088E" w:rsidRDefault="0058088E" w:rsidP="0058088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1.</w:t>
      </w:r>
      <w:r w:rsidRPr="0058088E">
        <w:rPr>
          <w:rFonts w:ascii="Arial" w:hAnsi="Arial" w:cs="Arial"/>
          <w:sz w:val="16"/>
          <w:szCs w:val="16"/>
        </w:rPr>
        <w:t xml:space="preserve">Настоящий порядок разработан в соответствии с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 и устанавливает процедуру и основания продления срока проведения ярмарок и агропромышленных выставок-ярмарок администрацией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района на территории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района. </w:t>
      </w:r>
      <w:proofErr w:type="gramEnd"/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муниципальной собственности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района, а также на землях и земельных участках, государственная собственность на которые не разграничена, земельных участках, находящихся в частной собственности (либо на иных правах третьих лиц). 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3. Срок проведения ярмарки, выставки-ярмарки может быть продлен администрацией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района по заявлению организатора ярмарки, выставки-ярмарки на срок до 5 лет (если более длительные сроки продления не предусмотрены договором, актом субъекта Российской Федерации, органа местного самоуправления), договоры и иные разрешительные документы на право организации и проведения ярмарок, </w:t>
      </w:r>
      <w:proofErr w:type="gramStart"/>
      <w:r w:rsidRPr="0058088E">
        <w:rPr>
          <w:rFonts w:ascii="Arial" w:hAnsi="Arial" w:cs="Arial"/>
          <w:sz w:val="16"/>
          <w:szCs w:val="16"/>
        </w:rPr>
        <w:t>сроки</w:t>
      </w:r>
      <w:proofErr w:type="gramEnd"/>
      <w:r w:rsidRPr="0058088E">
        <w:rPr>
          <w:rFonts w:ascii="Arial" w:hAnsi="Arial" w:cs="Arial"/>
          <w:sz w:val="16"/>
          <w:szCs w:val="16"/>
        </w:rPr>
        <w:t xml:space="preserve"> действия которых истекают со дня вступления в силу постановления Правительства Российской Федерации от 12 марта 2022 года № 353</w:t>
      </w:r>
      <w:r>
        <w:rPr>
          <w:rFonts w:ascii="Arial" w:hAnsi="Arial" w:cs="Arial"/>
          <w:sz w:val="16"/>
          <w:szCs w:val="16"/>
        </w:rPr>
        <w:t xml:space="preserve"> </w:t>
      </w:r>
      <w:r w:rsidRPr="0058088E">
        <w:rPr>
          <w:rFonts w:ascii="Arial" w:hAnsi="Arial" w:cs="Arial"/>
          <w:sz w:val="16"/>
          <w:szCs w:val="16"/>
        </w:rPr>
        <w:t xml:space="preserve"> «Об особенностях разрешительной деятельности в Российской Федерации в 2022 году» по 31 декабря 2024 год.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>4. Организатор ярмарки, выставки ярмарки не позднее</w:t>
      </w:r>
      <w:proofErr w:type="gramStart"/>
      <w:r w:rsidRPr="0058088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,</w:t>
      </w:r>
      <w:proofErr w:type="gramEnd"/>
      <w:r w:rsidRPr="0058088E">
        <w:rPr>
          <w:rFonts w:ascii="Arial" w:hAnsi="Arial" w:cs="Arial"/>
          <w:sz w:val="16"/>
          <w:szCs w:val="16"/>
        </w:rPr>
        <w:t>чем</w:t>
      </w:r>
      <w:r>
        <w:rPr>
          <w:rFonts w:ascii="Arial" w:hAnsi="Arial" w:cs="Arial"/>
          <w:sz w:val="16"/>
          <w:szCs w:val="16"/>
        </w:rPr>
        <w:t xml:space="preserve"> </w:t>
      </w:r>
      <w:r w:rsidRPr="0058088E">
        <w:rPr>
          <w:rFonts w:ascii="Arial" w:hAnsi="Arial" w:cs="Arial"/>
          <w:sz w:val="16"/>
          <w:szCs w:val="16"/>
        </w:rPr>
        <w:t xml:space="preserve">за 30 календарных дней до даты окончания срока проведения ярмарки, выставки-ярмарки направляет на имя главы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района оформленное в свободной форме заявление о продлении срока проведения ярмарки, выставки-ярмарки (далее - заявление). 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lastRenderedPageBreak/>
        <w:t>5. Заявление должно содержать: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6. К Заявлению прилагаются: 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1) 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 если указанные документы отсутствуют в постановлении администрации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района;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58088E">
        <w:rPr>
          <w:rFonts w:ascii="Arial" w:hAnsi="Arial" w:cs="Arial"/>
          <w:sz w:val="16"/>
          <w:szCs w:val="16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выставка-ярмарка; </w:t>
      </w:r>
      <w:proofErr w:type="gramEnd"/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3) документ, подтверждающий выполнение письменного обязательства организатора ярмарки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организатором не оборудована. 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7. Администрация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района в срок не позднее 10 календарных дней со дня регистрации заявления принимает решение о продлении (об отказе в продлении) срока проведения ярмарки, агропромышленной выставки-ярмарки и уведомляет письменно организатора ярмарки о принятом решении. 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8.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1) организатор ярмарки в течение срока, установленного в решении о проведении ярмарки, приступил к проведению ярмарки, агропромышленной выставки-ярмарки; 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2) организатор ярмарки в течение срока, установленного в решении о проведении ярмарки, исполнил письменное обязательство по оборудованию ярмарочной площадки подъездами для погрузочно-разгрузочных работ; 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58088E">
        <w:rPr>
          <w:rFonts w:ascii="Arial" w:hAnsi="Arial" w:cs="Arial"/>
          <w:sz w:val="16"/>
          <w:szCs w:val="16"/>
        </w:rPr>
        <w:t xml:space="preserve">3) организатор ярмарки в течение срока, установленного в решении о проведении ярмарки,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  <w:proofErr w:type="gramEnd"/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58088E">
        <w:rPr>
          <w:rFonts w:ascii="Arial" w:hAnsi="Arial" w:cs="Arial"/>
          <w:sz w:val="16"/>
          <w:szCs w:val="16"/>
        </w:rPr>
        <w:t xml:space="preserve">4) собственник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  <w:proofErr w:type="gramEnd"/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9. Основаниями для отказа в продлении срока проведения ярмарки, выставки-ярмарки являются: 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8 настоящего Порядка; 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2) несоответствие представленных организатором ярмарки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3) предоставление организатором ярмарки недостоверной информации. 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10.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58088E" w:rsidRPr="0058088E" w:rsidRDefault="0058088E" w:rsidP="0058088E">
      <w:pPr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>Решение об отказе в продлении срока проведения ярмарки, агропромышленной выставки-ярмарки должно быть мотивированным и содержать предусмотренные настоящим Порядком основания.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11. В случае соответствия заявления и прилагаемых документов требованиям пункта 8 настоящего порядка, администрация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района выносит постановление о продлении срока проведения ярмарки, выставки-ярмарки (далее – Постановление);</w:t>
      </w:r>
    </w:p>
    <w:p w:rsidR="0058088E" w:rsidRPr="0058088E" w:rsidRDefault="0058088E" w:rsidP="0058088E">
      <w:pPr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В Постановлении указывается: 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1) наименование и вид ярмарки, агропромышленной выставки-ярмарки; 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58088E">
        <w:rPr>
          <w:rFonts w:ascii="Arial" w:hAnsi="Arial" w:cs="Arial"/>
          <w:sz w:val="16"/>
          <w:szCs w:val="16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  <w:proofErr w:type="gramEnd"/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3) место проведения ярмарки, агропромышленной выставки-ярмарки; 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58088E" w:rsidRPr="0058088E" w:rsidRDefault="0058088E" w:rsidP="0058088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8088E">
        <w:rPr>
          <w:rFonts w:ascii="Arial" w:hAnsi="Arial" w:cs="Arial"/>
          <w:sz w:val="16"/>
          <w:szCs w:val="16"/>
        </w:rPr>
        <w:t xml:space="preserve">12. Постановление о продлении срока проведения ярмарки, выставки-ярмарки подлежит официальному опубликованию (обнародованию). </w:t>
      </w:r>
    </w:p>
    <w:p w:rsidR="0058088E" w:rsidRPr="0058088E" w:rsidRDefault="0058088E" w:rsidP="0058088E">
      <w:pPr>
        <w:jc w:val="both"/>
        <w:rPr>
          <w:rFonts w:ascii="Arial" w:hAnsi="Arial" w:cs="Arial"/>
          <w:sz w:val="16"/>
          <w:szCs w:val="16"/>
        </w:rPr>
      </w:pPr>
    </w:p>
    <w:p w:rsidR="0058088E" w:rsidRPr="0058088E" w:rsidRDefault="0058088E" w:rsidP="0058088E">
      <w:pPr>
        <w:jc w:val="both"/>
        <w:rPr>
          <w:rFonts w:ascii="Arial" w:hAnsi="Arial" w:cs="Arial"/>
          <w:sz w:val="16"/>
          <w:szCs w:val="16"/>
        </w:rPr>
      </w:pPr>
    </w:p>
    <w:p w:rsidR="0058088E" w:rsidRPr="0058088E" w:rsidRDefault="0058088E" w:rsidP="0058088E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58088E">
        <w:rPr>
          <w:rFonts w:ascii="Arial" w:hAnsi="Arial" w:cs="Arial"/>
          <w:sz w:val="16"/>
          <w:szCs w:val="16"/>
        </w:rPr>
        <w:t>Исполняющий</w:t>
      </w:r>
      <w:proofErr w:type="gramEnd"/>
      <w:r w:rsidRPr="0058088E">
        <w:rPr>
          <w:rFonts w:ascii="Arial" w:hAnsi="Arial" w:cs="Arial"/>
          <w:sz w:val="16"/>
          <w:szCs w:val="16"/>
        </w:rPr>
        <w:t xml:space="preserve"> обязанности главы </w:t>
      </w:r>
    </w:p>
    <w:p w:rsidR="0058088E" w:rsidRPr="0058088E" w:rsidRDefault="0058088E" w:rsidP="0058088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58088E" w:rsidRPr="0058088E" w:rsidRDefault="0058088E" w:rsidP="0058088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58088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8088E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Pr="0058088E">
        <w:rPr>
          <w:rFonts w:ascii="Arial" w:hAnsi="Arial" w:cs="Arial"/>
          <w:sz w:val="16"/>
          <w:szCs w:val="16"/>
        </w:rPr>
        <w:t xml:space="preserve"> А.Е. Ворожко</w:t>
      </w:r>
    </w:p>
    <w:p w:rsidR="00F372A0" w:rsidRPr="00F372A0" w:rsidRDefault="00F372A0" w:rsidP="00025BBD">
      <w:pPr>
        <w:jc w:val="both"/>
        <w:rPr>
          <w:rFonts w:ascii="Arial" w:hAnsi="Arial" w:cs="Arial"/>
          <w:sz w:val="16"/>
          <w:szCs w:val="16"/>
        </w:rPr>
      </w:pPr>
    </w:p>
    <w:p w:rsidR="00F372A0" w:rsidRPr="00F372A0" w:rsidRDefault="00F372A0" w:rsidP="00F372A0">
      <w:pPr>
        <w:rPr>
          <w:rFonts w:ascii="Arial" w:hAnsi="Arial" w:cs="Arial"/>
          <w:sz w:val="16"/>
          <w:szCs w:val="16"/>
        </w:rPr>
      </w:pPr>
    </w:p>
    <w:p w:rsidR="0012448F" w:rsidRDefault="0012448F" w:rsidP="00F80A66">
      <w:pPr>
        <w:rPr>
          <w:rFonts w:ascii="Arial" w:hAnsi="Arial" w:cs="Arial"/>
          <w:sz w:val="16"/>
          <w:szCs w:val="16"/>
        </w:rPr>
      </w:pPr>
    </w:p>
    <w:p w:rsidR="0058088E" w:rsidRDefault="0058088E" w:rsidP="00F80A66">
      <w:pPr>
        <w:rPr>
          <w:rFonts w:ascii="Arial" w:hAnsi="Arial" w:cs="Arial"/>
          <w:sz w:val="16"/>
          <w:szCs w:val="16"/>
        </w:rPr>
      </w:pPr>
    </w:p>
    <w:p w:rsidR="0058088E" w:rsidRDefault="0058088E" w:rsidP="00F80A66">
      <w:pPr>
        <w:rPr>
          <w:rFonts w:ascii="Arial" w:hAnsi="Arial" w:cs="Arial"/>
          <w:sz w:val="16"/>
          <w:szCs w:val="16"/>
        </w:rPr>
      </w:pPr>
    </w:p>
    <w:p w:rsidR="007C70AA" w:rsidRDefault="007C70AA" w:rsidP="00F80A66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315C53" w:rsidTr="00ED7B61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Default="00315C53" w:rsidP="00ED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Default="00315C53" w:rsidP="00ED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15C53" w:rsidRDefault="00315C53" w:rsidP="00ED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Default="00315C53" w:rsidP="00ED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Default="00315C53" w:rsidP="00ED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315C53" w:rsidRDefault="00315C53" w:rsidP="00ED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315C53" w:rsidRDefault="00315C53" w:rsidP="00ED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>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Default="00315C53" w:rsidP="00ED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Default="0058088E" w:rsidP="00ED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 подписан к печати 15</w:t>
            </w:r>
            <w:r w:rsidR="00315C53">
              <w:rPr>
                <w:rFonts w:ascii="Arial" w:hAnsi="Arial" w:cs="Arial"/>
                <w:sz w:val="16"/>
                <w:szCs w:val="16"/>
              </w:rPr>
              <w:t>.1</w:t>
            </w:r>
            <w:r w:rsidR="00315C53" w:rsidRPr="009A1096">
              <w:rPr>
                <w:rFonts w:ascii="Arial" w:hAnsi="Arial" w:cs="Arial"/>
                <w:sz w:val="16"/>
                <w:szCs w:val="16"/>
              </w:rPr>
              <w:t>1</w:t>
            </w:r>
            <w:r w:rsidR="00315C53">
              <w:rPr>
                <w:rFonts w:ascii="Arial" w:hAnsi="Arial" w:cs="Arial"/>
                <w:sz w:val="16"/>
                <w:szCs w:val="16"/>
              </w:rPr>
              <w:t>.2022 в 10-00</w:t>
            </w:r>
          </w:p>
          <w:p w:rsidR="00315C53" w:rsidRDefault="00315C53" w:rsidP="00ED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315C53" w:rsidRDefault="0058088E" w:rsidP="00ED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выхода бюллетеня 15</w:t>
            </w:r>
            <w:r w:rsidR="00315C53">
              <w:rPr>
                <w:rFonts w:ascii="Arial" w:hAnsi="Arial" w:cs="Arial"/>
                <w:sz w:val="16"/>
                <w:szCs w:val="16"/>
              </w:rPr>
              <w:t>.1</w:t>
            </w:r>
            <w:r w:rsidR="00315C53" w:rsidRPr="00101F6A">
              <w:rPr>
                <w:rFonts w:ascii="Arial" w:hAnsi="Arial" w:cs="Arial"/>
                <w:sz w:val="16"/>
                <w:szCs w:val="16"/>
              </w:rPr>
              <w:t>1</w:t>
            </w:r>
            <w:r w:rsidR="00315C53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315C53" w:rsidRDefault="00315C53" w:rsidP="00ED7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01F6A" w:rsidRPr="00315C53" w:rsidRDefault="00101F6A" w:rsidP="00F80A66">
      <w:pPr>
        <w:rPr>
          <w:rFonts w:ascii="Arial" w:hAnsi="Arial" w:cs="Arial"/>
          <w:sz w:val="16"/>
          <w:szCs w:val="16"/>
        </w:rPr>
        <w:sectPr w:rsidR="00101F6A" w:rsidRPr="00315C53" w:rsidSect="00315C53">
          <w:pgSz w:w="11907" w:h="16840"/>
          <w:pgMar w:top="1134" w:right="567" w:bottom="709" w:left="1701" w:header="720" w:footer="720" w:gutter="0"/>
          <w:cols w:space="720"/>
          <w:docGrid w:linePitch="272"/>
        </w:sectPr>
      </w:pPr>
      <w:bookmarkStart w:id="0" w:name="_GoBack"/>
      <w:bookmarkEnd w:id="0"/>
    </w:p>
    <w:p w:rsidR="0012448F" w:rsidRPr="00A07B6F" w:rsidRDefault="0012448F" w:rsidP="003F02D5">
      <w:pPr>
        <w:rPr>
          <w:rFonts w:ascii="Arial" w:hAnsi="Arial" w:cs="Arial"/>
          <w:sz w:val="16"/>
          <w:szCs w:val="16"/>
        </w:rPr>
      </w:pPr>
    </w:p>
    <w:sectPr w:rsidR="0012448F" w:rsidRPr="00A07B6F" w:rsidSect="00101F6A">
      <w:pgSz w:w="11907" w:h="16840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A0" w:rsidRDefault="00F372A0" w:rsidP="00101F6A">
      <w:r>
        <w:separator/>
      </w:r>
    </w:p>
  </w:endnote>
  <w:endnote w:type="continuationSeparator" w:id="0">
    <w:p w:rsidR="00F372A0" w:rsidRDefault="00F372A0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A0" w:rsidRDefault="00F372A0" w:rsidP="00101F6A">
      <w:r>
        <w:separator/>
      </w:r>
    </w:p>
  </w:footnote>
  <w:footnote w:type="continuationSeparator" w:id="0">
    <w:p w:rsidR="00F372A0" w:rsidRDefault="00F372A0" w:rsidP="00101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267D2"/>
    <w:multiLevelType w:val="multilevel"/>
    <w:tmpl w:val="3FCE2DB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8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0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1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4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7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1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2F518FF"/>
    <w:multiLevelType w:val="hybridMultilevel"/>
    <w:tmpl w:val="7E16B014"/>
    <w:lvl w:ilvl="0" w:tplc="417A3F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A7A0C"/>
    <w:multiLevelType w:val="hybridMultilevel"/>
    <w:tmpl w:val="85EC14AE"/>
    <w:lvl w:ilvl="0" w:tplc="03AA10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7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32">
    <w:nsid w:val="4CEC43FA"/>
    <w:multiLevelType w:val="multilevel"/>
    <w:tmpl w:val="A7E2FD26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3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7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8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9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6C00D6"/>
    <w:multiLevelType w:val="multilevel"/>
    <w:tmpl w:val="10A6FE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5">
    <w:nsid w:val="7B971A83"/>
    <w:multiLevelType w:val="multilevel"/>
    <w:tmpl w:val="27789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18"/>
  </w:num>
  <w:num w:numId="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8"/>
  </w:num>
  <w:num w:numId="11">
    <w:abstractNumId w:val="14"/>
  </w:num>
  <w:num w:numId="12">
    <w:abstractNumId w:val="31"/>
  </w:num>
  <w:num w:numId="13">
    <w:abstractNumId w:val="0"/>
  </w:num>
  <w:num w:numId="14">
    <w:abstractNumId w:val="26"/>
  </w:num>
  <w:num w:numId="15">
    <w:abstractNumId w:val="35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2"/>
  </w:num>
  <w:num w:numId="20">
    <w:abstractNumId w:val="20"/>
  </w:num>
  <w:num w:numId="21">
    <w:abstractNumId w:val="38"/>
  </w:num>
  <w:num w:numId="22">
    <w:abstractNumId w:val="39"/>
  </w:num>
  <w:num w:numId="23">
    <w:abstractNumId w:val="16"/>
  </w:num>
  <w:num w:numId="24">
    <w:abstractNumId w:val="37"/>
  </w:num>
  <w:num w:numId="25">
    <w:abstractNumId w:val="45"/>
  </w:num>
  <w:num w:numId="26">
    <w:abstractNumId w:val="25"/>
  </w:num>
  <w:num w:numId="27">
    <w:abstractNumId w:val="22"/>
  </w:num>
  <w:num w:numId="28">
    <w:abstractNumId w:val="41"/>
  </w:num>
  <w:num w:numId="29">
    <w:abstractNumId w:val="40"/>
  </w:num>
  <w:num w:numId="30">
    <w:abstractNumId w:val="13"/>
  </w:num>
  <w:num w:numId="31">
    <w:abstractNumId w:val="6"/>
  </w:num>
  <w:num w:numId="32">
    <w:abstractNumId w:val="29"/>
  </w:num>
  <w:num w:numId="33">
    <w:abstractNumId w:val="8"/>
  </w:num>
  <w:num w:numId="34">
    <w:abstractNumId w:val="4"/>
  </w:num>
  <w:num w:numId="35">
    <w:abstractNumId w:val="5"/>
  </w:num>
  <w:num w:numId="36">
    <w:abstractNumId w:val="30"/>
  </w:num>
  <w:num w:numId="37">
    <w:abstractNumId w:val="10"/>
  </w:num>
  <w:num w:numId="38">
    <w:abstractNumId w:val="9"/>
  </w:num>
  <w:num w:numId="39">
    <w:abstractNumId w:val="42"/>
  </w:num>
  <w:num w:numId="40">
    <w:abstractNumId w:val="27"/>
  </w:num>
  <w:num w:numId="41">
    <w:abstractNumId w:val="34"/>
  </w:num>
  <w:num w:numId="42">
    <w:abstractNumId w:val="3"/>
  </w:num>
  <w:num w:numId="43">
    <w:abstractNumId w:val="17"/>
  </w:num>
  <w:num w:numId="44">
    <w:abstractNumId w:val="23"/>
  </w:num>
  <w:num w:numId="45">
    <w:abstractNumId w:val="24"/>
  </w:num>
  <w:num w:numId="46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AFE"/>
    <w:rsid w:val="00016ABC"/>
    <w:rsid w:val="0002076C"/>
    <w:rsid w:val="0002523E"/>
    <w:rsid w:val="00025BBD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79B1"/>
    <w:rsid w:val="000A310A"/>
    <w:rsid w:val="000A7C4B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90ECA"/>
    <w:rsid w:val="002A412A"/>
    <w:rsid w:val="002B6B94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30528D"/>
    <w:rsid w:val="0030581A"/>
    <w:rsid w:val="00307A40"/>
    <w:rsid w:val="0031057E"/>
    <w:rsid w:val="00313DCB"/>
    <w:rsid w:val="00314446"/>
    <w:rsid w:val="00315C53"/>
    <w:rsid w:val="00322937"/>
    <w:rsid w:val="00333ECE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7B7"/>
    <w:rsid w:val="00485840"/>
    <w:rsid w:val="004877C7"/>
    <w:rsid w:val="00491332"/>
    <w:rsid w:val="00491D29"/>
    <w:rsid w:val="004A22E3"/>
    <w:rsid w:val="004A3344"/>
    <w:rsid w:val="004B1052"/>
    <w:rsid w:val="004B53DE"/>
    <w:rsid w:val="004C060B"/>
    <w:rsid w:val="004C5ADF"/>
    <w:rsid w:val="004D1256"/>
    <w:rsid w:val="004D4720"/>
    <w:rsid w:val="004E1A6A"/>
    <w:rsid w:val="004E7122"/>
    <w:rsid w:val="004F59B3"/>
    <w:rsid w:val="00502481"/>
    <w:rsid w:val="00503F0E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88E"/>
    <w:rsid w:val="00580EDB"/>
    <w:rsid w:val="00587A45"/>
    <w:rsid w:val="0059398B"/>
    <w:rsid w:val="005A05AF"/>
    <w:rsid w:val="005A29E0"/>
    <w:rsid w:val="005A3646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606A1C"/>
    <w:rsid w:val="00611708"/>
    <w:rsid w:val="006223AE"/>
    <w:rsid w:val="00635EDC"/>
    <w:rsid w:val="0063689E"/>
    <w:rsid w:val="006369CE"/>
    <w:rsid w:val="006371C9"/>
    <w:rsid w:val="00642125"/>
    <w:rsid w:val="00650342"/>
    <w:rsid w:val="00651F7D"/>
    <w:rsid w:val="00653142"/>
    <w:rsid w:val="00670EB8"/>
    <w:rsid w:val="00687DD1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D30F1"/>
    <w:rsid w:val="006D3A9E"/>
    <w:rsid w:val="006D658B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31D04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0AA"/>
    <w:rsid w:val="007C7C0E"/>
    <w:rsid w:val="007E3B76"/>
    <w:rsid w:val="007E3ED6"/>
    <w:rsid w:val="007E7B3B"/>
    <w:rsid w:val="007F4E1D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5750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4B79"/>
    <w:rsid w:val="00945F0F"/>
    <w:rsid w:val="009476C2"/>
    <w:rsid w:val="0095170E"/>
    <w:rsid w:val="00951A08"/>
    <w:rsid w:val="009558D1"/>
    <w:rsid w:val="0095612B"/>
    <w:rsid w:val="009621CC"/>
    <w:rsid w:val="00965CDA"/>
    <w:rsid w:val="00982E1D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A06F2D"/>
    <w:rsid w:val="00A07B6F"/>
    <w:rsid w:val="00A2437E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689B"/>
    <w:rsid w:val="00C00E95"/>
    <w:rsid w:val="00C018F2"/>
    <w:rsid w:val="00C1185A"/>
    <w:rsid w:val="00C230F6"/>
    <w:rsid w:val="00C3277E"/>
    <w:rsid w:val="00C34BB3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7514"/>
    <w:rsid w:val="00CF01D8"/>
    <w:rsid w:val="00CF2A00"/>
    <w:rsid w:val="00CF71EA"/>
    <w:rsid w:val="00D071B3"/>
    <w:rsid w:val="00D10669"/>
    <w:rsid w:val="00D12F27"/>
    <w:rsid w:val="00D21DB6"/>
    <w:rsid w:val="00D305EE"/>
    <w:rsid w:val="00D55FC6"/>
    <w:rsid w:val="00D61539"/>
    <w:rsid w:val="00D77182"/>
    <w:rsid w:val="00D80EF5"/>
    <w:rsid w:val="00D814F3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2892"/>
    <w:rsid w:val="00DF790A"/>
    <w:rsid w:val="00E058B9"/>
    <w:rsid w:val="00E078F1"/>
    <w:rsid w:val="00E10D68"/>
    <w:rsid w:val="00E1572E"/>
    <w:rsid w:val="00E251DA"/>
    <w:rsid w:val="00E35EB9"/>
    <w:rsid w:val="00E45BA0"/>
    <w:rsid w:val="00E56AE2"/>
    <w:rsid w:val="00E64369"/>
    <w:rsid w:val="00E725C3"/>
    <w:rsid w:val="00E75FFD"/>
    <w:rsid w:val="00E76B77"/>
    <w:rsid w:val="00E77394"/>
    <w:rsid w:val="00E80693"/>
    <w:rsid w:val="00E8284D"/>
    <w:rsid w:val="00E859B4"/>
    <w:rsid w:val="00E87FC2"/>
    <w:rsid w:val="00E90DCA"/>
    <w:rsid w:val="00EB3162"/>
    <w:rsid w:val="00EB7952"/>
    <w:rsid w:val="00EC25EA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99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uiPriority w:val="99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99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3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14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15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15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1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99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uiPriority w:val="99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99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3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14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15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15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1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8F2B5-85BA-4385-B798-765B7F87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1112</Words>
  <Characters>9462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12</cp:revision>
  <cp:lastPrinted>2021-11-09T09:31:00Z</cp:lastPrinted>
  <dcterms:created xsi:type="dcterms:W3CDTF">2022-11-10T13:49:00Z</dcterms:created>
  <dcterms:modified xsi:type="dcterms:W3CDTF">2022-11-24T07:41:00Z</dcterms:modified>
</cp:coreProperties>
</file>