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1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C0AD3" w:rsidRPr="00B82247" w:rsidTr="00DC0AD3">
        <w:trPr>
          <w:trHeight w:val="653"/>
        </w:trPr>
        <w:tc>
          <w:tcPr>
            <w:tcW w:w="6096"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A928BF">
              <w:rPr>
                <w:rFonts w:ascii="Arial" w:hAnsi="Arial" w:cs="Arial"/>
                <w:sz w:val="16"/>
                <w:szCs w:val="16"/>
              </w:rPr>
              <w:t>50</w:t>
            </w:r>
            <w:r w:rsidR="00EF4538">
              <w:rPr>
                <w:rFonts w:ascii="Arial" w:hAnsi="Arial" w:cs="Arial"/>
                <w:sz w:val="16"/>
                <w:szCs w:val="16"/>
              </w:rPr>
              <w:t xml:space="preserve"> </w:t>
            </w:r>
            <w:r w:rsidRPr="00B82247">
              <w:rPr>
                <w:rFonts w:ascii="Arial" w:hAnsi="Arial" w:cs="Arial"/>
                <w:sz w:val="16"/>
                <w:szCs w:val="16"/>
              </w:rPr>
              <w:t xml:space="preserve">от </w:t>
            </w:r>
            <w:r w:rsidR="00A928BF">
              <w:rPr>
                <w:rFonts w:ascii="Arial" w:hAnsi="Arial" w:cs="Arial"/>
                <w:sz w:val="16"/>
                <w:szCs w:val="16"/>
              </w:rPr>
              <w:t>25</w:t>
            </w:r>
            <w:r w:rsidR="00EF4538">
              <w:rPr>
                <w:rFonts w:ascii="Arial" w:hAnsi="Arial" w:cs="Arial"/>
                <w:sz w:val="16"/>
                <w:szCs w:val="16"/>
              </w:rPr>
              <w:t xml:space="preserve"> 07</w:t>
            </w:r>
            <w:r>
              <w:rPr>
                <w:rFonts w:ascii="Arial" w:hAnsi="Arial" w:cs="Arial"/>
                <w:sz w:val="16"/>
                <w:szCs w:val="16"/>
              </w:rPr>
              <w:t>.2022г</w:t>
            </w:r>
            <w:r w:rsidRPr="00B82247">
              <w:rPr>
                <w:rFonts w:ascii="Arial" w:hAnsi="Arial" w:cs="Arial"/>
                <w:sz w:val="16"/>
                <w:szCs w:val="16"/>
              </w:rPr>
              <w:t xml:space="preserve">.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F00FA2" w:rsidRDefault="00F00FA2" w:rsidP="00502481">
      <w:pPr>
        <w:jc w:val="both"/>
        <w:rPr>
          <w:rFonts w:ascii="Arial" w:hAnsi="Arial" w:cs="Arial"/>
          <w:sz w:val="16"/>
          <w:szCs w:val="16"/>
        </w:rPr>
      </w:pPr>
    </w:p>
    <w:p w:rsidR="00484D32" w:rsidRDefault="00484D32" w:rsidP="00502481">
      <w:pPr>
        <w:jc w:val="both"/>
        <w:rPr>
          <w:rFonts w:ascii="Arial" w:hAnsi="Arial" w:cs="Arial"/>
          <w:sz w:val="16"/>
          <w:szCs w:val="16"/>
        </w:rPr>
      </w:pPr>
    </w:p>
    <w:p w:rsidR="00EF4538" w:rsidRPr="00EF4538" w:rsidRDefault="00EF4538" w:rsidP="00EF4538">
      <w:pPr>
        <w:jc w:val="center"/>
        <w:rPr>
          <w:rFonts w:ascii="Arial" w:hAnsi="Arial" w:cs="Arial"/>
          <w:sz w:val="16"/>
          <w:szCs w:val="16"/>
        </w:rPr>
      </w:pPr>
    </w:p>
    <w:p w:rsidR="00A928BF" w:rsidRPr="00A928BF" w:rsidRDefault="00425CB4" w:rsidP="00425CB4">
      <w:pPr>
        <w:suppressAutoHyphens/>
        <w:jc w:val="center"/>
        <w:rPr>
          <w:rFonts w:ascii="Arial" w:hAnsi="Arial" w:cs="Arial"/>
          <w:sz w:val="16"/>
          <w:szCs w:val="16"/>
        </w:rPr>
      </w:pPr>
      <w:r w:rsidRPr="001B779A">
        <w:rPr>
          <w:rFonts w:ascii="Arial" w:hAnsi="Arial" w:cs="Arial"/>
          <w:noProof/>
          <w:sz w:val="16"/>
          <w:szCs w:val="16"/>
        </w:rPr>
        <w:drawing>
          <wp:inline distT="0" distB="0" distL="0" distR="0" wp14:anchorId="0E66DA41" wp14:editId="1ACFA9FC">
            <wp:extent cx="609600" cy="714375"/>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7"/>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425CB4" w:rsidRPr="001B779A" w:rsidRDefault="00425CB4" w:rsidP="00425CB4">
      <w:pPr>
        <w:jc w:val="center"/>
        <w:rPr>
          <w:rFonts w:ascii="Arial" w:hAnsi="Arial" w:cs="Arial"/>
          <w:b/>
          <w:sz w:val="16"/>
          <w:szCs w:val="16"/>
        </w:rPr>
      </w:pPr>
      <w:r w:rsidRPr="001B779A">
        <w:rPr>
          <w:rFonts w:ascii="Arial" w:hAnsi="Arial" w:cs="Arial"/>
          <w:b/>
          <w:sz w:val="16"/>
          <w:szCs w:val="16"/>
        </w:rPr>
        <w:t>АДМИНИСТРАЦИЯ</w:t>
      </w:r>
    </w:p>
    <w:p w:rsidR="00425CB4" w:rsidRPr="001B779A" w:rsidRDefault="00425CB4" w:rsidP="00425CB4">
      <w:pPr>
        <w:jc w:val="center"/>
        <w:rPr>
          <w:rFonts w:ascii="Arial" w:hAnsi="Arial" w:cs="Arial"/>
          <w:b/>
          <w:sz w:val="16"/>
          <w:szCs w:val="16"/>
        </w:rPr>
      </w:pPr>
      <w:r w:rsidRPr="001B779A">
        <w:rPr>
          <w:rFonts w:ascii="Arial" w:hAnsi="Arial" w:cs="Arial"/>
          <w:b/>
          <w:sz w:val="16"/>
          <w:szCs w:val="16"/>
        </w:rPr>
        <w:t>НОВОКУБАНСКОГО ГОРОДСКОГО</w:t>
      </w:r>
    </w:p>
    <w:p w:rsidR="00425CB4" w:rsidRPr="001B779A" w:rsidRDefault="00425CB4" w:rsidP="00425CB4">
      <w:pPr>
        <w:jc w:val="center"/>
        <w:rPr>
          <w:rFonts w:ascii="Arial" w:hAnsi="Arial" w:cs="Arial"/>
          <w:b/>
          <w:sz w:val="16"/>
          <w:szCs w:val="16"/>
        </w:rPr>
      </w:pPr>
      <w:r w:rsidRPr="001B779A">
        <w:rPr>
          <w:rFonts w:ascii="Arial" w:hAnsi="Arial" w:cs="Arial"/>
          <w:b/>
          <w:sz w:val="16"/>
          <w:szCs w:val="16"/>
        </w:rPr>
        <w:t>ПОСЕЛЕНИЯ НОВОКУБАНСКОГО РАЙОНА</w:t>
      </w:r>
    </w:p>
    <w:p w:rsidR="00425CB4" w:rsidRPr="001B779A" w:rsidRDefault="00425CB4" w:rsidP="00425CB4">
      <w:pPr>
        <w:jc w:val="center"/>
        <w:rPr>
          <w:rFonts w:ascii="Arial" w:hAnsi="Arial" w:cs="Arial"/>
          <w:b/>
          <w:sz w:val="16"/>
          <w:szCs w:val="16"/>
        </w:rPr>
      </w:pPr>
      <w:r w:rsidRPr="001B779A">
        <w:rPr>
          <w:rFonts w:ascii="Arial" w:hAnsi="Arial" w:cs="Arial"/>
          <w:b/>
          <w:sz w:val="16"/>
          <w:szCs w:val="16"/>
        </w:rPr>
        <w:t>ПОСТАНОВЛЕНИЕ</w:t>
      </w:r>
    </w:p>
    <w:p w:rsidR="00425CB4" w:rsidRPr="001B779A" w:rsidRDefault="00425CB4" w:rsidP="00425CB4">
      <w:pPr>
        <w:jc w:val="center"/>
        <w:rPr>
          <w:rFonts w:ascii="Arial" w:hAnsi="Arial" w:cs="Arial"/>
          <w:b/>
          <w:sz w:val="16"/>
          <w:szCs w:val="16"/>
        </w:rPr>
      </w:pPr>
    </w:p>
    <w:p w:rsidR="00425CB4" w:rsidRPr="001B779A" w:rsidRDefault="00425CB4" w:rsidP="00425CB4">
      <w:pPr>
        <w:jc w:val="center"/>
        <w:rPr>
          <w:rFonts w:ascii="Arial" w:hAnsi="Arial" w:cs="Arial"/>
          <w:b/>
          <w:sz w:val="16"/>
          <w:szCs w:val="16"/>
        </w:rPr>
      </w:pPr>
      <w:r w:rsidRPr="001B779A">
        <w:rPr>
          <w:rFonts w:ascii="Arial" w:hAnsi="Arial" w:cs="Arial"/>
          <w:sz w:val="16"/>
          <w:szCs w:val="16"/>
        </w:rPr>
        <w:t xml:space="preserve">от   </w:t>
      </w:r>
      <w:r>
        <w:rPr>
          <w:rFonts w:ascii="Arial" w:hAnsi="Arial" w:cs="Arial"/>
          <w:sz w:val="16"/>
          <w:szCs w:val="16"/>
          <w:u w:val="single"/>
        </w:rPr>
        <w:t>25</w:t>
      </w:r>
      <w:r w:rsidRPr="001B779A">
        <w:rPr>
          <w:rFonts w:ascii="Arial" w:hAnsi="Arial" w:cs="Arial"/>
          <w:sz w:val="16"/>
          <w:szCs w:val="16"/>
          <w:u w:val="single"/>
        </w:rPr>
        <w:t>.07.2022</w:t>
      </w:r>
      <w:r w:rsidRPr="001B779A">
        <w:rPr>
          <w:rFonts w:ascii="Arial" w:hAnsi="Arial" w:cs="Arial"/>
          <w:sz w:val="16"/>
          <w:szCs w:val="16"/>
        </w:rPr>
        <w:t xml:space="preserve">            </w:t>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t xml:space="preserve">        №   </w:t>
      </w:r>
      <w:r>
        <w:rPr>
          <w:rFonts w:ascii="Arial" w:hAnsi="Arial" w:cs="Arial"/>
          <w:sz w:val="16"/>
          <w:szCs w:val="16"/>
          <w:u w:val="single"/>
        </w:rPr>
        <w:t>7</w:t>
      </w:r>
      <w:r>
        <w:rPr>
          <w:rFonts w:ascii="Arial" w:hAnsi="Arial" w:cs="Arial"/>
          <w:sz w:val="16"/>
          <w:szCs w:val="16"/>
          <w:u w:val="single"/>
        </w:rPr>
        <w:t>52</w:t>
      </w:r>
    </w:p>
    <w:p w:rsidR="00425CB4" w:rsidRPr="001B779A" w:rsidRDefault="00425CB4" w:rsidP="00425CB4">
      <w:pPr>
        <w:jc w:val="center"/>
        <w:rPr>
          <w:rFonts w:ascii="Arial" w:hAnsi="Arial" w:cs="Arial"/>
          <w:b/>
          <w:sz w:val="16"/>
          <w:szCs w:val="16"/>
        </w:rPr>
      </w:pPr>
      <w:r w:rsidRPr="001B779A">
        <w:rPr>
          <w:rFonts w:ascii="Arial" w:hAnsi="Arial" w:cs="Arial"/>
          <w:sz w:val="16"/>
          <w:szCs w:val="16"/>
        </w:rPr>
        <w:t>Новокубанск</w:t>
      </w:r>
    </w:p>
    <w:p w:rsidR="00425CB4" w:rsidRPr="00425CB4" w:rsidRDefault="00425CB4" w:rsidP="00425CB4">
      <w:pPr>
        <w:widowControl w:val="0"/>
        <w:autoSpaceDE w:val="0"/>
        <w:autoSpaceDN w:val="0"/>
        <w:adjustRightInd w:val="0"/>
        <w:jc w:val="both"/>
        <w:rPr>
          <w:rFonts w:ascii="Arial" w:hAnsi="Arial" w:cs="Arial"/>
          <w:sz w:val="16"/>
          <w:szCs w:val="16"/>
        </w:rPr>
      </w:pPr>
    </w:p>
    <w:p w:rsidR="00425CB4" w:rsidRPr="00425CB4" w:rsidRDefault="00425CB4" w:rsidP="00425CB4">
      <w:pPr>
        <w:widowControl w:val="0"/>
        <w:autoSpaceDE w:val="0"/>
        <w:autoSpaceDN w:val="0"/>
        <w:adjustRightInd w:val="0"/>
        <w:jc w:val="center"/>
        <w:outlineLvl w:val="0"/>
        <w:rPr>
          <w:rFonts w:ascii="Arial" w:hAnsi="Arial" w:cs="Arial"/>
          <w:b/>
          <w:bCs/>
          <w:sz w:val="16"/>
          <w:szCs w:val="16"/>
        </w:rPr>
      </w:pPr>
      <w:r w:rsidRPr="00425CB4">
        <w:rPr>
          <w:rFonts w:ascii="Arial" w:hAnsi="Arial" w:cs="Arial"/>
          <w:b/>
          <w:bCs/>
          <w:sz w:val="16"/>
          <w:szCs w:val="16"/>
        </w:rPr>
        <w:t>Об утверждении правил использования водных объектов общего пользования, расположенных на территории Новокубанского</w:t>
      </w:r>
      <w:r>
        <w:rPr>
          <w:rFonts w:ascii="Arial" w:hAnsi="Arial" w:cs="Arial"/>
          <w:b/>
          <w:bCs/>
          <w:sz w:val="16"/>
          <w:szCs w:val="16"/>
        </w:rPr>
        <w:t xml:space="preserve"> </w:t>
      </w:r>
      <w:bookmarkStart w:id="0" w:name="_GoBack"/>
      <w:bookmarkEnd w:id="0"/>
      <w:r w:rsidRPr="00425CB4">
        <w:rPr>
          <w:rFonts w:ascii="Arial" w:hAnsi="Arial" w:cs="Arial"/>
          <w:b/>
          <w:bCs/>
          <w:sz w:val="16"/>
          <w:szCs w:val="16"/>
        </w:rPr>
        <w:t>городского поселения Новокубанского района,</w:t>
      </w:r>
    </w:p>
    <w:p w:rsidR="00425CB4" w:rsidRPr="00425CB4" w:rsidRDefault="00425CB4" w:rsidP="00425CB4">
      <w:pPr>
        <w:widowControl w:val="0"/>
        <w:autoSpaceDE w:val="0"/>
        <w:autoSpaceDN w:val="0"/>
        <w:adjustRightInd w:val="0"/>
        <w:jc w:val="center"/>
        <w:outlineLvl w:val="0"/>
        <w:rPr>
          <w:rFonts w:ascii="Arial" w:hAnsi="Arial" w:cs="Arial"/>
          <w:b/>
          <w:bCs/>
          <w:sz w:val="16"/>
          <w:szCs w:val="16"/>
        </w:rPr>
      </w:pPr>
      <w:r w:rsidRPr="00425CB4">
        <w:rPr>
          <w:rFonts w:ascii="Arial" w:hAnsi="Arial" w:cs="Arial"/>
          <w:b/>
          <w:bCs/>
          <w:sz w:val="16"/>
          <w:szCs w:val="16"/>
        </w:rPr>
        <w:t>для личных и бытовых нужд.</w:t>
      </w:r>
    </w:p>
    <w:p w:rsidR="00425CB4" w:rsidRPr="00425CB4" w:rsidRDefault="00425CB4" w:rsidP="00425CB4">
      <w:pPr>
        <w:widowControl w:val="0"/>
        <w:autoSpaceDE w:val="0"/>
        <w:autoSpaceDN w:val="0"/>
        <w:adjustRightInd w:val="0"/>
        <w:ind w:firstLine="720"/>
        <w:jc w:val="both"/>
        <w:rPr>
          <w:rFonts w:ascii="Arial" w:hAnsi="Arial" w:cs="Arial"/>
          <w:sz w:val="16"/>
          <w:szCs w:val="16"/>
        </w:rPr>
      </w:pPr>
    </w:p>
    <w:p w:rsidR="00425CB4" w:rsidRPr="00425CB4" w:rsidRDefault="00425CB4" w:rsidP="00425CB4">
      <w:pPr>
        <w:widowControl w:val="0"/>
        <w:autoSpaceDE w:val="0"/>
        <w:autoSpaceDN w:val="0"/>
        <w:adjustRightInd w:val="0"/>
        <w:ind w:firstLine="902"/>
        <w:jc w:val="both"/>
        <w:outlineLvl w:val="0"/>
        <w:rPr>
          <w:rFonts w:ascii="Arial" w:hAnsi="Arial" w:cs="Arial"/>
          <w:bCs/>
          <w:sz w:val="16"/>
          <w:szCs w:val="16"/>
        </w:rPr>
      </w:pPr>
      <w:proofErr w:type="gramStart"/>
      <w:r w:rsidRPr="00425CB4">
        <w:rPr>
          <w:rFonts w:ascii="Arial" w:hAnsi="Arial" w:cs="Arial"/>
          <w:bCs/>
          <w:sz w:val="16"/>
          <w:szCs w:val="16"/>
        </w:rPr>
        <w:t xml:space="preserve">Во исполнение </w:t>
      </w:r>
      <w:hyperlink r:id="rId8" w:history="1">
        <w:r w:rsidRPr="00425CB4">
          <w:rPr>
            <w:rFonts w:ascii="Arial" w:hAnsi="Arial" w:cs="Arial"/>
            <w:bCs/>
            <w:sz w:val="16"/>
            <w:szCs w:val="16"/>
          </w:rPr>
          <w:t>Федерального закона</w:t>
        </w:r>
      </w:hyperlink>
      <w:r w:rsidRPr="00425CB4">
        <w:rPr>
          <w:rFonts w:ascii="Arial" w:hAnsi="Arial" w:cs="Arial"/>
          <w:bCs/>
          <w:sz w:val="16"/>
          <w:szCs w:val="16"/>
        </w:rPr>
        <w:t xml:space="preserve"> от 06 октября 2003 года № 131-ФЗ «Об общих принципах организации местного самоуправления в Российской Федерации», </w:t>
      </w:r>
      <w:hyperlink r:id="rId9" w:history="1">
        <w:r w:rsidRPr="00425CB4">
          <w:rPr>
            <w:rFonts w:ascii="Arial" w:hAnsi="Arial" w:cs="Arial"/>
            <w:bCs/>
            <w:sz w:val="16"/>
            <w:szCs w:val="16"/>
          </w:rPr>
          <w:t>Водного кодекса</w:t>
        </w:r>
      </w:hyperlink>
      <w:r w:rsidRPr="00425CB4">
        <w:rPr>
          <w:rFonts w:ascii="Arial" w:hAnsi="Arial" w:cs="Arial"/>
          <w:bCs/>
          <w:sz w:val="16"/>
          <w:szCs w:val="16"/>
        </w:rPr>
        <w:t xml:space="preserve"> Российской Федерации, </w:t>
      </w:r>
      <w:hyperlink r:id="rId10" w:history="1">
        <w:r w:rsidRPr="00425CB4">
          <w:rPr>
            <w:rFonts w:ascii="Arial" w:hAnsi="Arial" w:cs="Arial"/>
            <w:bCs/>
            <w:sz w:val="16"/>
            <w:szCs w:val="16"/>
          </w:rPr>
          <w:t>постановления</w:t>
        </w:r>
      </w:hyperlink>
      <w:r w:rsidRPr="00425CB4">
        <w:rPr>
          <w:rFonts w:ascii="Arial" w:hAnsi="Arial" w:cs="Arial"/>
          <w:bCs/>
          <w:sz w:val="16"/>
          <w:szCs w:val="16"/>
        </w:rPr>
        <w:t xml:space="preserve"> главы администрации Краснодарского края от 30 июня 2006 года № 536 «Об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 Закона</w:t>
      </w:r>
      <w:proofErr w:type="gramEnd"/>
      <w:r w:rsidRPr="00425CB4">
        <w:rPr>
          <w:rFonts w:ascii="Arial" w:hAnsi="Arial" w:cs="Arial"/>
          <w:bCs/>
          <w:sz w:val="16"/>
          <w:szCs w:val="16"/>
        </w:rPr>
        <w:t xml:space="preserve"> Краснодарского края от 27 марта 2007 года № 1211-КЗ «О рыболовстве в Краснодарском крае», постановляю:</w:t>
      </w:r>
    </w:p>
    <w:p w:rsidR="00425CB4" w:rsidRPr="00425CB4" w:rsidRDefault="00425CB4" w:rsidP="00425CB4">
      <w:pPr>
        <w:widowControl w:val="0"/>
        <w:autoSpaceDE w:val="0"/>
        <w:autoSpaceDN w:val="0"/>
        <w:adjustRightInd w:val="0"/>
        <w:ind w:firstLine="900"/>
        <w:jc w:val="both"/>
        <w:rPr>
          <w:rFonts w:ascii="Arial" w:hAnsi="Arial" w:cs="Arial"/>
          <w:sz w:val="16"/>
          <w:szCs w:val="16"/>
        </w:rPr>
      </w:pPr>
      <w:bookmarkStart w:id="1" w:name="sub_1000"/>
      <w:r w:rsidRPr="00425CB4">
        <w:rPr>
          <w:rFonts w:ascii="Arial" w:hAnsi="Arial" w:cs="Arial"/>
          <w:sz w:val="16"/>
          <w:szCs w:val="16"/>
        </w:rPr>
        <w:t>1. Утвердить правила использования водных объектов общего пользования, расположенных на территории Новокубанского городского поселения Новокубанского района, для личных и бытовых нужд согласно приложению.</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2. Постановление главы Новокубанского городского поселения Новокубанского района от 1 октября 2013 года № 315 «Об утверждении Правил использования водных объектов общего пользования на территории Новокубанского городского поселения Новокубанского района» признать утратившим силу.</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 xml:space="preserve">3. </w:t>
      </w:r>
      <w:proofErr w:type="gramStart"/>
      <w:r w:rsidRPr="00425CB4">
        <w:rPr>
          <w:rFonts w:ascii="Arial" w:hAnsi="Arial" w:cs="Arial"/>
          <w:sz w:val="16"/>
          <w:szCs w:val="16"/>
        </w:rPr>
        <w:t>Контроль за</w:t>
      </w:r>
      <w:proofErr w:type="gramEnd"/>
      <w:r w:rsidRPr="00425CB4">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по вопросам ГО ЧС С.Б. Гончарова.</w:t>
      </w:r>
    </w:p>
    <w:p w:rsidR="00425CB4" w:rsidRPr="00425CB4" w:rsidRDefault="00425CB4" w:rsidP="00425CB4">
      <w:pPr>
        <w:widowControl w:val="0"/>
        <w:autoSpaceDE w:val="0"/>
        <w:autoSpaceDN w:val="0"/>
        <w:adjustRightInd w:val="0"/>
        <w:ind w:firstLine="851"/>
        <w:jc w:val="both"/>
        <w:rPr>
          <w:rFonts w:ascii="Arial" w:hAnsi="Arial" w:cs="Arial"/>
          <w:sz w:val="16"/>
          <w:szCs w:val="16"/>
        </w:rPr>
      </w:pPr>
      <w:r w:rsidRPr="00425CB4">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района.</w:t>
      </w:r>
    </w:p>
    <w:p w:rsidR="00425CB4" w:rsidRPr="00425CB4" w:rsidRDefault="00425CB4" w:rsidP="00425CB4">
      <w:pPr>
        <w:widowControl w:val="0"/>
        <w:autoSpaceDE w:val="0"/>
        <w:autoSpaceDN w:val="0"/>
        <w:adjustRightInd w:val="0"/>
        <w:rPr>
          <w:rFonts w:ascii="Arial" w:hAnsi="Arial" w:cs="Arial"/>
          <w:sz w:val="16"/>
          <w:szCs w:val="16"/>
        </w:rPr>
      </w:pPr>
    </w:p>
    <w:p w:rsidR="00425CB4" w:rsidRPr="00425CB4" w:rsidRDefault="00425CB4" w:rsidP="00425CB4">
      <w:pPr>
        <w:widowControl w:val="0"/>
        <w:autoSpaceDE w:val="0"/>
        <w:autoSpaceDN w:val="0"/>
        <w:adjustRightInd w:val="0"/>
        <w:ind w:firstLine="900"/>
        <w:jc w:val="both"/>
        <w:rPr>
          <w:rFonts w:ascii="Arial" w:hAnsi="Arial" w:cs="Arial"/>
          <w:sz w:val="16"/>
          <w:szCs w:val="16"/>
        </w:rPr>
      </w:pPr>
    </w:p>
    <w:p w:rsidR="00425CB4" w:rsidRPr="00425CB4" w:rsidRDefault="00425CB4" w:rsidP="00425CB4">
      <w:pPr>
        <w:widowControl w:val="0"/>
        <w:autoSpaceDE w:val="0"/>
        <w:autoSpaceDN w:val="0"/>
        <w:adjustRightInd w:val="0"/>
        <w:ind w:firstLine="900"/>
        <w:jc w:val="both"/>
        <w:rPr>
          <w:rFonts w:ascii="Arial" w:hAnsi="Arial" w:cs="Arial"/>
          <w:sz w:val="16"/>
          <w:szCs w:val="16"/>
        </w:rPr>
      </w:pPr>
    </w:p>
    <w:p w:rsidR="00425CB4" w:rsidRPr="00425CB4" w:rsidRDefault="00425CB4" w:rsidP="00425CB4">
      <w:pPr>
        <w:widowControl w:val="0"/>
        <w:autoSpaceDE w:val="0"/>
        <w:autoSpaceDN w:val="0"/>
        <w:adjustRightInd w:val="0"/>
        <w:ind w:left="708"/>
        <w:jc w:val="both"/>
        <w:rPr>
          <w:rFonts w:ascii="Arial" w:hAnsi="Arial" w:cs="Arial"/>
          <w:sz w:val="16"/>
          <w:szCs w:val="16"/>
        </w:rPr>
      </w:pPr>
      <w:r w:rsidRPr="00425CB4">
        <w:rPr>
          <w:rFonts w:ascii="Arial" w:hAnsi="Arial" w:cs="Arial"/>
          <w:sz w:val="16"/>
          <w:szCs w:val="16"/>
        </w:rPr>
        <w:t xml:space="preserve">Глава </w:t>
      </w:r>
    </w:p>
    <w:p w:rsidR="00425CB4" w:rsidRPr="00425CB4" w:rsidRDefault="00425CB4" w:rsidP="00425CB4">
      <w:pPr>
        <w:widowControl w:val="0"/>
        <w:autoSpaceDE w:val="0"/>
        <w:autoSpaceDN w:val="0"/>
        <w:adjustRightInd w:val="0"/>
        <w:ind w:left="708"/>
        <w:jc w:val="both"/>
        <w:rPr>
          <w:rFonts w:ascii="Arial" w:hAnsi="Arial" w:cs="Arial"/>
          <w:sz w:val="16"/>
          <w:szCs w:val="16"/>
        </w:rPr>
      </w:pPr>
      <w:r w:rsidRPr="00425CB4">
        <w:rPr>
          <w:rFonts w:ascii="Arial" w:hAnsi="Arial" w:cs="Arial"/>
          <w:sz w:val="16"/>
          <w:szCs w:val="16"/>
        </w:rPr>
        <w:t>Новокубанского городского поселения</w:t>
      </w:r>
    </w:p>
    <w:p w:rsidR="00425CB4" w:rsidRPr="00425CB4" w:rsidRDefault="00425CB4" w:rsidP="00425CB4">
      <w:pPr>
        <w:widowControl w:val="0"/>
        <w:autoSpaceDE w:val="0"/>
        <w:autoSpaceDN w:val="0"/>
        <w:adjustRightInd w:val="0"/>
        <w:ind w:left="708"/>
        <w:jc w:val="both"/>
        <w:rPr>
          <w:rFonts w:ascii="Arial" w:hAnsi="Arial" w:cs="Arial"/>
          <w:sz w:val="16"/>
          <w:szCs w:val="16"/>
        </w:rPr>
      </w:pPr>
      <w:r w:rsidRPr="00425CB4">
        <w:rPr>
          <w:rFonts w:ascii="Arial" w:hAnsi="Arial" w:cs="Arial"/>
          <w:sz w:val="16"/>
          <w:szCs w:val="16"/>
        </w:rPr>
        <w:t>Новокубанского района</w:t>
      </w:r>
    </w:p>
    <w:p w:rsidR="00425CB4" w:rsidRPr="00425CB4" w:rsidRDefault="00425CB4" w:rsidP="00425CB4">
      <w:pPr>
        <w:widowControl w:val="0"/>
        <w:autoSpaceDE w:val="0"/>
        <w:autoSpaceDN w:val="0"/>
        <w:adjustRightInd w:val="0"/>
        <w:ind w:left="708"/>
        <w:jc w:val="both"/>
        <w:rPr>
          <w:rFonts w:ascii="Arial" w:hAnsi="Arial" w:cs="Arial"/>
          <w:sz w:val="16"/>
          <w:szCs w:val="16"/>
        </w:rPr>
      </w:pPr>
      <w:r w:rsidRPr="00425CB4">
        <w:rPr>
          <w:rFonts w:ascii="Arial" w:hAnsi="Arial" w:cs="Arial"/>
          <w:sz w:val="16"/>
          <w:szCs w:val="16"/>
        </w:rPr>
        <w:t>П.В. Манаков</w:t>
      </w:r>
    </w:p>
    <w:bookmarkEnd w:id="1"/>
    <w:p w:rsidR="00425CB4" w:rsidRPr="00425CB4" w:rsidRDefault="00425CB4" w:rsidP="00425CB4">
      <w:pPr>
        <w:widowControl w:val="0"/>
        <w:autoSpaceDE w:val="0"/>
        <w:autoSpaceDN w:val="0"/>
        <w:adjustRightInd w:val="0"/>
        <w:jc w:val="both"/>
        <w:rPr>
          <w:rFonts w:ascii="Arial" w:hAnsi="Arial" w:cs="Arial"/>
          <w:sz w:val="16"/>
          <w:szCs w:val="16"/>
        </w:rPr>
      </w:pPr>
    </w:p>
    <w:p w:rsidR="00425CB4" w:rsidRPr="00425CB4" w:rsidRDefault="00425CB4" w:rsidP="00425CB4">
      <w:pPr>
        <w:widowControl w:val="0"/>
        <w:shd w:val="clear" w:color="auto" w:fill="FFFFFF"/>
        <w:autoSpaceDE w:val="0"/>
        <w:autoSpaceDN w:val="0"/>
        <w:adjustRightInd w:val="0"/>
        <w:ind w:left="5145" w:right="-23" w:hanging="42"/>
        <w:rPr>
          <w:rFonts w:ascii="Arial" w:hAnsi="Arial" w:cs="Arial"/>
          <w:color w:val="000000"/>
          <w:sz w:val="16"/>
          <w:szCs w:val="16"/>
        </w:rPr>
      </w:pPr>
    </w:p>
    <w:p w:rsidR="00425CB4" w:rsidRPr="00425CB4" w:rsidRDefault="00425CB4" w:rsidP="00425CB4">
      <w:pPr>
        <w:widowControl w:val="0"/>
        <w:shd w:val="clear" w:color="auto" w:fill="FFFFFF"/>
        <w:autoSpaceDE w:val="0"/>
        <w:autoSpaceDN w:val="0"/>
        <w:adjustRightInd w:val="0"/>
        <w:ind w:left="5145" w:right="-23" w:hanging="42"/>
        <w:rPr>
          <w:rFonts w:ascii="Arial" w:hAnsi="Arial" w:cs="Arial"/>
          <w:color w:val="000000"/>
          <w:sz w:val="16"/>
          <w:szCs w:val="16"/>
        </w:rPr>
      </w:pPr>
    </w:p>
    <w:p w:rsidR="00425CB4" w:rsidRPr="00425CB4" w:rsidRDefault="00425CB4" w:rsidP="00425CB4">
      <w:pPr>
        <w:widowControl w:val="0"/>
        <w:shd w:val="clear" w:color="auto" w:fill="FFFFFF"/>
        <w:autoSpaceDE w:val="0"/>
        <w:autoSpaceDN w:val="0"/>
        <w:adjustRightInd w:val="0"/>
        <w:ind w:left="708" w:right="-23"/>
        <w:rPr>
          <w:rFonts w:ascii="Arial" w:hAnsi="Arial" w:cs="Arial"/>
          <w:color w:val="000000"/>
          <w:sz w:val="16"/>
          <w:szCs w:val="16"/>
        </w:rPr>
      </w:pPr>
      <w:r w:rsidRPr="00425CB4">
        <w:rPr>
          <w:rFonts w:ascii="Arial" w:hAnsi="Arial" w:cs="Arial"/>
          <w:color w:val="000000"/>
          <w:sz w:val="16"/>
          <w:szCs w:val="16"/>
        </w:rPr>
        <w:t xml:space="preserve">Приложение </w:t>
      </w:r>
    </w:p>
    <w:p w:rsidR="00425CB4" w:rsidRPr="00425CB4" w:rsidRDefault="00425CB4" w:rsidP="00425CB4">
      <w:pPr>
        <w:widowControl w:val="0"/>
        <w:shd w:val="clear" w:color="auto" w:fill="FFFFFF"/>
        <w:autoSpaceDE w:val="0"/>
        <w:autoSpaceDN w:val="0"/>
        <w:adjustRightInd w:val="0"/>
        <w:ind w:left="708" w:right="-23"/>
        <w:rPr>
          <w:rFonts w:ascii="Arial" w:hAnsi="Arial" w:cs="Arial"/>
          <w:color w:val="000000"/>
          <w:sz w:val="16"/>
          <w:szCs w:val="16"/>
        </w:rPr>
      </w:pPr>
      <w:r w:rsidRPr="00425CB4">
        <w:rPr>
          <w:rFonts w:ascii="Arial" w:hAnsi="Arial" w:cs="Arial"/>
          <w:color w:val="000000"/>
          <w:sz w:val="16"/>
          <w:szCs w:val="16"/>
        </w:rPr>
        <w:t>к постановлению главы</w:t>
      </w:r>
    </w:p>
    <w:p w:rsidR="00425CB4" w:rsidRPr="00425CB4" w:rsidRDefault="00425CB4" w:rsidP="00425CB4">
      <w:pPr>
        <w:widowControl w:val="0"/>
        <w:shd w:val="clear" w:color="auto" w:fill="FFFFFF"/>
        <w:autoSpaceDE w:val="0"/>
        <w:autoSpaceDN w:val="0"/>
        <w:adjustRightInd w:val="0"/>
        <w:ind w:left="708" w:right="-23"/>
        <w:rPr>
          <w:rFonts w:ascii="Arial" w:hAnsi="Arial" w:cs="Arial"/>
          <w:color w:val="000000"/>
          <w:sz w:val="16"/>
          <w:szCs w:val="16"/>
        </w:rPr>
      </w:pPr>
      <w:r w:rsidRPr="00425CB4">
        <w:rPr>
          <w:rFonts w:ascii="Arial" w:hAnsi="Arial" w:cs="Arial"/>
          <w:color w:val="000000"/>
          <w:sz w:val="16"/>
          <w:szCs w:val="16"/>
        </w:rPr>
        <w:t>Новокубанского городского поселения</w:t>
      </w:r>
    </w:p>
    <w:p w:rsidR="00425CB4" w:rsidRPr="00425CB4" w:rsidRDefault="00425CB4" w:rsidP="00425CB4">
      <w:pPr>
        <w:widowControl w:val="0"/>
        <w:shd w:val="clear" w:color="auto" w:fill="FFFFFF"/>
        <w:autoSpaceDE w:val="0"/>
        <w:autoSpaceDN w:val="0"/>
        <w:adjustRightInd w:val="0"/>
        <w:ind w:left="708" w:right="-23"/>
        <w:rPr>
          <w:rFonts w:ascii="Arial" w:hAnsi="Arial" w:cs="Arial"/>
          <w:color w:val="000000"/>
          <w:sz w:val="16"/>
          <w:szCs w:val="16"/>
        </w:rPr>
      </w:pPr>
      <w:r w:rsidRPr="00425CB4">
        <w:rPr>
          <w:rFonts w:ascii="Arial" w:hAnsi="Arial" w:cs="Arial"/>
          <w:color w:val="000000"/>
          <w:sz w:val="16"/>
          <w:szCs w:val="16"/>
        </w:rPr>
        <w:t>Новокубанского района</w:t>
      </w:r>
    </w:p>
    <w:p w:rsidR="00425CB4" w:rsidRPr="00425CB4" w:rsidRDefault="00425CB4" w:rsidP="00425CB4">
      <w:pPr>
        <w:widowControl w:val="0"/>
        <w:shd w:val="clear" w:color="auto" w:fill="FFFFFF"/>
        <w:autoSpaceDE w:val="0"/>
        <w:autoSpaceDN w:val="0"/>
        <w:adjustRightInd w:val="0"/>
        <w:ind w:left="708" w:right="-23"/>
        <w:rPr>
          <w:rFonts w:ascii="Arial" w:hAnsi="Arial" w:cs="Arial"/>
          <w:color w:val="000000"/>
          <w:sz w:val="16"/>
          <w:szCs w:val="16"/>
        </w:rPr>
      </w:pPr>
      <w:r w:rsidRPr="00425CB4">
        <w:rPr>
          <w:rFonts w:ascii="Arial" w:hAnsi="Arial" w:cs="Arial"/>
          <w:color w:val="000000"/>
          <w:sz w:val="16"/>
          <w:szCs w:val="16"/>
        </w:rPr>
        <w:t>от 25.07.2022 г. № 752</w:t>
      </w:r>
    </w:p>
    <w:p w:rsidR="00425CB4" w:rsidRPr="00425CB4" w:rsidRDefault="00425CB4" w:rsidP="00425CB4">
      <w:pPr>
        <w:widowControl w:val="0"/>
        <w:shd w:val="clear" w:color="auto" w:fill="FFFFFF"/>
        <w:autoSpaceDE w:val="0"/>
        <w:autoSpaceDN w:val="0"/>
        <w:adjustRightInd w:val="0"/>
        <w:ind w:left="708" w:right="-23"/>
        <w:rPr>
          <w:rFonts w:ascii="Arial" w:hAnsi="Arial" w:cs="Arial"/>
          <w:sz w:val="16"/>
          <w:szCs w:val="16"/>
        </w:rPr>
      </w:pPr>
    </w:p>
    <w:p w:rsidR="00425CB4" w:rsidRPr="00425CB4" w:rsidRDefault="00425CB4" w:rsidP="00425CB4">
      <w:pPr>
        <w:widowControl w:val="0"/>
        <w:autoSpaceDE w:val="0"/>
        <w:autoSpaceDN w:val="0"/>
        <w:adjustRightInd w:val="0"/>
        <w:jc w:val="center"/>
        <w:outlineLvl w:val="0"/>
        <w:rPr>
          <w:rFonts w:ascii="Arial" w:hAnsi="Arial" w:cs="Arial"/>
          <w:b/>
          <w:bCs/>
          <w:sz w:val="16"/>
          <w:szCs w:val="16"/>
        </w:rPr>
      </w:pPr>
    </w:p>
    <w:p w:rsidR="00425CB4" w:rsidRPr="00425CB4" w:rsidRDefault="00425CB4" w:rsidP="00425CB4">
      <w:pPr>
        <w:widowControl w:val="0"/>
        <w:autoSpaceDE w:val="0"/>
        <w:autoSpaceDN w:val="0"/>
        <w:adjustRightInd w:val="0"/>
        <w:jc w:val="center"/>
        <w:outlineLvl w:val="0"/>
        <w:rPr>
          <w:rFonts w:ascii="Arial" w:hAnsi="Arial" w:cs="Arial"/>
          <w:b/>
          <w:bCs/>
          <w:sz w:val="16"/>
          <w:szCs w:val="16"/>
        </w:rPr>
      </w:pPr>
      <w:r w:rsidRPr="00425CB4">
        <w:rPr>
          <w:rFonts w:ascii="Arial" w:hAnsi="Arial" w:cs="Arial"/>
          <w:b/>
          <w:bCs/>
          <w:sz w:val="16"/>
          <w:szCs w:val="16"/>
        </w:rPr>
        <w:t xml:space="preserve">Правила </w:t>
      </w:r>
    </w:p>
    <w:p w:rsidR="00425CB4" w:rsidRPr="00425CB4" w:rsidRDefault="00425CB4" w:rsidP="00425CB4">
      <w:pPr>
        <w:widowControl w:val="0"/>
        <w:autoSpaceDE w:val="0"/>
        <w:autoSpaceDN w:val="0"/>
        <w:adjustRightInd w:val="0"/>
        <w:jc w:val="center"/>
        <w:outlineLvl w:val="0"/>
        <w:rPr>
          <w:rFonts w:ascii="Arial" w:hAnsi="Arial" w:cs="Arial"/>
          <w:b/>
          <w:bCs/>
          <w:sz w:val="16"/>
          <w:szCs w:val="16"/>
        </w:rPr>
      </w:pPr>
      <w:r w:rsidRPr="00425CB4">
        <w:rPr>
          <w:rFonts w:ascii="Arial" w:hAnsi="Arial" w:cs="Arial"/>
          <w:b/>
          <w:bCs/>
          <w:sz w:val="16"/>
          <w:szCs w:val="16"/>
        </w:rPr>
        <w:t xml:space="preserve">использования водных объектов общего пользования, расположенных </w:t>
      </w:r>
    </w:p>
    <w:p w:rsidR="00425CB4" w:rsidRPr="00425CB4" w:rsidRDefault="00425CB4" w:rsidP="00425CB4">
      <w:pPr>
        <w:widowControl w:val="0"/>
        <w:autoSpaceDE w:val="0"/>
        <w:autoSpaceDN w:val="0"/>
        <w:adjustRightInd w:val="0"/>
        <w:jc w:val="center"/>
        <w:outlineLvl w:val="0"/>
        <w:rPr>
          <w:rFonts w:ascii="Arial" w:hAnsi="Arial" w:cs="Arial"/>
          <w:b/>
          <w:bCs/>
          <w:sz w:val="16"/>
          <w:szCs w:val="16"/>
        </w:rPr>
      </w:pPr>
      <w:r w:rsidRPr="00425CB4">
        <w:rPr>
          <w:rFonts w:ascii="Arial" w:hAnsi="Arial" w:cs="Arial"/>
          <w:b/>
          <w:bCs/>
          <w:sz w:val="16"/>
          <w:szCs w:val="16"/>
        </w:rPr>
        <w:t>на территории Новокубанского городского поселения Новокубанского района, для личных и бытовых нужд</w:t>
      </w:r>
    </w:p>
    <w:p w:rsidR="00425CB4" w:rsidRPr="00425CB4" w:rsidRDefault="00425CB4" w:rsidP="00425CB4">
      <w:pPr>
        <w:widowControl w:val="0"/>
        <w:autoSpaceDE w:val="0"/>
        <w:autoSpaceDN w:val="0"/>
        <w:adjustRightInd w:val="0"/>
        <w:ind w:firstLine="720"/>
        <w:jc w:val="center"/>
        <w:rPr>
          <w:rFonts w:ascii="Arial" w:hAnsi="Arial" w:cs="Arial"/>
          <w:sz w:val="16"/>
          <w:szCs w:val="16"/>
        </w:rPr>
      </w:pPr>
    </w:p>
    <w:p w:rsidR="00425CB4" w:rsidRPr="00425CB4" w:rsidRDefault="00425CB4" w:rsidP="00425CB4">
      <w:pPr>
        <w:widowControl w:val="0"/>
        <w:autoSpaceDE w:val="0"/>
        <w:autoSpaceDN w:val="0"/>
        <w:adjustRightInd w:val="0"/>
        <w:jc w:val="center"/>
        <w:outlineLvl w:val="0"/>
        <w:rPr>
          <w:rFonts w:ascii="Arial" w:hAnsi="Arial" w:cs="Arial"/>
          <w:b/>
          <w:bCs/>
          <w:sz w:val="16"/>
          <w:szCs w:val="16"/>
        </w:rPr>
      </w:pPr>
      <w:bookmarkStart w:id="2" w:name="sub_11"/>
      <w:r w:rsidRPr="00425CB4">
        <w:rPr>
          <w:rFonts w:ascii="Arial" w:hAnsi="Arial" w:cs="Arial"/>
          <w:b/>
          <w:bCs/>
          <w:sz w:val="16"/>
          <w:szCs w:val="16"/>
        </w:rPr>
        <w:t>1. Общие положения</w:t>
      </w:r>
      <w:bookmarkEnd w:id="2"/>
    </w:p>
    <w:p w:rsidR="00425CB4" w:rsidRPr="00425CB4" w:rsidRDefault="00425CB4" w:rsidP="00425CB4">
      <w:pPr>
        <w:widowControl w:val="0"/>
        <w:autoSpaceDE w:val="0"/>
        <w:autoSpaceDN w:val="0"/>
        <w:adjustRightInd w:val="0"/>
        <w:jc w:val="center"/>
        <w:rPr>
          <w:rFonts w:ascii="Arial" w:hAnsi="Arial" w:cs="Arial"/>
          <w:sz w:val="16"/>
          <w:szCs w:val="16"/>
        </w:rPr>
      </w:pPr>
    </w:p>
    <w:p w:rsidR="00425CB4" w:rsidRPr="00425CB4" w:rsidRDefault="00425CB4" w:rsidP="00425CB4">
      <w:pPr>
        <w:widowControl w:val="0"/>
        <w:autoSpaceDE w:val="0"/>
        <w:autoSpaceDN w:val="0"/>
        <w:adjustRightInd w:val="0"/>
        <w:ind w:firstLine="902"/>
        <w:jc w:val="both"/>
        <w:outlineLvl w:val="0"/>
        <w:rPr>
          <w:rFonts w:ascii="Arial" w:hAnsi="Arial" w:cs="Arial"/>
          <w:bCs/>
          <w:sz w:val="16"/>
          <w:szCs w:val="16"/>
        </w:rPr>
      </w:pPr>
      <w:bookmarkStart w:id="3" w:name="sub_111"/>
      <w:r w:rsidRPr="00425CB4">
        <w:rPr>
          <w:rFonts w:ascii="Arial" w:hAnsi="Arial" w:cs="Arial"/>
          <w:bCs/>
          <w:sz w:val="16"/>
          <w:szCs w:val="16"/>
        </w:rPr>
        <w:t xml:space="preserve">1.1. </w:t>
      </w:r>
      <w:proofErr w:type="gramStart"/>
      <w:r w:rsidRPr="00425CB4">
        <w:rPr>
          <w:rFonts w:ascii="Arial" w:hAnsi="Arial" w:cs="Arial"/>
          <w:bCs/>
          <w:sz w:val="16"/>
          <w:szCs w:val="16"/>
        </w:rPr>
        <w:t xml:space="preserve">Настоящие Правила использования водных объектов общего пользования, расположенных на территории Новокубанского городского поселения Новокубанского района, для личных и бытовых нужд (далее - Правила) разработаны на основании </w:t>
      </w:r>
      <w:hyperlink r:id="rId11" w:history="1">
        <w:r w:rsidRPr="00425CB4">
          <w:rPr>
            <w:rFonts w:ascii="Arial" w:hAnsi="Arial" w:cs="Arial"/>
            <w:bCs/>
            <w:sz w:val="16"/>
            <w:szCs w:val="16"/>
          </w:rPr>
          <w:t>Федерального закона</w:t>
        </w:r>
      </w:hyperlink>
      <w:r w:rsidRPr="00425CB4">
        <w:rPr>
          <w:rFonts w:ascii="Arial" w:hAnsi="Arial" w:cs="Arial"/>
          <w:bCs/>
          <w:sz w:val="16"/>
          <w:szCs w:val="16"/>
        </w:rPr>
        <w:t xml:space="preserve"> от 06 октября 2003 года № 131-ФЗ «Об общих принципах организации местного самоуправления в Российской Федерации», </w:t>
      </w:r>
      <w:hyperlink r:id="rId12" w:history="1">
        <w:r w:rsidRPr="00425CB4">
          <w:rPr>
            <w:rFonts w:ascii="Arial" w:hAnsi="Arial" w:cs="Arial"/>
            <w:bCs/>
            <w:sz w:val="16"/>
            <w:szCs w:val="16"/>
          </w:rPr>
          <w:t>Водного кодекса</w:t>
        </w:r>
      </w:hyperlink>
      <w:r w:rsidRPr="00425CB4">
        <w:rPr>
          <w:rFonts w:ascii="Arial" w:hAnsi="Arial" w:cs="Arial"/>
          <w:bCs/>
          <w:sz w:val="16"/>
          <w:szCs w:val="16"/>
        </w:rPr>
        <w:t xml:space="preserve"> Российской Федерации, </w:t>
      </w:r>
      <w:hyperlink r:id="rId13" w:history="1">
        <w:r w:rsidRPr="00425CB4">
          <w:rPr>
            <w:rFonts w:ascii="Arial" w:hAnsi="Arial" w:cs="Arial"/>
            <w:bCs/>
            <w:sz w:val="16"/>
            <w:szCs w:val="16"/>
          </w:rPr>
          <w:t>постановления</w:t>
        </w:r>
      </w:hyperlink>
      <w:r w:rsidRPr="00425CB4">
        <w:rPr>
          <w:rFonts w:ascii="Arial" w:hAnsi="Arial" w:cs="Arial"/>
          <w:b/>
          <w:bCs/>
          <w:sz w:val="16"/>
          <w:szCs w:val="16"/>
        </w:rPr>
        <w:t xml:space="preserve"> </w:t>
      </w:r>
      <w:r w:rsidRPr="00425CB4">
        <w:rPr>
          <w:rFonts w:ascii="Arial" w:hAnsi="Arial" w:cs="Arial"/>
          <w:bCs/>
          <w:sz w:val="16"/>
          <w:szCs w:val="16"/>
        </w:rPr>
        <w:t>главы администрации Краснодарского края от 30 июня 2006 года № 536 «Об утверждении правил</w:t>
      </w:r>
      <w:proofErr w:type="gramEnd"/>
      <w:r w:rsidRPr="00425CB4">
        <w:rPr>
          <w:rFonts w:ascii="Arial" w:hAnsi="Arial" w:cs="Arial"/>
          <w:bCs/>
          <w:sz w:val="16"/>
          <w:szCs w:val="16"/>
        </w:rPr>
        <w:t xml:space="preserve">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w:t>
      </w:r>
      <w:bookmarkStart w:id="4" w:name="sub_112"/>
      <w:bookmarkEnd w:id="3"/>
      <w:r w:rsidRPr="00425CB4">
        <w:rPr>
          <w:rFonts w:ascii="Arial" w:hAnsi="Arial" w:cs="Arial"/>
          <w:bCs/>
          <w:sz w:val="16"/>
          <w:szCs w:val="16"/>
        </w:rPr>
        <w:t>», Закона Краснодарского края от 27 марта 2007 года № 1211-КЗ «О рыболовстве в Краснодарском крае».</w:t>
      </w:r>
    </w:p>
    <w:p w:rsidR="00425CB4" w:rsidRPr="00425CB4" w:rsidRDefault="00425CB4" w:rsidP="00425CB4">
      <w:pPr>
        <w:widowControl w:val="0"/>
        <w:autoSpaceDE w:val="0"/>
        <w:autoSpaceDN w:val="0"/>
        <w:adjustRightInd w:val="0"/>
        <w:ind w:firstLine="902"/>
        <w:jc w:val="both"/>
        <w:rPr>
          <w:rFonts w:ascii="Arial" w:hAnsi="Arial" w:cs="Arial"/>
          <w:sz w:val="16"/>
          <w:szCs w:val="16"/>
        </w:rPr>
      </w:pPr>
      <w:r w:rsidRPr="00425CB4">
        <w:rPr>
          <w:rFonts w:ascii="Arial" w:hAnsi="Arial" w:cs="Arial"/>
          <w:sz w:val="16"/>
          <w:szCs w:val="16"/>
        </w:rPr>
        <w:t>1.2. Правила определяют условия и требования, предъявляемые к использованию водных объектов для личных и бытовых нужд, обеспечению безопасности людей на водных объектах, и обязательны для выполнения всеми гражданами и водопользователями на территории Новокубанского городского поселения Новокубанского района.</w:t>
      </w:r>
    </w:p>
    <w:bookmarkEnd w:id="4"/>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1.3. В целях реализации настоящих Правил администрацией Новокубанского городского поселения Новокубанского района может создаваться коллегиальный орган, действующий в соответствии с законодательством.</w:t>
      </w:r>
    </w:p>
    <w:p w:rsidR="00425CB4" w:rsidRPr="00425CB4" w:rsidRDefault="00425CB4" w:rsidP="00425CB4">
      <w:pPr>
        <w:widowControl w:val="0"/>
        <w:autoSpaceDE w:val="0"/>
        <w:autoSpaceDN w:val="0"/>
        <w:adjustRightInd w:val="0"/>
        <w:jc w:val="center"/>
        <w:rPr>
          <w:rFonts w:ascii="Arial" w:hAnsi="Arial" w:cs="Arial"/>
          <w:sz w:val="16"/>
          <w:szCs w:val="16"/>
        </w:rPr>
      </w:pPr>
    </w:p>
    <w:p w:rsidR="00425CB4" w:rsidRPr="00425CB4" w:rsidRDefault="00425CB4" w:rsidP="00425CB4">
      <w:pPr>
        <w:widowControl w:val="0"/>
        <w:autoSpaceDE w:val="0"/>
        <w:autoSpaceDN w:val="0"/>
        <w:adjustRightInd w:val="0"/>
        <w:jc w:val="center"/>
        <w:outlineLvl w:val="0"/>
        <w:rPr>
          <w:rFonts w:ascii="Arial" w:hAnsi="Arial" w:cs="Arial"/>
          <w:b/>
          <w:bCs/>
          <w:sz w:val="16"/>
          <w:szCs w:val="16"/>
        </w:rPr>
      </w:pPr>
      <w:r w:rsidRPr="00425CB4">
        <w:rPr>
          <w:rFonts w:ascii="Arial" w:hAnsi="Arial" w:cs="Arial"/>
          <w:b/>
          <w:bCs/>
          <w:sz w:val="16"/>
          <w:szCs w:val="16"/>
        </w:rPr>
        <w:t>2. Основные понятия и термины.</w:t>
      </w:r>
    </w:p>
    <w:p w:rsidR="00425CB4" w:rsidRPr="00425CB4" w:rsidRDefault="00425CB4" w:rsidP="00425CB4">
      <w:pPr>
        <w:widowControl w:val="0"/>
        <w:autoSpaceDE w:val="0"/>
        <w:autoSpaceDN w:val="0"/>
        <w:adjustRightInd w:val="0"/>
        <w:jc w:val="center"/>
        <w:rPr>
          <w:rFonts w:ascii="Arial" w:hAnsi="Arial" w:cs="Arial"/>
          <w:sz w:val="16"/>
          <w:szCs w:val="16"/>
        </w:rPr>
      </w:pP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2.1. В настоящих правилах используются следующие понятия:</w:t>
      </w:r>
    </w:p>
    <w:p w:rsidR="00425CB4" w:rsidRPr="00425CB4" w:rsidRDefault="00425CB4" w:rsidP="00425CB4">
      <w:pPr>
        <w:widowControl w:val="0"/>
        <w:autoSpaceDE w:val="0"/>
        <w:autoSpaceDN w:val="0"/>
        <w:adjustRightInd w:val="0"/>
        <w:ind w:firstLine="902"/>
        <w:jc w:val="both"/>
        <w:rPr>
          <w:rFonts w:ascii="Arial" w:hAnsi="Arial" w:cs="Arial"/>
          <w:sz w:val="16"/>
          <w:szCs w:val="16"/>
        </w:rPr>
      </w:pPr>
      <w:r w:rsidRPr="00425CB4">
        <w:rPr>
          <w:rFonts w:ascii="Arial" w:hAnsi="Arial" w:cs="Arial"/>
          <w:sz w:val="16"/>
          <w:szCs w:val="16"/>
        </w:rPr>
        <w:t xml:space="preserve">1) водный объект - природный или искусственный водоем (пруды, обводненные карьеры), водоток (реки, ручьи, каналы) либо иной объект, постоянное или временное сосредоточение вод, который имеет характерные формы и признаки </w:t>
      </w:r>
      <w:r w:rsidRPr="00425CB4">
        <w:rPr>
          <w:rFonts w:ascii="Arial" w:hAnsi="Arial" w:cs="Arial"/>
          <w:sz w:val="16"/>
          <w:szCs w:val="16"/>
        </w:rPr>
        <w:lastRenderedPageBreak/>
        <w:t>водного режима;</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2) водные объекты общего пользования - общедоступные водные объекты, находящиеся в государственной или муниципальной собственности;</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3) водопользователь - физическое, или юридическое лицо, использующее водный объект для собственных нужд либо для осуществления предпринимательской деятельности;</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4) личные и бытовые нужды - это личные, семейные, домашние нужды, не связанные с осуществлением предпринимательской деятельности, в том числе:</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а)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б) любительское и спортивное рыболовство;</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в) полив садовых, огородных, дачных земельных участков, предоставленных или приобретенных для ведения личного подсобного хозяйства, а также водопой скота, проведение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г) купание.</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5) зона купания (пляж) - организованное место массового отдыха людей на водном объекте, расположенное на участке берега с прилегающей к нему акваторией, установленное органами местного самоуправления и специально обустроенное для купания и массового отдыха людей, без использования маломерных судов и иных технических средств;</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6) береговая полоса -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(двадцать) метров, за исключением береговой полосы каналов, а также рек и ручьев, протяженность которых от истока до устья не более чем 10 (десять) километров. Ширина береговой полосы каналов, а также рек и ручьев, протяженность которых от истока до устья не более чем 10 (десять) километров, составляет 5 (пять) метров;</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 xml:space="preserve">7) </w:t>
      </w:r>
      <w:r w:rsidRPr="00425CB4">
        <w:rPr>
          <w:rFonts w:ascii="Arial" w:hAnsi="Arial" w:cs="Arial"/>
          <w:bCs/>
          <w:sz w:val="16"/>
          <w:szCs w:val="16"/>
        </w:rPr>
        <w:t>любительское и спортивное рыболовство</w:t>
      </w:r>
      <w:r w:rsidRPr="00425CB4">
        <w:rPr>
          <w:rFonts w:ascii="Arial" w:hAnsi="Arial" w:cs="Arial"/>
          <w:sz w:val="16"/>
          <w:szCs w:val="16"/>
        </w:rPr>
        <w:t xml:space="preserve"> - деятельность по добыче (вылову) водных биоресурсов в целях личного потребления и в рекреационных целях;</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8) охрана водных объектов - система мероприятий, направленных на сохранение и восстановление водных объектов.</w:t>
      </w:r>
    </w:p>
    <w:p w:rsidR="00425CB4" w:rsidRPr="00425CB4" w:rsidRDefault="00425CB4" w:rsidP="00425CB4">
      <w:pPr>
        <w:ind w:firstLine="900"/>
        <w:jc w:val="both"/>
        <w:rPr>
          <w:rFonts w:ascii="Arial" w:hAnsi="Arial" w:cs="Arial"/>
          <w:sz w:val="16"/>
          <w:szCs w:val="16"/>
        </w:rPr>
      </w:pPr>
    </w:p>
    <w:p w:rsidR="00425CB4" w:rsidRPr="00425CB4" w:rsidRDefault="00425CB4" w:rsidP="00425CB4">
      <w:pPr>
        <w:jc w:val="center"/>
        <w:rPr>
          <w:rFonts w:ascii="Arial" w:hAnsi="Arial" w:cs="Arial"/>
          <w:b/>
          <w:sz w:val="16"/>
          <w:szCs w:val="16"/>
        </w:rPr>
      </w:pPr>
      <w:r w:rsidRPr="00425CB4">
        <w:rPr>
          <w:rFonts w:ascii="Arial" w:hAnsi="Arial" w:cs="Arial"/>
          <w:b/>
          <w:sz w:val="16"/>
          <w:szCs w:val="16"/>
        </w:rPr>
        <w:t>3. Полномочия органов местного самоуправления Новокубанского городского поселения Новокубанского района в области</w:t>
      </w:r>
    </w:p>
    <w:p w:rsidR="00425CB4" w:rsidRPr="00425CB4" w:rsidRDefault="00425CB4" w:rsidP="00425CB4">
      <w:pPr>
        <w:jc w:val="center"/>
        <w:rPr>
          <w:rFonts w:ascii="Arial" w:hAnsi="Arial" w:cs="Arial"/>
          <w:b/>
          <w:sz w:val="16"/>
          <w:szCs w:val="16"/>
        </w:rPr>
      </w:pPr>
      <w:r w:rsidRPr="00425CB4">
        <w:rPr>
          <w:rFonts w:ascii="Arial" w:hAnsi="Arial" w:cs="Arial"/>
          <w:b/>
          <w:sz w:val="16"/>
          <w:szCs w:val="16"/>
        </w:rPr>
        <w:t>водных отношений</w:t>
      </w:r>
    </w:p>
    <w:p w:rsidR="00425CB4" w:rsidRPr="00425CB4" w:rsidRDefault="00425CB4" w:rsidP="00425CB4">
      <w:pPr>
        <w:jc w:val="both"/>
        <w:rPr>
          <w:rFonts w:ascii="Arial" w:hAnsi="Arial" w:cs="Arial"/>
          <w:sz w:val="16"/>
          <w:szCs w:val="16"/>
        </w:rPr>
      </w:pP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3.1. К полномочиям органов местного самоуправления Новокубанского городского поселения Новокубанского района в отношении водных объектов, находящихся в муниципальной собственности, относятся:</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1) владение, пользование, распоряжение такими водными объектами;</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2) осуществление мер по предотвращению негативного воздействия вод и ликвидации его последствий;</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3) осуществление мер по охране таких водных объектов;</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3.2. К полномочиям органов местного самоуправления Новокубанского городского поселения Новокубанского района в области водных отношений, относится установление правил использования водных объектов общего пользования, расположенных на территориях муниципального образования, для личных и бытовых нужд.</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3.3. К полномочиям органов местного самоуправления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425CB4" w:rsidRPr="00425CB4" w:rsidRDefault="00425CB4" w:rsidP="00425CB4">
      <w:pPr>
        <w:widowControl w:val="0"/>
        <w:autoSpaceDE w:val="0"/>
        <w:autoSpaceDN w:val="0"/>
        <w:adjustRightInd w:val="0"/>
        <w:jc w:val="center"/>
        <w:rPr>
          <w:rFonts w:ascii="Arial" w:hAnsi="Arial" w:cs="Arial"/>
          <w:sz w:val="16"/>
          <w:szCs w:val="16"/>
        </w:rPr>
      </w:pPr>
    </w:p>
    <w:p w:rsidR="00425CB4" w:rsidRPr="00425CB4" w:rsidRDefault="00425CB4" w:rsidP="00425CB4">
      <w:pPr>
        <w:widowControl w:val="0"/>
        <w:autoSpaceDE w:val="0"/>
        <w:autoSpaceDN w:val="0"/>
        <w:adjustRightInd w:val="0"/>
        <w:jc w:val="center"/>
        <w:rPr>
          <w:rFonts w:ascii="Arial" w:hAnsi="Arial" w:cs="Arial"/>
          <w:b/>
          <w:sz w:val="16"/>
          <w:szCs w:val="16"/>
        </w:rPr>
      </w:pPr>
      <w:r w:rsidRPr="00425CB4">
        <w:rPr>
          <w:rFonts w:ascii="Arial" w:hAnsi="Arial" w:cs="Arial"/>
          <w:b/>
          <w:sz w:val="16"/>
          <w:szCs w:val="16"/>
        </w:rPr>
        <w:t>4. Правила использования водных объектов общего пользования для личных и бытовых нужд</w:t>
      </w:r>
    </w:p>
    <w:p w:rsidR="00425CB4" w:rsidRPr="00425CB4" w:rsidRDefault="00425CB4" w:rsidP="00425CB4">
      <w:pPr>
        <w:widowControl w:val="0"/>
        <w:autoSpaceDE w:val="0"/>
        <w:autoSpaceDN w:val="0"/>
        <w:adjustRightInd w:val="0"/>
        <w:jc w:val="center"/>
        <w:rPr>
          <w:rFonts w:ascii="Arial" w:hAnsi="Arial" w:cs="Arial"/>
          <w:sz w:val="16"/>
          <w:szCs w:val="16"/>
        </w:rPr>
      </w:pP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4.1.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4.2.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действующим законодательством.</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4.3. Использование водных объектов общего пользования осуществляется в соответствии с Правилами охраны жизни людей на водных объектах и Правилами использования водных объектов для плавания на маломерных плавательных средствах, утвержденными постановлением главы администрации Краснодарского края от 30 июня 2006 года № 536, а также настоящими Правилами.</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4.4.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 xml:space="preserve">4.5. Купание и водопой домашних животных осуществляются в местах, удаленных от зон массового отдыха на расстояние не менее </w:t>
      </w:r>
      <w:smartTag w:uri="urn:schemas-microsoft-com:office:smarttags" w:element="metricconverter">
        <w:smartTagPr>
          <w:attr w:name="ProductID" w:val="200 метров"/>
        </w:smartTagPr>
        <w:r w:rsidRPr="00425CB4">
          <w:rPr>
            <w:rFonts w:ascii="Arial" w:hAnsi="Arial" w:cs="Arial"/>
            <w:sz w:val="16"/>
            <w:szCs w:val="16"/>
          </w:rPr>
          <w:t>200 метров</w:t>
        </w:r>
      </w:smartTag>
      <w:r w:rsidRPr="00425CB4">
        <w:rPr>
          <w:rFonts w:ascii="Arial" w:hAnsi="Arial" w:cs="Arial"/>
          <w:sz w:val="16"/>
          <w:szCs w:val="16"/>
        </w:rPr>
        <w:t xml:space="preserve"> ниже по течению, и вне зоны санитарной охраны водозаборных сооружений.</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4.6. При использовании водных объектов для личных и бытовых нужд граждане:</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а)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425CB4" w:rsidRPr="00425CB4" w:rsidRDefault="00425CB4" w:rsidP="00425CB4">
      <w:pPr>
        <w:ind w:firstLine="900"/>
        <w:jc w:val="both"/>
        <w:rPr>
          <w:rFonts w:ascii="Arial" w:hAnsi="Arial" w:cs="Arial"/>
          <w:sz w:val="16"/>
          <w:szCs w:val="16"/>
        </w:rPr>
      </w:pPr>
      <w:proofErr w:type="gramStart"/>
      <w:r w:rsidRPr="00425CB4">
        <w:rPr>
          <w:rFonts w:ascii="Arial" w:hAnsi="Arial" w:cs="Arial"/>
          <w:sz w:val="16"/>
          <w:szCs w:val="16"/>
        </w:rPr>
        <w:t>б)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w:t>
      </w:r>
      <w:proofErr w:type="gramEnd"/>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в) обязаны соблюдать требования Правил охраны жизни людей на водных объектах, а также выполнять предписания должностных лиц федеральных органов исполнительной власти, должностных лиц органов исполнительной власти, действующих в пределах предоставленных им полномочий;</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г) обязаны соблюдать законодательство Российской Федерации, в том числе об особо охраняемых природных территориях, о санитарно-эпидемиологическом благополучии населения, водных биологических ресурсах;</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д) обязаны соблюдать установленный режим использования водного объекта общего пользования;</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е)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ж) обязаны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 xml:space="preserve">з) обязаны соблюдать меры безопасности при проведении культурных, спортивных и развлекательных мероприятий на водоемах. </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4.7. При использовании водных объектов общего пользования запрещается:</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lastRenderedPageBreak/>
        <w:t>а) использование водных объектов, на которых водопользование ограничено, приостановлено или запрещено, для целей, на которые введены запреты;</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б) осуществлять самостоятельный забор воды из водных объектов общего пользования для питьевого водоснабжения;</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в) устраивать водопой и купание сельскохозяйственных животных, разведение водоплавающей птицы в местах, отведенных для купания людей.</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 xml:space="preserve">г) организовывать свалки и складирование бытовых, строительных отходов на береговой полосе водоемов; </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д) применять минеральные, органические удобрения и ядохимикаты на береговой полосе водных объектов;</w:t>
      </w:r>
    </w:p>
    <w:p w:rsidR="00425CB4" w:rsidRPr="00425CB4" w:rsidRDefault="00425CB4" w:rsidP="00425CB4">
      <w:pPr>
        <w:ind w:firstLine="900"/>
        <w:jc w:val="both"/>
        <w:rPr>
          <w:rFonts w:ascii="Arial" w:hAnsi="Arial" w:cs="Arial"/>
          <w:sz w:val="16"/>
          <w:szCs w:val="16"/>
        </w:rPr>
      </w:pPr>
      <w:proofErr w:type="gramStart"/>
      <w:r w:rsidRPr="00425CB4">
        <w:rPr>
          <w:rFonts w:ascii="Arial" w:hAnsi="Arial" w:cs="Arial"/>
          <w:sz w:val="16"/>
          <w:szCs w:val="16"/>
        </w:rPr>
        <w:t>е)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ж) осуществлять заправку топливом, мойку и ремонт автомобилей и других машин и механизмов в пределах береговой полосы водных объектов общего пользования;</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з) осуществлять сброс загрязненных сточных вод в водоемы, осуществлять захоронение в них бытовых и других отходов;</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и)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 xml:space="preserve">к) размещать на водных объектах и на территории их </w:t>
      </w:r>
      <w:proofErr w:type="spellStart"/>
      <w:r w:rsidRPr="00425CB4">
        <w:rPr>
          <w:rFonts w:ascii="Arial" w:hAnsi="Arial" w:cs="Arial"/>
          <w:sz w:val="16"/>
          <w:szCs w:val="16"/>
        </w:rPr>
        <w:t>водоохранных</w:t>
      </w:r>
      <w:proofErr w:type="spellEnd"/>
      <w:r w:rsidRPr="00425CB4">
        <w:rPr>
          <w:rFonts w:ascii="Arial" w:hAnsi="Arial" w:cs="Arial"/>
          <w:sz w:val="16"/>
          <w:szCs w:val="16"/>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л) оставлять на водных объектах несовершеннолетних детей без присмотра взрослых;</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м) производить выпас скота и птицы, осуществлять сенокос без соответствующих разрешений на береговой полосе водных объектов;</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н) осуществлять спуск воды водных объектов общего пользования или уничтожение источников его водоснабжения;</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о)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п) снимать и самовольно устанавливать оборудование и средства обозначения участков водных объектов, установленные на законных основаниях.</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4.8.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законодательством.</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4.9. Водопользование на объектах общего пользования может быть ограничено в случаях:</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а) угрозы причинения вреда жизни и здоровью человека;</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б) возникновения чрезвычайных ситуаций;</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в) причинения вреда окружающей среде;</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г) в иных случаях, предусмотренных действующим законодательством.</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4.10. Запрещается забор воды для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 в количестве, наносящем ущерб другим водопользователям.</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4.11. Нормативы предельно допустимых вредных воздействий на водные объекты, сбросов химических, биологических веществ и микроорганизмов в водные объекты устанавливаются органами государственной власти Российской Федерации.</w:t>
      </w:r>
    </w:p>
    <w:p w:rsidR="00425CB4" w:rsidRPr="00425CB4" w:rsidRDefault="00425CB4" w:rsidP="00425CB4">
      <w:pPr>
        <w:widowControl w:val="0"/>
        <w:autoSpaceDE w:val="0"/>
        <w:autoSpaceDN w:val="0"/>
        <w:adjustRightInd w:val="0"/>
        <w:jc w:val="center"/>
        <w:rPr>
          <w:rFonts w:ascii="Arial" w:hAnsi="Arial" w:cs="Arial"/>
          <w:sz w:val="16"/>
          <w:szCs w:val="16"/>
        </w:rPr>
      </w:pPr>
    </w:p>
    <w:p w:rsidR="00425CB4" w:rsidRPr="00425CB4" w:rsidRDefault="00425CB4" w:rsidP="00425CB4">
      <w:pPr>
        <w:widowControl w:val="0"/>
        <w:autoSpaceDE w:val="0"/>
        <w:autoSpaceDN w:val="0"/>
        <w:adjustRightInd w:val="0"/>
        <w:jc w:val="center"/>
        <w:rPr>
          <w:rFonts w:ascii="Arial" w:hAnsi="Arial" w:cs="Arial"/>
          <w:b/>
          <w:sz w:val="16"/>
          <w:szCs w:val="16"/>
        </w:rPr>
      </w:pPr>
      <w:r w:rsidRPr="00425CB4">
        <w:rPr>
          <w:rFonts w:ascii="Arial" w:hAnsi="Arial" w:cs="Arial"/>
          <w:b/>
          <w:sz w:val="16"/>
          <w:szCs w:val="16"/>
        </w:rPr>
        <w:t>5. Правила использования водных объектов общего пользования отведенных для купания</w:t>
      </w:r>
    </w:p>
    <w:p w:rsidR="00425CB4" w:rsidRPr="00425CB4" w:rsidRDefault="00425CB4" w:rsidP="00425CB4">
      <w:pPr>
        <w:widowControl w:val="0"/>
        <w:autoSpaceDE w:val="0"/>
        <w:autoSpaceDN w:val="0"/>
        <w:adjustRightInd w:val="0"/>
        <w:jc w:val="center"/>
        <w:rPr>
          <w:rFonts w:ascii="Arial" w:hAnsi="Arial" w:cs="Arial"/>
          <w:sz w:val="16"/>
          <w:szCs w:val="16"/>
        </w:rPr>
      </w:pPr>
    </w:p>
    <w:p w:rsidR="00425CB4" w:rsidRPr="00425CB4" w:rsidRDefault="00425CB4" w:rsidP="00425CB4">
      <w:pPr>
        <w:widowControl w:val="0"/>
        <w:autoSpaceDE w:val="0"/>
        <w:autoSpaceDN w:val="0"/>
        <w:adjustRightInd w:val="0"/>
        <w:ind w:firstLine="900"/>
        <w:jc w:val="both"/>
        <w:rPr>
          <w:rFonts w:ascii="Arial" w:hAnsi="Arial" w:cs="Arial"/>
          <w:b/>
          <w:sz w:val="16"/>
          <w:szCs w:val="16"/>
        </w:rPr>
      </w:pPr>
      <w:r w:rsidRPr="00425CB4">
        <w:rPr>
          <w:rFonts w:ascii="Arial" w:hAnsi="Arial" w:cs="Arial"/>
          <w:sz w:val="16"/>
          <w:szCs w:val="16"/>
        </w:rPr>
        <w:t>5.1.</w:t>
      </w:r>
      <w:r w:rsidRPr="00425CB4">
        <w:rPr>
          <w:rFonts w:ascii="Arial" w:hAnsi="Arial" w:cs="Arial"/>
          <w:b/>
          <w:sz w:val="16"/>
          <w:szCs w:val="16"/>
        </w:rPr>
        <w:t xml:space="preserve"> </w:t>
      </w:r>
      <w:r w:rsidRPr="00425CB4">
        <w:rPr>
          <w:rFonts w:ascii="Arial" w:hAnsi="Arial" w:cs="Arial"/>
          <w:sz w:val="16"/>
          <w:szCs w:val="16"/>
        </w:rPr>
        <w:t>Купание людей на водных объектах общего пользования осуществляется в соответствии с требованиями, установленными правилами охраны жизни людей на воде, утвержденными Постановлением главы администрации Краснодарского края от 30 июня 2006 года № 536, ГОСТ 17.1.5.02-80 «Гигиенические требования к зонам рекреации водных объектов»</w:t>
      </w:r>
    </w:p>
    <w:p w:rsidR="00425CB4" w:rsidRPr="00425CB4" w:rsidRDefault="00425CB4" w:rsidP="00425CB4">
      <w:pPr>
        <w:widowControl w:val="0"/>
        <w:autoSpaceDE w:val="0"/>
        <w:autoSpaceDN w:val="0"/>
        <w:adjustRightInd w:val="0"/>
        <w:ind w:firstLine="900"/>
        <w:jc w:val="both"/>
        <w:rPr>
          <w:rFonts w:ascii="Arial" w:hAnsi="Arial" w:cs="Arial"/>
          <w:sz w:val="16"/>
          <w:szCs w:val="16"/>
        </w:rPr>
      </w:pPr>
      <w:bookmarkStart w:id="5" w:name="sub_121"/>
      <w:r w:rsidRPr="00425CB4">
        <w:rPr>
          <w:rFonts w:ascii="Arial" w:hAnsi="Arial" w:cs="Arial"/>
          <w:sz w:val="16"/>
          <w:szCs w:val="16"/>
        </w:rPr>
        <w:t xml:space="preserve">5.2. Места массового отдыха, купания, на водных объектах общего пользования, расположенных на территории Новокубанского городского поселения Новокубанского района, устанавливаются администрацией Новокубанского городского поселения Новокубанского района по согласованию с уполномоченными федеральными органами исполнительной власти с соблюдением </w:t>
      </w:r>
      <w:hyperlink r:id="rId14" w:history="1">
        <w:r w:rsidRPr="00425CB4">
          <w:rPr>
            <w:rFonts w:ascii="Arial" w:hAnsi="Arial" w:cs="Arial"/>
            <w:sz w:val="16"/>
            <w:szCs w:val="16"/>
          </w:rPr>
          <w:t>Правил</w:t>
        </w:r>
      </w:hyperlink>
      <w:r w:rsidRPr="00425CB4">
        <w:rPr>
          <w:rFonts w:ascii="Arial" w:hAnsi="Arial" w:cs="Arial"/>
          <w:sz w:val="16"/>
          <w:szCs w:val="16"/>
        </w:rPr>
        <w:t xml:space="preserve"> охраны жизни людей на водных объектах в Краснодарском крае.</w:t>
      </w:r>
    </w:p>
    <w:bookmarkEnd w:id="5"/>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5.3. Обследование водных объектов общего пользования на соответствие требованиям к местам массового отдыха на водных объектах, производится ежегодно до начала летнего периода уполномоченными федеральными органами исполнительной власти.</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5.4. Техническое освидетельствование пляжей проводится уполномоченным федеральным органом исполнительной власти.</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5.5. Каждый пляж в соответствии с действующим законодательством должен быть осмотрен уполномоченным федеральным органом исполнительной власти с выдачей санитарно-эпидемиологического заключения о соответствии водного объекта правилам и условиям безопасного для здоровья населения использования водного объекта.</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 xml:space="preserve">5.6. В случае выявления несоответствия участков берега с прилегающей к ним акваторией водных </w:t>
      </w:r>
      <w:proofErr w:type="gramStart"/>
      <w:r w:rsidRPr="00425CB4">
        <w:rPr>
          <w:rFonts w:ascii="Arial" w:hAnsi="Arial" w:cs="Arial"/>
          <w:sz w:val="16"/>
          <w:szCs w:val="16"/>
        </w:rPr>
        <w:t>объектов</w:t>
      </w:r>
      <w:proofErr w:type="gramEnd"/>
      <w:r w:rsidRPr="00425CB4">
        <w:rPr>
          <w:rFonts w:ascii="Arial" w:hAnsi="Arial" w:cs="Arial"/>
          <w:sz w:val="16"/>
          <w:szCs w:val="16"/>
        </w:rPr>
        <w:t xml:space="preserve"> установленным требованиям, администрация Новокубанского городского поселения Новокубанского района устанавливает перечень мест на водных объектах общего пользования, расположенных на территории Новокубанского городского поселения Новокубанского района, опасных и запрещённых для купания.</w:t>
      </w:r>
    </w:p>
    <w:p w:rsidR="00425CB4" w:rsidRPr="00425CB4" w:rsidRDefault="00425CB4" w:rsidP="00425CB4">
      <w:pPr>
        <w:widowControl w:val="0"/>
        <w:autoSpaceDE w:val="0"/>
        <w:autoSpaceDN w:val="0"/>
        <w:adjustRightInd w:val="0"/>
        <w:ind w:firstLine="900"/>
        <w:jc w:val="both"/>
        <w:rPr>
          <w:rFonts w:ascii="Arial" w:hAnsi="Arial" w:cs="Arial"/>
          <w:sz w:val="16"/>
          <w:szCs w:val="16"/>
        </w:rPr>
      </w:pPr>
      <w:bookmarkStart w:id="6" w:name="sub_122"/>
      <w:r w:rsidRPr="00425CB4">
        <w:rPr>
          <w:rFonts w:ascii="Arial" w:hAnsi="Arial" w:cs="Arial"/>
          <w:sz w:val="16"/>
          <w:szCs w:val="16"/>
        </w:rPr>
        <w:t>5.7. Сроки купального сезона на водных объектах общего пользования, расположенных на территории Новокубанского городского поселения Новокубанского района, в местах (на пляжах), определенных администрацией Новокубанского городского поселения Новокубанского района устанавливаются ежегодно постановлением администрации Новокубанского городского поселения Новокубанского района по согласованию с уполномоченным федеральным органом исполнительной власти.</w:t>
      </w:r>
    </w:p>
    <w:p w:rsidR="00425CB4" w:rsidRPr="00425CB4" w:rsidRDefault="00425CB4" w:rsidP="00425CB4">
      <w:pPr>
        <w:widowControl w:val="0"/>
        <w:autoSpaceDE w:val="0"/>
        <w:autoSpaceDN w:val="0"/>
        <w:adjustRightInd w:val="0"/>
        <w:ind w:firstLine="900"/>
        <w:jc w:val="both"/>
        <w:rPr>
          <w:rFonts w:ascii="Arial" w:hAnsi="Arial" w:cs="Arial"/>
          <w:sz w:val="16"/>
          <w:szCs w:val="16"/>
        </w:rPr>
      </w:pPr>
      <w:bookmarkStart w:id="7" w:name="sub_124"/>
      <w:bookmarkEnd w:id="6"/>
      <w:r w:rsidRPr="00425CB4">
        <w:rPr>
          <w:rFonts w:ascii="Arial" w:hAnsi="Arial" w:cs="Arial"/>
          <w:sz w:val="16"/>
          <w:szCs w:val="16"/>
        </w:rPr>
        <w:t xml:space="preserve">5.8. На период купального сезона, для предупреждения несчастных случаев и оказания помощи </w:t>
      </w:r>
      <w:proofErr w:type="gramStart"/>
      <w:r w:rsidRPr="00425CB4">
        <w:rPr>
          <w:rFonts w:ascii="Arial" w:hAnsi="Arial" w:cs="Arial"/>
          <w:sz w:val="16"/>
          <w:szCs w:val="16"/>
        </w:rPr>
        <w:t>терпящим</w:t>
      </w:r>
      <w:proofErr w:type="gramEnd"/>
      <w:r w:rsidRPr="00425CB4">
        <w:rPr>
          <w:rFonts w:ascii="Arial" w:hAnsi="Arial" w:cs="Arial"/>
          <w:sz w:val="16"/>
          <w:szCs w:val="16"/>
        </w:rPr>
        <w:t xml:space="preserve"> бедствие, водопользователь (владелец пляжа) организует развертывание на пляже спасательных постов и дежурство на них матросов-спасателей и медицинского персонала. Расписание работы спасательного поста, график дежурства матросов-спасателей устанавливается водопользователем (владельцем пляжа) по согласованию с администрацией Новокубанского городского поселения Новокубанского района.</w:t>
      </w:r>
    </w:p>
    <w:bookmarkEnd w:id="7"/>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 xml:space="preserve">5.9. Владелец аттракциона (водопользователь, эксплуатирующий водный аттракцион), на период купального сезона, организует развертывание спасательных постов и дежурство на них матросов-спасателей и медицинского персонала. Расписание работы спасательного поста, график дежурства матросов-спасателей устанавливаются </w:t>
      </w:r>
      <w:r w:rsidRPr="00425CB4">
        <w:rPr>
          <w:rFonts w:ascii="Arial" w:hAnsi="Arial" w:cs="Arial"/>
          <w:sz w:val="16"/>
          <w:szCs w:val="16"/>
        </w:rPr>
        <w:lastRenderedPageBreak/>
        <w:t>владельцем аттракциона (водопользователем, эксплуатирующим водный аттракцион).</w:t>
      </w:r>
    </w:p>
    <w:p w:rsidR="00425CB4" w:rsidRPr="00425CB4" w:rsidRDefault="00425CB4" w:rsidP="00425CB4">
      <w:pPr>
        <w:widowControl w:val="0"/>
        <w:autoSpaceDE w:val="0"/>
        <w:autoSpaceDN w:val="0"/>
        <w:adjustRightInd w:val="0"/>
        <w:ind w:firstLine="900"/>
        <w:jc w:val="both"/>
        <w:rPr>
          <w:rFonts w:ascii="Arial" w:hAnsi="Arial" w:cs="Arial"/>
          <w:sz w:val="16"/>
          <w:szCs w:val="16"/>
        </w:rPr>
      </w:pPr>
      <w:bookmarkStart w:id="8" w:name="sub_125"/>
      <w:r w:rsidRPr="00425CB4">
        <w:rPr>
          <w:rFonts w:ascii="Arial" w:hAnsi="Arial" w:cs="Arial"/>
          <w:sz w:val="16"/>
          <w:szCs w:val="16"/>
        </w:rPr>
        <w:t xml:space="preserve">5.10. </w:t>
      </w:r>
      <w:proofErr w:type="gramStart"/>
      <w:r w:rsidRPr="00425CB4">
        <w:rPr>
          <w:rFonts w:ascii="Arial" w:hAnsi="Arial" w:cs="Arial"/>
          <w:sz w:val="16"/>
          <w:szCs w:val="16"/>
        </w:rPr>
        <w:t>Контроль за</w:t>
      </w:r>
      <w:proofErr w:type="gramEnd"/>
      <w:r w:rsidRPr="00425CB4">
        <w:rPr>
          <w:rFonts w:ascii="Arial" w:hAnsi="Arial" w:cs="Arial"/>
          <w:sz w:val="16"/>
          <w:szCs w:val="16"/>
        </w:rPr>
        <w:t xml:space="preserve"> работой спасательных постов осуществляют владельцы мест массового отдыха (пляжей, водных аттракционов и аквапарков), администрация Новокубанского городского поселения Новокубанского района.</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 xml:space="preserve">5.11. </w:t>
      </w:r>
      <w:proofErr w:type="gramStart"/>
      <w:r w:rsidRPr="00425CB4">
        <w:rPr>
          <w:rFonts w:ascii="Arial" w:hAnsi="Arial" w:cs="Arial"/>
          <w:sz w:val="16"/>
          <w:szCs w:val="16"/>
        </w:rPr>
        <w:t>При</w:t>
      </w:r>
      <w:proofErr w:type="gramEnd"/>
      <w:r w:rsidRPr="00425CB4">
        <w:rPr>
          <w:rFonts w:ascii="Arial" w:hAnsi="Arial" w:cs="Arial"/>
          <w:sz w:val="16"/>
          <w:szCs w:val="16"/>
        </w:rPr>
        <w:t xml:space="preserve"> использования водных объектов, отведенных для купания запрещается:</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а) купаться в местах, где выставлены щиты с предупреждениями и запрещающими надписями;</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б) купаться в необорудованных, незнакомых местах;</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в) подплывать к плавательным средствам;</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г) прыгать в воду с катеров, лодок, причалов, а также сооружений, не приспособленных для этих целей;</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д) распивать спиртные напитки, купаться в состоянии алкогольного опьянения;</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е) оставлять мусор на берегу;</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ж) играть в не отведенных для этого местах, нырять в воду с захватом купающихся;</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з) подавать крики ложной тревоги;</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и) плавать на средствах, не предназначенных для этого.</w:t>
      </w:r>
    </w:p>
    <w:p w:rsidR="00425CB4" w:rsidRPr="00425CB4" w:rsidRDefault="00425CB4" w:rsidP="00425CB4">
      <w:pPr>
        <w:widowControl w:val="0"/>
        <w:autoSpaceDE w:val="0"/>
        <w:autoSpaceDN w:val="0"/>
        <w:adjustRightInd w:val="0"/>
        <w:ind w:firstLine="900"/>
        <w:jc w:val="both"/>
        <w:rPr>
          <w:rFonts w:ascii="Arial" w:hAnsi="Arial" w:cs="Arial"/>
          <w:sz w:val="16"/>
          <w:szCs w:val="16"/>
        </w:rPr>
      </w:pPr>
      <w:bookmarkStart w:id="9" w:name="sub_126"/>
      <w:bookmarkEnd w:id="8"/>
      <w:r w:rsidRPr="00425CB4">
        <w:rPr>
          <w:rFonts w:ascii="Arial" w:hAnsi="Arial" w:cs="Arial"/>
          <w:sz w:val="16"/>
          <w:szCs w:val="16"/>
        </w:rPr>
        <w:t xml:space="preserve">5.12. </w:t>
      </w:r>
      <w:proofErr w:type="gramStart"/>
      <w:r w:rsidRPr="00425CB4">
        <w:rPr>
          <w:rFonts w:ascii="Arial" w:hAnsi="Arial" w:cs="Arial"/>
          <w:sz w:val="16"/>
          <w:szCs w:val="16"/>
        </w:rPr>
        <w:t>Оповещение населения об угрозе или возникновении чрезвычайных ситуаций природного и техногенного характера, информационное обеспечение по предупреждению и профилактике гибели, травматизма и заболевания людей в местах массового отдыха, на пляжах, а также на водных аттракционах и в аквапарках, организуется силами предприятий и организаций, использующих водные объекты общего пользования, расположенные на территории Новокубанского городского поселения Новокубанского района, для рекреационных целей, а также</w:t>
      </w:r>
      <w:proofErr w:type="gramEnd"/>
      <w:r w:rsidRPr="00425CB4">
        <w:rPr>
          <w:rFonts w:ascii="Arial" w:hAnsi="Arial" w:cs="Arial"/>
          <w:sz w:val="16"/>
          <w:szCs w:val="16"/>
        </w:rPr>
        <w:t xml:space="preserve"> </w:t>
      </w:r>
      <w:proofErr w:type="gramStart"/>
      <w:r w:rsidRPr="00425CB4">
        <w:rPr>
          <w:rFonts w:ascii="Arial" w:hAnsi="Arial" w:cs="Arial"/>
          <w:sz w:val="16"/>
          <w:szCs w:val="16"/>
        </w:rPr>
        <w:t>эксплуатирующих</w:t>
      </w:r>
      <w:proofErr w:type="gramEnd"/>
      <w:r w:rsidRPr="00425CB4">
        <w:rPr>
          <w:rFonts w:ascii="Arial" w:hAnsi="Arial" w:cs="Arial"/>
          <w:sz w:val="16"/>
          <w:szCs w:val="16"/>
        </w:rPr>
        <w:t xml:space="preserve"> водные аттракционы и аквапарки.</w:t>
      </w:r>
      <w:bookmarkEnd w:id="9"/>
    </w:p>
    <w:p w:rsidR="00425CB4" w:rsidRPr="00425CB4" w:rsidRDefault="00425CB4" w:rsidP="00425CB4">
      <w:pPr>
        <w:widowControl w:val="0"/>
        <w:autoSpaceDE w:val="0"/>
        <w:autoSpaceDN w:val="0"/>
        <w:adjustRightInd w:val="0"/>
        <w:rPr>
          <w:rFonts w:ascii="Arial" w:hAnsi="Arial" w:cs="Arial"/>
          <w:b/>
          <w:sz w:val="16"/>
          <w:szCs w:val="16"/>
        </w:rPr>
      </w:pPr>
    </w:p>
    <w:p w:rsidR="00425CB4" w:rsidRPr="00425CB4" w:rsidRDefault="00425CB4" w:rsidP="00425CB4">
      <w:pPr>
        <w:widowControl w:val="0"/>
        <w:autoSpaceDE w:val="0"/>
        <w:autoSpaceDN w:val="0"/>
        <w:adjustRightInd w:val="0"/>
        <w:jc w:val="center"/>
        <w:rPr>
          <w:rFonts w:ascii="Arial" w:hAnsi="Arial" w:cs="Arial"/>
          <w:b/>
          <w:sz w:val="16"/>
          <w:szCs w:val="16"/>
        </w:rPr>
      </w:pPr>
      <w:r w:rsidRPr="00425CB4">
        <w:rPr>
          <w:rFonts w:ascii="Arial" w:hAnsi="Arial" w:cs="Arial"/>
          <w:b/>
          <w:sz w:val="16"/>
          <w:szCs w:val="16"/>
        </w:rPr>
        <w:t>6. Правила использования водных объектов общего пользования для плавания на маломерных судах и причаливания плавучих средств</w:t>
      </w:r>
    </w:p>
    <w:p w:rsidR="00425CB4" w:rsidRPr="00425CB4" w:rsidRDefault="00425CB4" w:rsidP="00425CB4">
      <w:pPr>
        <w:widowControl w:val="0"/>
        <w:autoSpaceDE w:val="0"/>
        <w:autoSpaceDN w:val="0"/>
        <w:adjustRightInd w:val="0"/>
        <w:jc w:val="center"/>
        <w:rPr>
          <w:rFonts w:ascii="Arial" w:hAnsi="Arial" w:cs="Arial"/>
          <w:b/>
          <w:sz w:val="16"/>
          <w:szCs w:val="16"/>
        </w:rPr>
      </w:pP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6.1. Водные объекты общего пользования могут использоваться для плавания на маломерных плавательных средствах в порядке, установленном законодательством и настоящими Правилами.</w:t>
      </w:r>
    </w:p>
    <w:p w:rsidR="00425CB4" w:rsidRPr="00425CB4" w:rsidRDefault="00425CB4" w:rsidP="00425CB4">
      <w:pPr>
        <w:widowControl w:val="0"/>
        <w:autoSpaceDE w:val="0"/>
        <w:autoSpaceDN w:val="0"/>
        <w:adjustRightInd w:val="0"/>
        <w:ind w:firstLine="900"/>
        <w:jc w:val="both"/>
        <w:rPr>
          <w:rFonts w:ascii="Arial" w:hAnsi="Arial" w:cs="Arial"/>
          <w:sz w:val="16"/>
          <w:szCs w:val="16"/>
        </w:rPr>
      </w:pPr>
      <w:bookmarkStart w:id="10" w:name="sub_132"/>
      <w:r w:rsidRPr="00425CB4">
        <w:rPr>
          <w:rFonts w:ascii="Arial" w:hAnsi="Arial" w:cs="Arial"/>
          <w:sz w:val="16"/>
          <w:szCs w:val="16"/>
        </w:rPr>
        <w:t>6.2. Участки водных объектов общего пользования, расположенных на территории Новокубанского городского поселения Новокубанского района, на которых разрешается использование гидроциклов, буксировка маломерным судном водных лыж, а также парашютных подъемно-буксировочных систем, устанавливаются администрацией Новокубанского городского поселения Новокубанского района.</w:t>
      </w:r>
    </w:p>
    <w:p w:rsidR="00425CB4" w:rsidRPr="00425CB4" w:rsidRDefault="00425CB4" w:rsidP="00425CB4">
      <w:pPr>
        <w:widowControl w:val="0"/>
        <w:autoSpaceDE w:val="0"/>
        <w:autoSpaceDN w:val="0"/>
        <w:adjustRightInd w:val="0"/>
        <w:ind w:firstLine="900"/>
        <w:jc w:val="both"/>
        <w:rPr>
          <w:rFonts w:ascii="Arial" w:hAnsi="Arial" w:cs="Arial"/>
          <w:sz w:val="16"/>
          <w:szCs w:val="16"/>
        </w:rPr>
      </w:pPr>
      <w:bookmarkStart w:id="11" w:name="sub_133"/>
      <w:bookmarkEnd w:id="10"/>
      <w:r w:rsidRPr="00425CB4">
        <w:rPr>
          <w:rFonts w:ascii="Arial" w:hAnsi="Arial" w:cs="Arial"/>
          <w:sz w:val="16"/>
          <w:szCs w:val="16"/>
        </w:rPr>
        <w:t xml:space="preserve">6.3. </w:t>
      </w:r>
      <w:proofErr w:type="gramStart"/>
      <w:r w:rsidRPr="00425CB4">
        <w:rPr>
          <w:rFonts w:ascii="Arial" w:hAnsi="Arial" w:cs="Arial"/>
          <w:sz w:val="16"/>
          <w:szCs w:val="16"/>
        </w:rPr>
        <w:t xml:space="preserve">Проведение на водных объектах общего пользования, расположенных на территории Новокубанского городского поселения Новокубанского района, соревнований, водных праздников, экскурсий и других массовых мероприятий с использованием маломерных судов осуществляется с учетом настоящих Правил, а также с соблюдением </w:t>
      </w:r>
      <w:hyperlink r:id="rId15" w:history="1">
        <w:r w:rsidRPr="00425CB4">
          <w:rPr>
            <w:rFonts w:ascii="Arial" w:hAnsi="Arial" w:cs="Arial"/>
            <w:sz w:val="16"/>
            <w:szCs w:val="16"/>
          </w:rPr>
          <w:t>Правил</w:t>
        </w:r>
      </w:hyperlink>
      <w:r w:rsidRPr="00425CB4">
        <w:rPr>
          <w:rFonts w:ascii="Arial" w:hAnsi="Arial" w:cs="Arial"/>
          <w:sz w:val="16"/>
          <w:szCs w:val="16"/>
        </w:rPr>
        <w:t xml:space="preserve"> пользования водными объектами в Краснодарском крае для плавания на маломерных судах и </w:t>
      </w:r>
      <w:hyperlink r:id="rId16" w:history="1">
        <w:r w:rsidRPr="00425CB4">
          <w:rPr>
            <w:rFonts w:ascii="Arial" w:hAnsi="Arial" w:cs="Arial"/>
            <w:sz w:val="16"/>
            <w:szCs w:val="16"/>
          </w:rPr>
          <w:t>Правил</w:t>
        </w:r>
      </w:hyperlink>
      <w:r w:rsidRPr="00425CB4">
        <w:rPr>
          <w:rFonts w:ascii="Arial" w:hAnsi="Arial" w:cs="Arial"/>
          <w:sz w:val="16"/>
          <w:szCs w:val="16"/>
        </w:rPr>
        <w:t xml:space="preserve"> охраны жизни людей на водных объектах в Краснодарском крае.</w:t>
      </w:r>
      <w:proofErr w:type="gramEnd"/>
    </w:p>
    <w:p w:rsidR="00425CB4" w:rsidRPr="00425CB4" w:rsidRDefault="00425CB4" w:rsidP="00425CB4">
      <w:pPr>
        <w:widowControl w:val="0"/>
        <w:autoSpaceDE w:val="0"/>
        <w:autoSpaceDN w:val="0"/>
        <w:adjustRightInd w:val="0"/>
        <w:ind w:firstLine="900"/>
        <w:jc w:val="both"/>
        <w:rPr>
          <w:rFonts w:ascii="Arial" w:hAnsi="Arial" w:cs="Arial"/>
          <w:sz w:val="16"/>
          <w:szCs w:val="16"/>
        </w:rPr>
      </w:pPr>
      <w:bookmarkStart w:id="12" w:name="sub_134"/>
      <w:bookmarkEnd w:id="11"/>
      <w:r w:rsidRPr="00425CB4">
        <w:rPr>
          <w:rFonts w:ascii="Arial" w:hAnsi="Arial" w:cs="Arial"/>
          <w:sz w:val="16"/>
          <w:szCs w:val="16"/>
        </w:rPr>
        <w:t>6.4. Использование маломерных судов, водных мотоциклов и других технических средств, предназначенных для отдыха на водных объектах, на расстоянии менее установленного федеральным законодательством от ограждения границ заплыва пляжа, запрещено.</w:t>
      </w:r>
    </w:p>
    <w:p w:rsidR="00425CB4" w:rsidRPr="00425CB4" w:rsidRDefault="00425CB4" w:rsidP="00425CB4">
      <w:pPr>
        <w:widowControl w:val="0"/>
        <w:autoSpaceDE w:val="0"/>
        <w:autoSpaceDN w:val="0"/>
        <w:adjustRightInd w:val="0"/>
        <w:ind w:firstLine="720"/>
        <w:jc w:val="both"/>
        <w:rPr>
          <w:rFonts w:ascii="Arial" w:hAnsi="Arial" w:cs="Arial"/>
          <w:sz w:val="16"/>
          <w:szCs w:val="16"/>
        </w:rPr>
      </w:pPr>
      <w:r w:rsidRPr="00425CB4">
        <w:rPr>
          <w:rFonts w:ascii="Arial" w:hAnsi="Arial" w:cs="Arial"/>
          <w:sz w:val="16"/>
          <w:szCs w:val="16"/>
        </w:rPr>
        <w:t>6.5. Использование водных объектов общего пользования для размещения баз (сооружений) для стоянки маломерных судов осуществляется в соответствии с действующим законодательством.</w:t>
      </w:r>
      <w:bookmarkEnd w:id="12"/>
    </w:p>
    <w:p w:rsidR="00425CB4" w:rsidRPr="00425CB4" w:rsidRDefault="00425CB4" w:rsidP="00425CB4">
      <w:pPr>
        <w:widowControl w:val="0"/>
        <w:autoSpaceDE w:val="0"/>
        <w:autoSpaceDN w:val="0"/>
        <w:adjustRightInd w:val="0"/>
        <w:ind w:firstLine="720"/>
        <w:jc w:val="both"/>
        <w:rPr>
          <w:rFonts w:ascii="Arial" w:hAnsi="Arial" w:cs="Arial"/>
          <w:sz w:val="16"/>
          <w:szCs w:val="16"/>
        </w:rPr>
      </w:pPr>
    </w:p>
    <w:p w:rsidR="00425CB4" w:rsidRPr="00425CB4" w:rsidRDefault="00425CB4" w:rsidP="00425CB4">
      <w:pPr>
        <w:widowControl w:val="0"/>
        <w:autoSpaceDE w:val="0"/>
        <w:autoSpaceDN w:val="0"/>
        <w:adjustRightInd w:val="0"/>
        <w:jc w:val="center"/>
        <w:rPr>
          <w:rFonts w:ascii="Arial" w:hAnsi="Arial" w:cs="Arial"/>
          <w:b/>
          <w:sz w:val="16"/>
          <w:szCs w:val="16"/>
        </w:rPr>
      </w:pPr>
      <w:r w:rsidRPr="00425CB4">
        <w:rPr>
          <w:rFonts w:ascii="Arial" w:hAnsi="Arial" w:cs="Arial"/>
          <w:b/>
          <w:sz w:val="16"/>
          <w:szCs w:val="16"/>
        </w:rPr>
        <w:t>7. Правила использования водных объектов общего пользования для любительского и спортивного рыболовства</w:t>
      </w:r>
    </w:p>
    <w:p w:rsidR="00425CB4" w:rsidRPr="00425CB4" w:rsidRDefault="00425CB4" w:rsidP="00425CB4">
      <w:pPr>
        <w:widowControl w:val="0"/>
        <w:autoSpaceDE w:val="0"/>
        <w:autoSpaceDN w:val="0"/>
        <w:adjustRightInd w:val="0"/>
        <w:ind w:firstLine="900"/>
        <w:jc w:val="both"/>
        <w:rPr>
          <w:rFonts w:ascii="Arial" w:hAnsi="Arial" w:cs="Arial"/>
          <w:sz w:val="16"/>
          <w:szCs w:val="16"/>
        </w:rPr>
      </w:pP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7.1. Любительское и спортивное рыболовство на водных объектах общего пользования осуществляется гражданами без разрешения на добычу (вылов) водных биоресурсов, если иное не предусмотрено законодательством Российской Федерации, а также настоящими Правилами.</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 xml:space="preserve">7.2. Любительское и спортивное рыболовство в прудах, обводненных карьерах, находящихся в собственности граждан или юридических лиц, осуществляется с согласия их собственников. </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7.3. Любительское и спортивное рыболовство на зарыбляемых рыбопромысловых участках осуществляется с согласия пользователей рыбопромысловыми участками.</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7.4. Любительское и спортивное рыболовство может осуществляться как с условием возвращения добытых (выловленных) водных биоресурсов в среду их обитания, так и без этого условия.</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7.5. Порядок установления ограничений рыболовства, в том числе виды разрешаемых орудий и способов добычи (вылова) водных биоресурсов, размер ячеи орудий лова, размер и конструкция орудий добычи (вылова) водных биоресурсов, определяется правилами рыболовства, утвержденными федеральным органом исполнительной власти, осуществляющим нормативно-правовое регулирование в области рыболовства и сохранения водных биоресурсов.</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7.6.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 декабря 2004 года № 166-ФЗ «О рыболовстве и сохранении водных биологических ресурсов».</w:t>
      </w:r>
    </w:p>
    <w:p w:rsidR="00425CB4" w:rsidRPr="00425CB4" w:rsidRDefault="00425CB4" w:rsidP="00425CB4">
      <w:pPr>
        <w:widowControl w:val="0"/>
        <w:autoSpaceDE w:val="0"/>
        <w:autoSpaceDN w:val="0"/>
        <w:adjustRightInd w:val="0"/>
        <w:ind w:firstLine="720"/>
        <w:jc w:val="both"/>
        <w:rPr>
          <w:rFonts w:ascii="Arial" w:hAnsi="Arial" w:cs="Arial"/>
          <w:sz w:val="16"/>
          <w:szCs w:val="16"/>
        </w:rPr>
      </w:pPr>
      <w:r w:rsidRPr="00425CB4">
        <w:rPr>
          <w:rFonts w:ascii="Arial" w:hAnsi="Arial" w:cs="Arial"/>
          <w:sz w:val="16"/>
          <w:szCs w:val="16"/>
        </w:rPr>
        <w:t xml:space="preserve">7.7. Лица, совершившие правонарушения в области </w:t>
      </w:r>
      <w:hyperlink w:anchor="sub_104" w:history="1">
        <w:r w:rsidRPr="00425CB4">
          <w:rPr>
            <w:rFonts w:ascii="Arial" w:hAnsi="Arial" w:cs="Arial"/>
            <w:sz w:val="16"/>
            <w:szCs w:val="16"/>
          </w:rPr>
          <w:t>рыболовства</w:t>
        </w:r>
      </w:hyperlink>
      <w:r w:rsidRPr="00425CB4">
        <w:rPr>
          <w:rFonts w:ascii="Arial" w:hAnsi="Arial" w:cs="Arial"/>
          <w:sz w:val="16"/>
          <w:szCs w:val="16"/>
        </w:rPr>
        <w:t xml:space="preserve"> и </w:t>
      </w:r>
      <w:hyperlink w:anchor="sub_102" w:history="1">
        <w:r w:rsidRPr="00425CB4">
          <w:rPr>
            <w:rFonts w:ascii="Arial" w:hAnsi="Arial" w:cs="Arial"/>
            <w:sz w:val="16"/>
            <w:szCs w:val="16"/>
          </w:rPr>
          <w:t>сохранения водных биоресурсов</w:t>
        </w:r>
      </w:hyperlink>
      <w:r w:rsidRPr="00425CB4">
        <w:rPr>
          <w:rFonts w:ascii="Arial" w:hAnsi="Arial" w:cs="Arial"/>
          <w:b/>
          <w:sz w:val="16"/>
          <w:szCs w:val="16"/>
        </w:rPr>
        <w:t>,</w:t>
      </w:r>
      <w:r w:rsidRPr="00425CB4">
        <w:rPr>
          <w:rFonts w:ascii="Arial" w:hAnsi="Arial" w:cs="Arial"/>
          <w:sz w:val="16"/>
          <w:szCs w:val="16"/>
        </w:rPr>
        <w:t xml:space="preserve"> несут ответственность в соответствии с </w:t>
      </w:r>
      <w:hyperlink r:id="rId17" w:history="1">
        <w:r w:rsidRPr="00425CB4">
          <w:rPr>
            <w:rFonts w:ascii="Arial" w:hAnsi="Arial" w:cs="Arial"/>
            <w:sz w:val="16"/>
            <w:szCs w:val="16"/>
          </w:rPr>
          <w:t>законодательством</w:t>
        </w:r>
      </w:hyperlink>
      <w:r w:rsidRPr="00425CB4">
        <w:rPr>
          <w:rFonts w:ascii="Arial" w:hAnsi="Arial" w:cs="Arial"/>
          <w:sz w:val="16"/>
          <w:szCs w:val="16"/>
        </w:rPr>
        <w:t xml:space="preserve"> Российской Федерации и законодательством Краснодарского края.</w:t>
      </w:r>
    </w:p>
    <w:p w:rsidR="00425CB4" w:rsidRPr="00425CB4" w:rsidRDefault="00425CB4" w:rsidP="00425CB4">
      <w:pPr>
        <w:widowControl w:val="0"/>
        <w:autoSpaceDE w:val="0"/>
        <w:autoSpaceDN w:val="0"/>
        <w:adjustRightInd w:val="0"/>
        <w:jc w:val="both"/>
        <w:rPr>
          <w:rFonts w:ascii="Arial" w:hAnsi="Arial" w:cs="Arial"/>
          <w:sz w:val="16"/>
          <w:szCs w:val="16"/>
        </w:rPr>
      </w:pPr>
    </w:p>
    <w:p w:rsidR="00425CB4" w:rsidRPr="00425CB4" w:rsidRDefault="00425CB4" w:rsidP="00425CB4">
      <w:pPr>
        <w:widowControl w:val="0"/>
        <w:autoSpaceDE w:val="0"/>
        <w:autoSpaceDN w:val="0"/>
        <w:adjustRightInd w:val="0"/>
        <w:jc w:val="center"/>
        <w:rPr>
          <w:rFonts w:ascii="Arial" w:hAnsi="Arial" w:cs="Arial"/>
          <w:b/>
          <w:sz w:val="16"/>
          <w:szCs w:val="16"/>
        </w:rPr>
      </w:pPr>
      <w:r w:rsidRPr="00425CB4">
        <w:rPr>
          <w:rFonts w:ascii="Arial" w:hAnsi="Arial" w:cs="Arial"/>
          <w:b/>
          <w:sz w:val="16"/>
          <w:szCs w:val="16"/>
        </w:rPr>
        <w:t>8. Правила использования водных объектов общего пользования для обеспечения пожарной безопасности</w:t>
      </w:r>
    </w:p>
    <w:p w:rsidR="00425CB4" w:rsidRPr="00425CB4" w:rsidRDefault="00425CB4" w:rsidP="00425CB4">
      <w:pPr>
        <w:widowControl w:val="0"/>
        <w:autoSpaceDE w:val="0"/>
        <w:autoSpaceDN w:val="0"/>
        <w:adjustRightInd w:val="0"/>
        <w:jc w:val="center"/>
        <w:rPr>
          <w:rFonts w:ascii="Arial" w:hAnsi="Arial" w:cs="Arial"/>
          <w:sz w:val="16"/>
          <w:szCs w:val="16"/>
        </w:rPr>
      </w:pP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8.1. Забор (изъятие) водных ресурсов для тушения пожаров допускается из любых водных объектов общего пользования, расположенных на территории Новокубанского городского поселения Новокубанского района, бесплатно и в необходимом для ликвидации пожаров количестве.</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8.2. Использование водных объектов, предназначенных для обеспечения пожарной безопасности, для иных целей запрещается.</w:t>
      </w:r>
    </w:p>
    <w:p w:rsidR="00425CB4" w:rsidRPr="00425CB4" w:rsidRDefault="00425CB4" w:rsidP="00425CB4">
      <w:pPr>
        <w:widowControl w:val="0"/>
        <w:autoSpaceDE w:val="0"/>
        <w:autoSpaceDN w:val="0"/>
        <w:adjustRightInd w:val="0"/>
        <w:rPr>
          <w:rFonts w:ascii="Arial" w:hAnsi="Arial" w:cs="Arial"/>
          <w:sz w:val="16"/>
          <w:szCs w:val="16"/>
        </w:rPr>
      </w:pPr>
    </w:p>
    <w:p w:rsidR="00425CB4" w:rsidRPr="00425CB4" w:rsidRDefault="00425CB4" w:rsidP="00425CB4">
      <w:pPr>
        <w:widowControl w:val="0"/>
        <w:autoSpaceDE w:val="0"/>
        <w:autoSpaceDN w:val="0"/>
        <w:adjustRightInd w:val="0"/>
        <w:jc w:val="center"/>
        <w:rPr>
          <w:rFonts w:ascii="Arial" w:hAnsi="Arial" w:cs="Arial"/>
          <w:b/>
          <w:sz w:val="16"/>
          <w:szCs w:val="16"/>
        </w:rPr>
      </w:pPr>
      <w:r w:rsidRPr="00425CB4">
        <w:rPr>
          <w:rFonts w:ascii="Arial" w:hAnsi="Arial" w:cs="Arial"/>
          <w:b/>
          <w:sz w:val="16"/>
          <w:szCs w:val="16"/>
        </w:rPr>
        <w:t>9. Правила использования водных объектов общего пользования в зимний период</w:t>
      </w:r>
    </w:p>
    <w:p w:rsidR="00425CB4" w:rsidRPr="00425CB4" w:rsidRDefault="00425CB4" w:rsidP="00425CB4">
      <w:pPr>
        <w:widowControl w:val="0"/>
        <w:autoSpaceDE w:val="0"/>
        <w:autoSpaceDN w:val="0"/>
        <w:adjustRightInd w:val="0"/>
        <w:jc w:val="center"/>
        <w:rPr>
          <w:rFonts w:ascii="Arial" w:hAnsi="Arial" w:cs="Arial"/>
          <w:sz w:val="16"/>
          <w:szCs w:val="16"/>
        </w:rPr>
      </w:pP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9.1. Места, разрешенные для использования водных объектов общего пользования в зимний период, расположенных на территории Новокубанского городского поселения Новокубанского района определяются органами местного самоуправления.</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9.2.  Использование водных объектов, расположенных на территории Новокубанского городского поселения Новокубанского района для подледного лова, катания на коньках, спортивных мероприятий и других видов массового отдыха населения в необорудованных для этих целей местах не допускается.</w:t>
      </w:r>
    </w:p>
    <w:p w:rsidR="00425CB4" w:rsidRPr="00425CB4" w:rsidRDefault="00425CB4" w:rsidP="00425CB4">
      <w:pPr>
        <w:widowControl w:val="0"/>
        <w:autoSpaceDE w:val="0"/>
        <w:autoSpaceDN w:val="0"/>
        <w:adjustRightInd w:val="0"/>
        <w:ind w:firstLine="900"/>
        <w:jc w:val="both"/>
        <w:rPr>
          <w:rFonts w:ascii="Arial" w:hAnsi="Arial" w:cs="Arial"/>
          <w:sz w:val="16"/>
          <w:szCs w:val="16"/>
        </w:rPr>
      </w:pPr>
      <w:r w:rsidRPr="00425CB4">
        <w:rPr>
          <w:rFonts w:ascii="Arial" w:hAnsi="Arial" w:cs="Arial"/>
          <w:sz w:val="16"/>
          <w:szCs w:val="16"/>
        </w:rPr>
        <w:t>9.3. Выезд автотранспорта на ледовое покрытие водоемов не допускается.</w:t>
      </w:r>
    </w:p>
    <w:p w:rsidR="00425CB4" w:rsidRPr="00425CB4" w:rsidRDefault="00425CB4" w:rsidP="00425CB4">
      <w:pPr>
        <w:widowControl w:val="0"/>
        <w:autoSpaceDE w:val="0"/>
        <w:autoSpaceDN w:val="0"/>
        <w:adjustRightInd w:val="0"/>
        <w:jc w:val="both"/>
        <w:rPr>
          <w:rFonts w:ascii="Arial" w:hAnsi="Arial" w:cs="Arial"/>
          <w:sz w:val="16"/>
          <w:szCs w:val="16"/>
        </w:rPr>
      </w:pPr>
    </w:p>
    <w:p w:rsidR="00425CB4" w:rsidRPr="00425CB4" w:rsidRDefault="00425CB4" w:rsidP="00425CB4">
      <w:pPr>
        <w:jc w:val="center"/>
        <w:rPr>
          <w:rFonts w:ascii="Arial" w:hAnsi="Arial" w:cs="Arial"/>
          <w:b/>
          <w:sz w:val="16"/>
          <w:szCs w:val="16"/>
        </w:rPr>
      </w:pPr>
      <w:r w:rsidRPr="00425CB4">
        <w:rPr>
          <w:rFonts w:ascii="Arial" w:hAnsi="Arial" w:cs="Arial"/>
          <w:b/>
          <w:sz w:val="16"/>
          <w:szCs w:val="16"/>
        </w:rPr>
        <w:lastRenderedPageBreak/>
        <w:t>10. Требования к охране водных объектов</w:t>
      </w:r>
    </w:p>
    <w:p w:rsidR="00425CB4" w:rsidRPr="00425CB4" w:rsidRDefault="00425CB4" w:rsidP="00425CB4">
      <w:pPr>
        <w:jc w:val="both"/>
        <w:rPr>
          <w:rFonts w:ascii="Arial" w:hAnsi="Arial" w:cs="Arial"/>
          <w:sz w:val="16"/>
          <w:szCs w:val="16"/>
        </w:rPr>
      </w:pP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10.1. Собственники водных объектов, расположенных на территории Новокубанского городского поселения Новокубанского района осуществляют мероприятия по охране водных объектов, предотвращению их от засорения и истощения вод, а также меры по ликвидации последствий указанных явлений.</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10.2. Охрана водных объектов осуществляется исполнительными органами местного самоуправления в пределах их полномочий в соответствии со статьей 27 Водного кодекса РФ.</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10.3.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законодательством и настоящими Правилами.</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10.4. Юридические лица, физические лица или индивидуальные предприниматели при использовании водных объектов общего пользования соблюдают иные требования, установленные водным законодательством и законодательством в области охраны окружающей среды.</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 xml:space="preserve">10.5. </w:t>
      </w:r>
      <w:proofErr w:type="gramStart"/>
      <w:r w:rsidRPr="00425CB4">
        <w:rPr>
          <w:rFonts w:ascii="Arial" w:hAnsi="Arial" w:cs="Arial"/>
          <w:sz w:val="16"/>
          <w:szCs w:val="16"/>
        </w:rPr>
        <w:t>Контроль за</w:t>
      </w:r>
      <w:proofErr w:type="gramEnd"/>
      <w:r w:rsidRPr="00425CB4">
        <w:rPr>
          <w:rFonts w:ascii="Arial" w:hAnsi="Arial" w:cs="Arial"/>
          <w:sz w:val="16"/>
          <w:szCs w:val="16"/>
        </w:rPr>
        <w:t xml:space="preserve"> выполнением настоящих Правил осуществляет администрация Новокубанского городского поселения Новокубанского района и иные уполномоченные органы исполнительной власти. </w:t>
      </w:r>
    </w:p>
    <w:p w:rsidR="00425CB4" w:rsidRPr="00425CB4" w:rsidRDefault="00425CB4" w:rsidP="00425CB4">
      <w:pPr>
        <w:rPr>
          <w:rFonts w:ascii="Arial" w:hAnsi="Arial" w:cs="Arial"/>
          <w:b/>
          <w:sz w:val="16"/>
          <w:szCs w:val="16"/>
        </w:rPr>
      </w:pPr>
    </w:p>
    <w:p w:rsidR="00425CB4" w:rsidRPr="00425CB4" w:rsidRDefault="00425CB4" w:rsidP="00425CB4">
      <w:pPr>
        <w:jc w:val="center"/>
        <w:rPr>
          <w:rFonts w:ascii="Arial" w:hAnsi="Arial" w:cs="Arial"/>
          <w:b/>
          <w:sz w:val="16"/>
          <w:szCs w:val="16"/>
        </w:rPr>
      </w:pPr>
      <w:r w:rsidRPr="00425CB4">
        <w:rPr>
          <w:rFonts w:ascii="Arial" w:hAnsi="Arial" w:cs="Arial"/>
          <w:b/>
          <w:sz w:val="16"/>
          <w:szCs w:val="16"/>
        </w:rPr>
        <w:t>11. Информирование населения об ограничениях использования</w:t>
      </w:r>
    </w:p>
    <w:p w:rsidR="00425CB4" w:rsidRPr="00425CB4" w:rsidRDefault="00425CB4" w:rsidP="00425CB4">
      <w:pPr>
        <w:jc w:val="center"/>
        <w:rPr>
          <w:rFonts w:ascii="Arial" w:hAnsi="Arial" w:cs="Arial"/>
          <w:b/>
          <w:sz w:val="16"/>
          <w:szCs w:val="16"/>
        </w:rPr>
      </w:pPr>
      <w:r w:rsidRPr="00425CB4">
        <w:rPr>
          <w:rFonts w:ascii="Arial" w:hAnsi="Arial" w:cs="Arial"/>
          <w:b/>
          <w:sz w:val="16"/>
          <w:szCs w:val="16"/>
        </w:rPr>
        <w:t>водных объектов общего пользования для личных и бытовых нужд</w:t>
      </w:r>
    </w:p>
    <w:p w:rsidR="00425CB4" w:rsidRPr="00425CB4" w:rsidRDefault="00425CB4" w:rsidP="00425CB4">
      <w:pPr>
        <w:jc w:val="both"/>
        <w:rPr>
          <w:rFonts w:ascii="Arial" w:hAnsi="Arial" w:cs="Arial"/>
          <w:sz w:val="16"/>
          <w:szCs w:val="16"/>
        </w:rPr>
      </w:pP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11.1.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 xml:space="preserve">11.2. Органы местного самоуправления Новокубанского городского поселения Новокубанского района, на территории которого </w:t>
      </w:r>
      <w:proofErr w:type="gramStart"/>
      <w:r w:rsidRPr="00425CB4">
        <w:rPr>
          <w:rFonts w:ascii="Arial" w:hAnsi="Arial" w:cs="Arial"/>
          <w:sz w:val="16"/>
          <w:szCs w:val="16"/>
        </w:rPr>
        <w:t>расположены водные объекты обязаны</w:t>
      </w:r>
      <w:proofErr w:type="gramEnd"/>
      <w:r w:rsidRPr="00425CB4">
        <w:rPr>
          <w:rFonts w:ascii="Arial" w:hAnsi="Arial" w:cs="Arial"/>
          <w:sz w:val="16"/>
          <w:szCs w:val="16"/>
        </w:rPr>
        <w:t>:</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предоставлять гражданам информацию об ограничениях водопользования на водных объектах общего пользования через средства массовой информации и посредством специальных информационных знаков, устанавливаемых вдоль берегов водных объектов. Кроме того, могут быть использованы иные общедоступные способы информации об ограничениях водопользования на водных объектах общего пользования;</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осуществлять мероприятия по обеспечению безопасности людей на водных объектах, охране их жизни и здоровья.</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11.3. Об авариях и иных чрезвычайных ситуациях на водных объектах, граждане обязаны незамедлительно информировать органы местного самоуправления.</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 xml:space="preserve">11.4. Устанавливаемые на водных объектах общего пользования знаки безопасности должны соответствовать требованиям Государственного стандарта Российской Федерации ГОСТ </w:t>
      </w:r>
      <w:proofErr w:type="gramStart"/>
      <w:r w:rsidRPr="00425CB4">
        <w:rPr>
          <w:rFonts w:ascii="Arial" w:hAnsi="Arial" w:cs="Arial"/>
          <w:sz w:val="16"/>
          <w:szCs w:val="16"/>
        </w:rPr>
        <w:t>Р</w:t>
      </w:r>
      <w:proofErr w:type="gramEnd"/>
      <w:r w:rsidRPr="00425CB4">
        <w:rPr>
          <w:rFonts w:ascii="Arial" w:hAnsi="Arial" w:cs="Arial"/>
          <w:sz w:val="16"/>
          <w:szCs w:val="16"/>
        </w:rPr>
        <w:t xml:space="preserve"> 12.4.026-2001, принятого постановлением Государственного комитета Российской Федерации по стандартизации и метрологии от 19 сентября 2001 года № 387-ст.</w:t>
      </w:r>
    </w:p>
    <w:p w:rsidR="00425CB4" w:rsidRPr="00425CB4" w:rsidRDefault="00425CB4" w:rsidP="00425CB4">
      <w:pPr>
        <w:jc w:val="center"/>
        <w:rPr>
          <w:rFonts w:ascii="Arial" w:hAnsi="Arial" w:cs="Arial"/>
          <w:b/>
          <w:sz w:val="16"/>
          <w:szCs w:val="16"/>
        </w:rPr>
      </w:pPr>
    </w:p>
    <w:p w:rsidR="00425CB4" w:rsidRPr="00425CB4" w:rsidRDefault="00425CB4" w:rsidP="00425CB4">
      <w:pPr>
        <w:jc w:val="center"/>
        <w:rPr>
          <w:rFonts w:ascii="Arial" w:hAnsi="Arial" w:cs="Arial"/>
          <w:b/>
          <w:sz w:val="16"/>
          <w:szCs w:val="16"/>
        </w:rPr>
      </w:pPr>
      <w:r w:rsidRPr="00425CB4">
        <w:rPr>
          <w:rFonts w:ascii="Arial" w:hAnsi="Arial" w:cs="Arial"/>
          <w:b/>
          <w:sz w:val="16"/>
          <w:szCs w:val="16"/>
        </w:rPr>
        <w:t>12. Ответственность за нарушение Правил</w:t>
      </w:r>
    </w:p>
    <w:p w:rsidR="00425CB4" w:rsidRPr="00425CB4" w:rsidRDefault="00425CB4" w:rsidP="00425CB4">
      <w:pPr>
        <w:jc w:val="both"/>
        <w:rPr>
          <w:rFonts w:ascii="Arial" w:hAnsi="Arial" w:cs="Arial"/>
          <w:sz w:val="16"/>
          <w:szCs w:val="16"/>
        </w:rPr>
      </w:pP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12.1. Настоящие Правила являются обязательными для всех граждан и водопользователей.</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12.2. Лица, виновные в нарушении требований Правил, несут ответственность в соответствии с законодательством Российской Федерации.</w:t>
      </w:r>
    </w:p>
    <w:p w:rsidR="00425CB4" w:rsidRPr="00425CB4" w:rsidRDefault="00425CB4" w:rsidP="00425CB4">
      <w:pPr>
        <w:ind w:firstLine="900"/>
        <w:jc w:val="both"/>
        <w:rPr>
          <w:rFonts w:ascii="Arial" w:hAnsi="Arial" w:cs="Arial"/>
          <w:sz w:val="16"/>
          <w:szCs w:val="16"/>
        </w:rPr>
      </w:pPr>
      <w:r w:rsidRPr="00425CB4">
        <w:rPr>
          <w:rFonts w:ascii="Arial" w:hAnsi="Arial" w:cs="Arial"/>
          <w:sz w:val="16"/>
          <w:szCs w:val="16"/>
        </w:rPr>
        <w:t>12.3. Привлечение к ответственности за нарушение водного законодательства не освобождает виновных лиц от обязанности устранить нарушение и возместить причиненный ими вред.</w:t>
      </w:r>
    </w:p>
    <w:p w:rsidR="00425CB4" w:rsidRPr="00425CB4" w:rsidRDefault="00425CB4" w:rsidP="00425CB4">
      <w:pPr>
        <w:widowControl w:val="0"/>
        <w:autoSpaceDE w:val="0"/>
        <w:autoSpaceDN w:val="0"/>
        <w:adjustRightInd w:val="0"/>
        <w:jc w:val="both"/>
        <w:rPr>
          <w:rFonts w:ascii="Arial" w:hAnsi="Arial" w:cs="Arial"/>
          <w:sz w:val="16"/>
          <w:szCs w:val="16"/>
        </w:rPr>
      </w:pPr>
    </w:p>
    <w:p w:rsidR="00425CB4" w:rsidRPr="00425CB4" w:rsidRDefault="00425CB4" w:rsidP="00425CB4">
      <w:pPr>
        <w:widowControl w:val="0"/>
        <w:autoSpaceDE w:val="0"/>
        <w:autoSpaceDN w:val="0"/>
        <w:adjustRightInd w:val="0"/>
        <w:jc w:val="both"/>
        <w:rPr>
          <w:rFonts w:ascii="Arial" w:hAnsi="Arial" w:cs="Arial"/>
          <w:sz w:val="16"/>
          <w:szCs w:val="16"/>
        </w:rPr>
      </w:pPr>
    </w:p>
    <w:p w:rsidR="00425CB4" w:rsidRPr="00425CB4" w:rsidRDefault="00425CB4" w:rsidP="00425CB4">
      <w:pPr>
        <w:widowControl w:val="0"/>
        <w:autoSpaceDE w:val="0"/>
        <w:autoSpaceDN w:val="0"/>
        <w:adjustRightInd w:val="0"/>
        <w:jc w:val="both"/>
        <w:rPr>
          <w:rFonts w:ascii="Arial" w:hAnsi="Arial" w:cs="Arial"/>
          <w:sz w:val="16"/>
          <w:szCs w:val="16"/>
        </w:rPr>
      </w:pPr>
    </w:p>
    <w:p w:rsidR="00425CB4" w:rsidRPr="00425CB4" w:rsidRDefault="00425CB4" w:rsidP="00425CB4">
      <w:pPr>
        <w:widowControl w:val="0"/>
        <w:autoSpaceDE w:val="0"/>
        <w:autoSpaceDN w:val="0"/>
        <w:adjustRightInd w:val="0"/>
        <w:jc w:val="both"/>
        <w:rPr>
          <w:rFonts w:ascii="Arial" w:hAnsi="Arial" w:cs="Arial"/>
          <w:sz w:val="16"/>
          <w:szCs w:val="16"/>
        </w:rPr>
      </w:pPr>
      <w:r w:rsidRPr="00425CB4">
        <w:rPr>
          <w:rFonts w:ascii="Arial" w:hAnsi="Arial" w:cs="Arial"/>
          <w:sz w:val="16"/>
          <w:szCs w:val="16"/>
        </w:rPr>
        <w:t xml:space="preserve">Заместитель главы </w:t>
      </w:r>
    </w:p>
    <w:p w:rsidR="00425CB4" w:rsidRPr="00425CB4" w:rsidRDefault="00425CB4" w:rsidP="00425CB4">
      <w:pPr>
        <w:widowControl w:val="0"/>
        <w:autoSpaceDE w:val="0"/>
        <w:autoSpaceDN w:val="0"/>
        <w:adjustRightInd w:val="0"/>
        <w:jc w:val="both"/>
        <w:rPr>
          <w:rFonts w:ascii="Arial" w:hAnsi="Arial" w:cs="Arial"/>
          <w:sz w:val="16"/>
          <w:szCs w:val="16"/>
        </w:rPr>
      </w:pPr>
      <w:r w:rsidRPr="00425CB4">
        <w:rPr>
          <w:rFonts w:ascii="Arial" w:hAnsi="Arial" w:cs="Arial"/>
          <w:sz w:val="16"/>
          <w:szCs w:val="16"/>
        </w:rPr>
        <w:t>Новокубанского городского поселения</w:t>
      </w:r>
    </w:p>
    <w:p w:rsidR="00425CB4" w:rsidRPr="00425CB4" w:rsidRDefault="00425CB4" w:rsidP="00425CB4">
      <w:pPr>
        <w:widowControl w:val="0"/>
        <w:autoSpaceDE w:val="0"/>
        <w:autoSpaceDN w:val="0"/>
        <w:adjustRightInd w:val="0"/>
        <w:jc w:val="both"/>
        <w:rPr>
          <w:rFonts w:ascii="Arial" w:hAnsi="Arial" w:cs="Arial"/>
          <w:sz w:val="16"/>
          <w:szCs w:val="16"/>
        </w:rPr>
      </w:pPr>
      <w:r w:rsidRPr="00425CB4">
        <w:rPr>
          <w:rFonts w:ascii="Arial" w:hAnsi="Arial" w:cs="Arial"/>
          <w:sz w:val="16"/>
          <w:szCs w:val="16"/>
        </w:rPr>
        <w:t xml:space="preserve">Новокубанского района, начальник отдела </w:t>
      </w:r>
      <w:proofErr w:type="gramStart"/>
      <w:r w:rsidRPr="00425CB4">
        <w:rPr>
          <w:rFonts w:ascii="Arial" w:hAnsi="Arial" w:cs="Arial"/>
          <w:sz w:val="16"/>
          <w:szCs w:val="16"/>
        </w:rPr>
        <w:t>по</w:t>
      </w:r>
      <w:proofErr w:type="gramEnd"/>
      <w:r w:rsidRPr="00425CB4">
        <w:rPr>
          <w:rFonts w:ascii="Arial" w:hAnsi="Arial" w:cs="Arial"/>
          <w:sz w:val="16"/>
          <w:szCs w:val="16"/>
        </w:rPr>
        <w:t xml:space="preserve"> </w:t>
      </w:r>
    </w:p>
    <w:p w:rsidR="00425CB4" w:rsidRPr="00425CB4" w:rsidRDefault="00425CB4" w:rsidP="00425CB4">
      <w:pPr>
        <w:widowControl w:val="0"/>
        <w:autoSpaceDE w:val="0"/>
        <w:autoSpaceDN w:val="0"/>
        <w:adjustRightInd w:val="0"/>
        <w:jc w:val="both"/>
        <w:rPr>
          <w:rFonts w:ascii="Arial" w:hAnsi="Arial" w:cs="Arial"/>
          <w:sz w:val="16"/>
          <w:szCs w:val="16"/>
        </w:rPr>
      </w:pPr>
      <w:r w:rsidRPr="00425CB4">
        <w:rPr>
          <w:rFonts w:ascii="Arial" w:hAnsi="Arial" w:cs="Arial"/>
          <w:sz w:val="16"/>
          <w:szCs w:val="16"/>
        </w:rPr>
        <w:t>вопросам ГО ЧС</w:t>
      </w:r>
    </w:p>
    <w:p w:rsidR="00425CB4" w:rsidRPr="00425CB4" w:rsidRDefault="00425CB4" w:rsidP="00425CB4">
      <w:pPr>
        <w:widowControl w:val="0"/>
        <w:autoSpaceDE w:val="0"/>
        <w:autoSpaceDN w:val="0"/>
        <w:adjustRightInd w:val="0"/>
        <w:jc w:val="both"/>
        <w:rPr>
          <w:rFonts w:ascii="Arial" w:hAnsi="Arial" w:cs="Arial"/>
          <w:sz w:val="16"/>
          <w:szCs w:val="16"/>
        </w:rPr>
      </w:pPr>
      <w:r w:rsidRPr="00425CB4">
        <w:rPr>
          <w:rFonts w:ascii="Arial" w:hAnsi="Arial" w:cs="Arial"/>
          <w:sz w:val="16"/>
          <w:szCs w:val="16"/>
        </w:rPr>
        <w:t>С.Б. Гончаров</w:t>
      </w:r>
    </w:p>
    <w:p w:rsidR="00425CB4" w:rsidRPr="00425CB4" w:rsidRDefault="00425CB4" w:rsidP="00425CB4">
      <w:pPr>
        <w:widowControl w:val="0"/>
        <w:autoSpaceDE w:val="0"/>
        <w:autoSpaceDN w:val="0"/>
        <w:adjustRightInd w:val="0"/>
        <w:jc w:val="both"/>
        <w:rPr>
          <w:rFonts w:ascii="Arial" w:hAnsi="Arial" w:cs="Arial"/>
          <w:sz w:val="16"/>
          <w:szCs w:val="16"/>
        </w:rPr>
      </w:pPr>
    </w:p>
    <w:p w:rsidR="00425CB4" w:rsidRPr="00425CB4" w:rsidRDefault="00425CB4" w:rsidP="00425CB4">
      <w:pPr>
        <w:widowControl w:val="0"/>
        <w:autoSpaceDE w:val="0"/>
        <w:autoSpaceDN w:val="0"/>
        <w:adjustRightInd w:val="0"/>
        <w:jc w:val="both"/>
        <w:rPr>
          <w:rFonts w:ascii="Arial" w:hAnsi="Arial" w:cs="Arial"/>
          <w:sz w:val="16"/>
          <w:szCs w:val="16"/>
        </w:rPr>
      </w:pPr>
    </w:p>
    <w:p w:rsidR="00A928BF" w:rsidRPr="00A928BF" w:rsidRDefault="00A928BF" w:rsidP="00A928BF">
      <w:pPr>
        <w:suppressAutoHyphens/>
        <w:jc w:val="both"/>
        <w:rPr>
          <w:rFonts w:ascii="Arial" w:hAnsi="Arial" w:cs="Arial"/>
          <w:sz w:val="16"/>
          <w:szCs w:val="16"/>
        </w:rPr>
      </w:pPr>
    </w:p>
    <w:p w:rsidR="00CF01D8" w:rsidRPr="00F96819" w:rsidRDefault="00CF01D8"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A928BF">
              <w:rPr>
                <w:rFonts w:ascii="Arial" w:hAnsi="Arial" w:cs="Arial"/>
                <w:sz w:val="16"/>
                <w:szCs w:val="16"/>
              </w:rPr>
              <w:t>25</w:t>
            </w:r>
            <w:r w:rsidR="00DA1BB2">
              <w:rPr>
                <w:rFonts w:ascii="Arial" w:hAnsi="Arial" w:cs="Arial"/>
                <w:sz w:val="16"/>
                <w:szCs w:val="16"/>
              </w:rPr>
              <w:t>.0</w:t>
            </w:r>
            <w:r w:rsidR="00EF4538">
              <w:rPr>
                <w:rFonts w:ascii="Arial" w:hAnsi="Arial" w:cs="Arial"/>
                <w:sz w:val="16"/>
                <w:szCs w:val="16"/>
              </w:rPr>
              <w:t>7</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DA1BB2" w:rsidP="009F373D">
            <w:pPr>
              <w:widowControl w:val="0"/>
              <w:autoSpaceDE w:val="0"/>
              <w:autoSpaceDN w:val="0"/>
              <w:adjustRightInd w:val="0"/>
              <w:jc w:val="both"/>
              <w:rPr>
                <w:rFonts w:ascii="Arial" w:hAnsi="Arial" w:cs="Arial"/>
                <w:sz w:val="16"/>
                <w:szCs w:val="16"/>
              </w:rPr>
            </w:pPr>
            <w:r>
              <w:rPr>
                <w:rFonts w:ascii="Arial" w:hAnsi="Arial" w:cs="Arial"/>
                <w:sz w:val="16"/>
                <w:szCs w:val="16"/>
              </w:rPr>
              <w:t xml:space="preserve">Дата выхода бюллетеня </w:t>
            </w:r>
            <w:r w:rsidR="00A928BF">
              <w:rPr>
                <w:rFonts w:ascii="Arial" w:hAnsi="Arial" w:cs="Arial"/>
                <w:sz w:val="16"/>
                <w:szCs w:val="16"/>
              </w:rPr>
              <w:t>25</w:t>
            </w:r>
            <w:r>
              <w:rPr>
                <w:rFonts w:ascii="Arial" w:hAnsi="Arial" w:cs="Arial"/>
                <w:sz w:val="16"/>
                <w:szCs w:val="16"/>
              </w:rPr>
              <w:t>.0</w:t>
            </w:r>
            <w:r w:rsidR="00EF4538">
              <w:rPr>
                <w:rFonts w:ascii="Arial" w:hAnsi="Arial" w:cs="Arial"/>
                <w:sz w:val="16"/>
                <w:szCs w:val="16"/>
              </w:rPr>
              <w:t>7</w:t>
            </w:r>
            <w:r w:rsidR="00502481">
              <w:rPr>
                <w:rFonts w:ascii="Arial" w:hAnsi="Arial" w:cs="Arial"/>
                <w:sz w:val="16"/>
                <w:szCs w:val="16"/>
              </w:rPr>
              <w:t>.2022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0CC049D8"/>
    <w:multiLevelType w:val="hybridMultilevel"/>
    <w:tmpl w:val="C69008AE"/>
    <w:lvl w:ilvl="0" w:tplc="EF8A1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64379"/>
    <w:multiLevelType w:val="multilevel"/>
    <w:tmpl w:val="5336D398"/>
    <w:lvl w:ilvl="0">
      <w:start w:val="5"/>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lang w:val="x-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3">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CA32434"/>
    <w:multiLevelType w:val="hybridMultilevel"/>
    <w:tmpl w:val="2E44522C"/>
    <w:lvl w:ilvl="0" w:tplc="B0147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1">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6207BAE"/>
    <w:multiLevelType w:val="hybridMultilevel"/>
    <w:tmpl w:val="4F7E1E04"/>
    <w:lvl w:ilvl="0" w:tplc="B5366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7">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31">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5E0146"/>
    <w:multiLevelType w:val="multilevel"/>
    <w:tmpl w:val="64E07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4">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4072FB2"/>
    <w:multiLevelType w:val="hybridMultilevel"/>
    <w:tmpl w:val="D91822DC"/>
    <w:lvl w:ilvl="0" w:tplc="8C7E54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44">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5">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6">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CA4E4B"/>
    <w:multiLevelType w:val="multilevel"/>
    <w:tmpl w:val="85E07934"/>
    <w:lvl w:ilvl="0">
      <w:start w:val="5"/>
      <w:numFmt w:val="decimal"/>
      <w:lvlText w:val="%1"/>
      <w:lvlJc w:val="left"/>
      <w:pPr>
        <w:ind w:left="375" w:hanging="375"/>
      </w:pPr>
      <w:rPr>
        <w:rFonts w:hint="default"/>
      </w:rPr>
    </w:lvl>
    <w:lvl w:ilvl="1">
      <w:start w:val="5"/>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3"/>
  </w:num>
  <w:num w:numId="8">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lvlOverride w:ilvl="0">
      <w:startOverride w:val="3"/>
    </w:lvlOverride>
    <w:lvlOverride w:ilvl="1"/>
    <w:lvlOverride w:ilvl="2"/>
    <w:lvlOverride w:ilvl="3"/>
    <w:lvlOverride w:ilvl="4"/>
    <w:lvlOverride w:ilvl="5"/>
    <w:lvlOverride w:ilvl="6"/>
    <w:lvlOverride w:ilvl="7"/>
    <w:lvlOverride w:ilvl="8"/>
  </w:num>
  <w:num w:numId="12">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8"/>
  </w:num>
  <w:num w:numId="16">
    <w:abstractNumId w:val="24"/>
  </w:num>
  <w:num w:numId="17">
    <w:abstractNumId w:val="28"/>
  </w:num>
  <w:num w:numId="18">
    <w:abstractNumId w:val="7"/>
  </w:num>
  <w:num w:numId="19">
    <w:abstractNumId w:val="26"/>
  </w:num>
  <w:num w:numId="20">
    <w:abstractNumId w:val="18"/>
  </w:num>
  <w:num w:numId="21">
    <w:abstractNumId w:val="10"/>
  </w:num>
  <w:num w:numId="22">
    <w:abstractNumId w:val="34"/>
  </w:num>
  <w:num w:numId="23">
    <w:abstractNumId w:val="21"/>
  </w:num>
  <w:num w:numId="24">
    <w:abstractNumId w:val="23"/>
  </w:num>
  <w:num w:numId="25">
    <w:abstractNumId w:val="43"/>
  </w:num>
  <w:num w:numId="26">
    <w:abstractNumId w:val="46"/>
  </w:num>
  <w:num w:numId="27">
    <w:abstractNumId w:val="0"/>
  </w:num>
  <w:num w:numId="28">
    <w:abstractNumId w:val="22"/>
  </w:num>
  <w:num w:numId="29">
    <w:abstractNumId w:val="3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7"/>
  </w:num>
  <w:num w:numId="32">
    <w:abstractNumId w:val="35"/>
  </w:num>
  <w:num w:numId="33">
    <w:abstractNumId w:val="40"/>
  </w:num>
  <w:num w:numId="34">
    <w:abstractNumId w:val="42"/>
  </w:num>
  <w:num w:numId="35">
    <w:abstractNumId w:val="45"/>
  </w:num>
  <w:num w:numId="36">
    <w:abstractNumId w:val="29"/>
  </w:num>
  <w:num w:numId="37">
    <w:abstractNumId w:val="9"/>
  </w:num>
  <w:num w:numId="38">
    <w:abstractNumId w:val="11"/>
  </w:num>
  <w:num w:numId="39">
    <w:abstractNumId w:val="19"/>
  </w:num>
  <w:num w:numId="40">
    <w:abstractNumId w:val="36"/>
  </w:num>
  <w:num w:numId="41">
    <w:abstractNumId w:val="30"/>
  </w:num>
  <w:num w:numId="42">
    <w:abstractNumId w:val="25"/>
  </w:num>
  <w:num w:numId="43">
    <w:abstractNumId w:val="3"/>
  </w:num>
  <w:num w:numId="44">
    <w:abstractNumId w:val="47"/>
  </w:num>
  <w:num w:numId="45">
    <w:abstractNumId w:val="6"/>
  </w:num>
  <w:num w:numId="46">
    <w:abstractNumId w:val="32"/>
  </w:num>
  <w:num w:numId="4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1D78"/>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28BF"/>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668C"/>
    <w:rsid w:val="00BE7C97"/>
    <w:rsid w:val="00C00E95"/>
    <w:rsid w:val="00C018F2"/>
    <w:rsid w:val="00C1185A"/>
    <w:rsid w:val="00C44D93"/>
    <w:rsid w:val="00C5110A"/>
    <w:rsid w:val="00C60496"/>
    <w:rsid w:val="00C710AF"/>
    <w:rsid w:val="00C720F8"/>
    <w:rsid w:val="00C873C6"/>
    <w:rsid w:val="00C901FC"/>
    <w:rsid w:val="00C95685"/>
    <w:rsid w:val="00CA33B1"/>
    <w:rsid w:val="00CB36AB"/>
    <w:rsid w:val="00CC5343"/>
    <w:rsid w:val="00CE7514"/>
    <w:rsid w:val="00CF01D8"/>
    <w:rsid w:val="00CF2A00"/>
    <w:rsid w:val="00CF71EA"/>
    <w:rsid w:val="00D071B3"/>
    <w:rsid w:val="00D10669"/>
    <w:rsid w:val="00D12F27"/>
    <w:rsid w:val="00D21DB6"/>
    <w:rsid w:val="00D55FC6"/>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val="x-none"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val="x-none"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val="x-none"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10"/>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5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99"/>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semiHidden/>
    <w:unhideWhenUsed/>
    <w:rsid w:val="0063689E"/>
    <w:pPr>
      <w:spacing w:after="120" w:line="480" w:lineRule="auto"/>
    </w:pPr>
  </w:style>
  <w:style w:type="character" w:customStyle="1" w:styleId="26">
    <w:name w:val="Основной текст 2 Знак"/>
    <w:basedOn w:val="a2"/>
    <w:link w:val="25"/>
    <w:semiHidden/>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val="x-none"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val="x-none"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val="x-none"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val="x-none"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27"/>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val="x-none" w:eastAsia="en-US"/>
    </w:rPr>
  </w:style>
  <w:style w:type="character" w:customStyle="1" w:styleId="HTML1">
    <w:name w:val="Стандартный HTML Знак"/>
    <w:basedOn w:val="a2"/>
    <w:link w:val="HTML0"/>
    <w:uiPriority w:val="99"/>
    <w:rsid w:val="00A928BF"/>
    <w:rPr>
      <w:rFonts w:ascii="Courier New" w:hAnsi="Courier New"/>
      <w:lang w:val="x-none"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val="x-none" w:eastAsia="en-US"/>
    </w:rPr>
  </w:style>
  <w:style w:type="character" w:customStyle="1" w:styleId="afffff6">
    <w:name w:val="Текст концевой сноски Знак"/>
    <w:basedOn w:val="a2"/>
    <w:link w:val="afffff5"/>
    <w:uiPriority w:val="99"/>
    <w:rsid w:val="00A928BF"/>
    <w:rPr>
      <w:rFonts w:ascii="Calibri" w:eastAsia="Calibri" w:hAnsi="Calibri"/>
      <w:lang w:val="x-none"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8"/>
      </w:numPr>
      <w:tabs>
        <w:tab w:val="left" w:pos="284"/>
      </w:tabs>
      <w:spacing w:line="23" w:lineRule="atLeast"/>
      <w:ind w:left="0" w:firstLine="0"/>
    </w:pPr>
    <w:rPr>
      <w:rFonts w:ascii="Calibri Light" w:eastAsia="Calibri" w:hAnsi="Calibri Light"/>
      <w:color w:val="2F5496"/>
      <w:spacing w:val="0"/>
      <w:sz w:val="24"/>
      <w:szCs w:val="24"/>
      <w:lang w:val="x-none"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val="x-none" w:eastAsia="en-US"/>
    </w:rPr>
  </w:style>
  <w:style w:type="character" w:customStyle="1" w:styleId="2e">
    <w:name w:val="Цитата 2 Знак"/>
    <w:basedOn w:val="a2"/>
    <w:link w:val="2d"/>
    <w:uiPriority w:val="29"/>
    <w:rsid w:val="00A928BF"/>
    <w:rPr>
      <w:rFonts w:ascii="Calibri" w:hAnsi="Calibri"/>
      <w:i/>
      <w:iCs/>
      <w:color w:val="404040"/>
      <w:sz w:val="22"/>
      <w:szCs w:val="22"/>
      <w:lang w:val="x-none"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val="x-none"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val="x-none"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29"/>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29"/>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30"/>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13" Type="http://schemas.openxmlformats.org/officeDocument/2006/relationships/hyperlink" Target="garantF1://2387825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47594.27" TargetMode="External"/><Relationship Id="rId17" Type="http://schemas.openxmlformats.org/officeDocument/2006/relationships/hyperlink" Target="garantF1://12025267.814" TargetMode="External"/><Relationship Id="rId2" Type="http://schemas.openxmlformats.org/officeDocument/2006/relationships/numbering" Target="numbering.xml"/><Relationship Id="rId16" Type="http://schemas.openxmlformats.org/officeDocument/2006/relationships/hyperlink" Target="garantF1://2387825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16" TargetMode="External"/><Relationship Id="rId5" Type="http://schemas.openxmlformats.org/officeDocument/2006/relationships/settings" Target="settings.xml"/><Relationship Id="rId15" Type="http://schemas.openxmlformats.org/officeDocument/2006/relationships/hyperlink" Target="garantF1://23878259.2" TargetMode="External"/><Relationship Id="rId10" Type="http://schemas.openxmlformats.org/officeDocument/2006/relationships/hyperlink" Target="garantf1://23878259.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47594.27/" TargetMode="External"/><Relationship Id="rId14" Type="http://schemas.openxmlformats.org/officeDocument/2006/relationships/hyperlink" Target="garantF1://238782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FB6B8-50A3-4C76-A958-4C44DFCA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Pages>
  <Words>3949</Words>
  <Characters>22513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91</cp:revision>
  <cp:lastPrinted>2021-11-09T09:31:00Z</cp:lastPrinted>
  <dcterms:created xsi:type="dcterms:W3CDTF">2020-06-03T10:20:00Z</dcterms:created>
  <dcterms:modified xsi:type="dcterms:W3CDTF">2022-07-27T06:52:00Z</dcterms:modified>
</cp:coreProperties>
</file>