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438" w:h="1459" w:hRule="exact" w:wrap="none" w:vAnchor="page" w:hAnchor="page" w:x="2303" w:y="955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ru-RU" w:eastAsia="ru-RU" w:bidi="ru-RU"/>
          <w:w w:val="10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8438" w:h="1459" w:hRule="exact" w:wrap="none" w:vAnchor="page" w:hAnchor="page" w:x="2303" w:y="955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НОВОКУБАНСКОГО </w:t>
      </w:r>
      <w:r>
        <w:rPr>
          <w:rStyle w:val="CharStyle5"/>
        </w:rPr>
        <w:t>РАЙОНА</w:t>
      </w:r>
    </w:p>
    <w:p>
      <w:pPr>
        <w:pStyle w:val="Style6"/>
        <w:framePr w:w="8438" w:h="2683" w:hRule="exact" w:wrap="none" w:vAnchor="page" w:hAnchor="page" w:x="2303" w:y="4691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6"/>
        <w:framePr w:w="8438" w:h="2683" w:hRule="exact" w:wrap="none" w:vAnchor="page" w:hAnchor="page" w:x="2303" w:y="46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2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нежилого назначения в индивидуальный жилой дом на земельном участке по адресу: г. Новокубанск, ул. Сосновая, 15</w:t>
      </w:r>
    </w:p>
    <w:p>
      <w:pPr>
        <w:pStyle w:val="Style8"/>
        <w:framePr w:w="8438" w:h="382" w:hRule="exact" w:wrap="none" w:vAnchor="page" w:hAnchor="page" w:x="2303" w:y="883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260" w:firstLine="0"/>
      </w:pPr>
      <w:r>
        <w:rPr>
          <w:lang w:val="ru-RU" w:eastAsia="ru-RU" w:bidi="ru-RU"/>
          <w:w w:val="100"/>
          <w:color w:val="000000"/>
          <w:position w:val="0"/>
        </w:rPr>
        <w:t>2231-121-0</w:t>
      </w:r>
    </w:p>
    <w:p>
      <w:pPr>
        <w:pStyle w:val="Style10"/>
        <w:framePr w:w="1886" w:h="984" w:hRule="exact" w:wrap="none" w:vAnchor="page" w:hAnchor="page" w:x="5658" w:y="142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г. Новокубанск</w:t>
      </w:r>
    </w:p>
    <w:p>
      <w:pPr>
        <w:pStyle w:val="Style10"/>
        <w:framePr w:w="1886" w:h="984" w:hRule="exact" w:wrap="none" w:vAnchor="page" w:hAnchor="page" w:x="5658" w:y="1425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2021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077" w:h="1458" w:hRule="exact" w:wrap="none" w:vAnchor="page" w:hAnchor="page" w:x="1605" w:y="903"/>
        <w:widowControl w:val="0"/>
        <w:keepNext w:val="0"/>
        <w:keepLines w:val="0"/>
        <w:shd w:val="clear" w:color="auto" w:fill="auto"/>
        <w:bidi w:val="0"/>
        <w:spacing w:before="0" w:after="0"/>
        <w:ind w:left="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12"/>
        <w:framePr w:w="9077" w:h="1458" w:hRule="exact" w:wrap="none" w:vAnchor="page" w:hAnchor="page" w:x="1605" w:y="903"/>
        <w:widowControl w:val="0"/>
        <w:keepNext w:val="0"/>
        <w:keepLines w:val="0"/>
        <w:shd w:val="clear" w:color="auto" w:fill="auto"/>
        <w:bidi w:val="0"/>
        <w:spacing w:before="0" w:after="0"/>
        <w:ind w:left="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12"/>
        <w:framePr w:wrap="none" w:vAnchor="page" w:hAnchor="page" w:x="1605" w:y="33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Бабаян С.С.</w:t>
      </w:r>
    </w:p>
    <w:p>
      <w:pPr>
        <w:pStyle w:val="Style14"/>
        <w:framePr w:w="9077" w:h="2698" w:hRule="exact" w:wrap="none" w:vAnchor="page" w:hAnchor="page" w:x="1605" w:y="6132"/>
        <w:widowControl w:val="0"/>
        <w:keepNext w:val="0"/>
        <w:keepLines w:val="0"/>
        <w:shd w:val="clear" w:color="auto" w:fill="auto"/>
        <w:bidi w:val="0"/>
        <w:spacing w:before="0" w:after="0"/>
        <w:ind w:left="0" w:right="90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ОБОСНОВАНИЕ</w:t>
      </w:r>
      <w:bookmarkEnd w:id="0"/>
    </w:p>
    <w:p>
      <w:pPr>
        <w:pStyle w:val="Style8"/>
        <w:framePr w:w="9077" w:h="2698" w:hRule="exact" w:wrap="none" w:vAnchor="page" w:hAnchor="page" w:x="1605" w:y="6132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700" w:right="0" w:firstLine="160"/>
      </w:pPr>
      <w:r>
        <w:rPr>
          <w:lang w:val="ru-RU" w:eastAsia="ru-RU" w:bidi="ru-RU"/>
          <w:w w:val="100"/>
          <w:color w:val="000000"/>
          <w:position w:val="0"/>
        </w:rPr>
        <w:t xml:space="preserve">необходимости получений разрешения на отклонение от </w:t>
      </w:r>
      <w:r>
        <w:rPr>
          <w:rStyle w:val="CharStyle16"/>
        </w:rPr>
        <w:t>предельных параметров при переводе здания нежилого</w:t>
      </w:r>
    </w:p>
    <w:p>
      <w:pPr>
        <w:pStyle w:val="Style8"/>
        <w:framePr w:w="9077" w:h="2698" w:hRule="exact" w:wrap="none" w:vAnchor="page" w:hAnchor="page" w:x="1605" w:y="6132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260" w:firstLine="0"/>
      </w:pPr>
      <w:r>
        <w:rPr>
          <w:lang w:val="ru-RU" w:eastAsia="ru-RU" w:bidi="ru-RU"/>
          <w:w w:val="100"/>
          <w:color w:val="000000"/>
          <w:position w:val="0"/>
        </w:rPr>
        <w:t>назначения в индивидуальный жилой дом на земельном</w:t>
        <w:br/>
        <w:t>участке по адресу: г. Новокубанек, ул. Сосновая, 15</w:t>
      </w:r>
    </w:p>
    <w:p>
      <w:pPr>
        <w:pStyle w:val="Style12"/>
        <w:framePr w:w="9077" w:h="337" w:hRule="exact" w:wrap="none" w:vAnchor="page" w:hAnchor="page" w:x="1605" w:y="985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223M2I-0</w:t>
      </w:r>
    </w:p>
    <w:p>
      <w:pPr>
        <w:pStyle w:val="Style12"/>
        <w:framePr w:w="9077" w:h="1460" w:hRule="exact" w:wrap="none" w:vAnchor="page" w:hAnchor="page" w:x="1605" w:y="1200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12"/>
        <w:framePr w:w="9077" w:h="1460" w:hRule="exact" w:wrap="none" w:vAnchor="page" w:hAnchor="page" w:x="1605" w:y="1200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12"/>
        <w:framePr w:w="9077" w:h="1460" w:hRule="exact" w:wrap="none" w:vAnchor="page" w:hAnchor="page" w:x="1605" w:y="12003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240" w:y="1135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7pt;height:132pt;">
            <v:imagedata r:id="rId5" r:href="rId6"/>
          </v:shape>
        </w:pict>
      </w:r>
    </w:p>
    <w:p>
      <w:pPr>
        <w:pStyle w:val="Style17"/>
        <w:framePr w:w="2074" w:h="1468" w:hRule="exact" w:wrap="none" w:vAnchor="page" w:hAnchor="page" w:x="7874" w:y="119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 Кедя О.П. Кравченко Р.Ю.</w:t>
      </w:r>
    </w:p>
    <w:p>
      <w:pPr>
        <w:pStyle w:val="Style19"/>
        <w:framePr w:w="1882" w:h="979" w:hRule="exact" w:wrap="none" w:vAnchor="page" w:hAnchor="page" w:x="5599" w:y="143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19"/>
        <w:framePr w:w="1882" w:h="979" w:hRule="exact" w:wrap="none" w:vAnchor="page" w:hAnchor="page" w:x="5599" w:y="1431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2021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.7pt;margin-top:659.1pt;width:29.55pt;height:0;z-index:-251658240;mso-position-horizontal-relative:page;mso-position-vertical-relative:page">
            <v:stroke weight="1.2pt"/>
          </v:shape>
        </w:pict>
      </w:r>
    </w:p>
    <w:p>
      <w:pPr>
        <w:pStyle w:val="Style21"/>
        <w:framePr w:w="245" w:h="6571" w:hRule="exact" w:wrap="none" w:vAnchor="page" w:hAnchor="page" w:x="446" w:y="3847"/>
        <w:tabs>
          <w:tab w:leader="none" w:pos="3389" w:val="left"/>
          <w:tab w:leader="none" w:pos="436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3"/>
          <w:i w:val="0"/>
          <w:iCs w:val="0"/>
        </w:rPr>
        <w:tab/>
        <w:t>I</w:t>
        <w:tab/>
        <w:t xml:space="preserve">ч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4"/>
        <w:framePr w:w="278" w:h="517" w:hRule="exact" w:wrap="none" w:vAnchor="page" w:hAnchor="page" w:x="729" w:y="1368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6"/>
        </w:rPr>
        <w:t>&lt;3</w:t>
      </w:r>
    </w:p>
    <w:p>
      <w:pPr>
        <w:pStyle w:val="Style24"/>
        <w:framePr w:w="278" w:h="517" w:hRule="exact" w:wrap="none" w:vAnchor="page" w:hAnchor="page" w:x="729" w:y="1368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6"/>
        </w:rPr>
        <w:t>1</w:t>
      </w:r>
    </w:p>
    <w:p>
      <w:pPr>
        <w:pStyle w:val="Style27"/>
        <w:framePr w:w="278" w:h="424" w:hRule="exact" w:wrap="none" w:vAnchor="page" w:hAnchor="page" w:x="729" w:y="1448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9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.</w:t>
      </w:r>
    </w:p>
    <w:p>
      <w:pPr>
        <w:pStyle w:val="Style27"/>
        <w:framePr w:w="278" w:h="424" w:hRule="exact" w:wrap="none" w:vAnchor="page" w:hAnchor="page" w:x="729" w:y="1448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t§</w:t>
      </w:r>
    </w:p>
    <w:p>
      <w:pPr>
        <w:pStyle w:val="Style3"/>
        <w:framePr w:w="9696" w:h="2985" w:hRule="exact" w:wrap="none" w:vAnchor="page" w:hAnchor="page" w:x="1295" w:y="71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440" w:firstLine="0"/>
      </w:pPr>
      <w:r>
        <w:rPr>
          <w:lang w:val="ru-RU" w:eastAsia="ru-RU" w:bidi="ru-RU"/>
          <w:w w:val="10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96" w:h="2985" w:hRule="exact" w:wrap="none" w:vAnchor="page" w:hAnchor="page" w:x="1295" w:y="71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440" w:firstLine="0"/>
      </w:pPr>
      <w:r>
        <w:rPr>
          <w:lang w:val="ru-RU" w:eastAsia="ru-RU" w:bidi="ru-RU"/>
          <w:w w:val="100"/>
          <w:color w:val="000000"/>
          <w:position w:val="0"/>
        </w:rPr>
        <w:t>НОВОКУБАНСКОГО РАЙОНА</w:t>
        <w:br/>
        <w:t>Член СРО союз «РОПК» СРО-П-034-12Ю2009</w:t>
        <w:br/>
        <w:t>Местонахождение: 352240, г. Новокубанск, ул. Лермонтова, 63</w:t>
      </w:r>
    </w:p>
    <w:p>
      <w:pPr>
        <w:pStyle w:val="Style3"/>
        <w:framePr w:w="9696" w:h="2985" w:hRule="exact" w:wrap="none" w:vAnchor="page" w:hAnchor="page" w:x="1295" w:y="71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440" w:firstLine="0"/>
      </w:pPr>
      <w:r>
        <w:rPr>
          <w:lang w:val="ru-RU" w:eastAsia="ru-RU" w:bidi="ru-RU"/>
          <w:w w:val="10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295" w:y="47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от 11.03.2021 г. №2231.</w:t>
      </w:r>
    </w:p>
    <w:p>
      <w:pPr>
        <w:pStyle w:val="Style14"/>
        <w:framePr w:w="9696" w:h="7120" w:hRule="exact" w:wrap="none" w:vAnchor="page" w:hAnchor="page" w:x="1295" w:y="6020"/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0" w:right="44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ОБОСНОВАНИЕ</w:t>
      </w:r>
      <w:bookmarkEnd w:id="1"/>
    </w:p>
    <w:p>
      <w:pPr>
        <w:pStyle w:val="Style14"/>
        <w:framePr w:w="9696" w:h="7120" w:hRule="exact" w:wrap="none" w:vAnchor="page" w:hAnchor="page" w:x="1295" w:y="6020"/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360" w:right="0" w:firstLine="58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 xml:space="preserve">необходимости получения разрешения на отклонение </w:t>
      </w:r>
      <w:r>
        <w:rPr>
          <w:rStyle w:val="CharStyle30"/>
          <w:b w:val="0"/>
          <w:bCs w:val="0"/>
        </w:rPr>
        <w:t xml:space="preserve">от </w:t>
      </w:r>
      <w:r>
        <w:rPr>
          <w:lang w:val="ru-RU" w:eastAsia="ru-RU" w:bidi="ru-RU"/>
          <w:w w:val="100"/>
          <w:color w:val="000000"/>
          <w:position w:val="0"/>
        </w:rPr>
        <w:t>предельных параметров для перевода нежилого здания в индивидуальный жилой дом на земельном участке по адресу:</w:t>
      </w:r>
      <w:bookmarkEnd w:id="2"/>
    </w:p>
    <w:p>
      <w:pPr>
        <w:pStyle w:val="Style14"/>
        <w:framePr w:w="9696" w:h="7120" w:hRule="exact" w:wrap="none" w:vAnchor="page" w:hAnchor="page" w:x="1295" w:y="6020"/>
        <w:widowControl w:val="0"/>
        <w:keepNext w:val="0"/>
        <w:keepLines w:val="0"/>
        <w:shd w:val="clear" w:color="auto" w:fill="auto"/>
        <w:bidi w:val="0"/>
        <w:spacing w:before="0" w:after="630" w:line="542" w:lineRule="exact"/>
        <w:ind w:left="0" w:right="44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г. Новокубанск, ул. Сосновая, 15</w:t>
      </w:r>
      <w:bookmarkEnd w:id="3"/>
    </w:p>
    <w:p>
      <w:pPr>
        <w:pStyle w:val="Style31"/>
        <w:framePr w:w="9696" w:h="7120" w:hRule="exact" w:wrap="none" w:vAnchor="page" w:hAnchor="page" w:x="1295" w:y="6020"/>
        <w:widowControl w:val="0"/>
        <w:keepNext w:val="0"/>
        <w:keepLines w:val="0"/>
        <w:shd w:val="clear" w:color="auto" w:fill="auto"/>
        <w:bidi w:val="0"/>
        <w:jc w:val="left"/>
        <w:spacing w:before="0" w:after="481" w:line="280" w:lineRule="exact"/>
        <w:ind w:left="370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4"/>
    </w:p>
    <w:p>
      <w:pPr>
        <w:pStyle w:val="Style3"/>
        <w:framePr w:w="9696" w:h="7120" w:hRule="exact" w:wrap="none" w:vAnchor="page" w:hAnchor="page" w:x="1295" w:y="602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20"/>
      </w:pPr>
      <w:r>
        <w:rPr>
          <w:lang w:val="ru-RU" w:eastAsia="ru-RU" w:bidi="ru-RU"/>
          <w:w w:val="100"/>
          <w:color w:val="000000"/>
          <w:position w:val="0"/>
        </w:rPr>
        <w:t>Земельный участок площадью 995 кв.м, с кадастровым номером 23:21:401012:162, расположен по адресу; г. Новокубанск, ул. Сосновая, 15, принадлежит на праве собственности гр. Бабаян Сильве Сергеевне, о чем сделана запись в Едином государственном реестре. На данном земельном участке расположено два объекта капитального строительства - здание летней кухни (которое в настоящее время эксплуатируется как индивидуальный жилой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62"/>
        <w:gridCol w:w="566"/>
        <w:gridCol w:w="682"/>
        <w:gridCol w:w="629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Й35Г.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Ш</w:t>
            </w:r>
            <w:r>
              <w:rPr>
                <w:rStyle w:val="CharStyle33"/>
              </w:rPr>
              <w:t xml:space="preserve">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JjW,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Дата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/1</w:t>
            </w:r>
            <w:r>
              <w:rPr>
                <w:rStyle w:val="CharStyle38"/>
              </w:rPr>
              <w:t>гАУ\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33.21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J </w:t>
            </w:r>
            <w:r>
              <w:rPr>
                <w:rStyle w:val="CharStyle39"/>
                <w:lang w:val="ru-RU" w:eastAsia="ru-RU" w:bidi="ru-RU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tabs>
                <w:tab w:leader="underscore" w:pos="4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а</w:t>
            </w:r>
            <w:r>
              <w:rPr>
                <w:rStyle w:val="CharStyle33"/>
              </w:rPr>
              <w:tab/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36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fw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41"/>
                <w:lang w:val="en-US" w:eastAsia="en-US" w:bidi="en-US"/>
              </w:rPr>
              <w:t>h.2\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36"/>
              </w:rPr>
              <w:t>ТИП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33/21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10" w:h="2410" w:wrap="none" w:vAnchor="page" w:hAnchor="page" w:x="1223" w:y="14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39"/>
                <w:lang w:val="ru-RU" w:eastAsia="ru-RU" w:bidi="ru-RU"/>
                <w:b/>
                <w:bCs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0" w:wrap="none" w:vAnchor="page" w:hAnchor="page" w:x="1223" w:y="1408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2"/>
        <w:framePr w:wrap="none" w:vAnchor="page" w:hAnchor="page" w:x="7391" w:y="1434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2231-121-0</w:t>
      </w:r>
    </w:p>
    <w:tbl>
      <w:tblPr>
        <w:tblOverlap w:val="never"/>
        <w:tblLayout w:type="fixed"/>
        <w:jc w:val="left"/>
      </w:tblPr>
      <w:tblGrid>
        <w:gridCol w:w="869"/>
        <w:gridCol w:w="854"/>
        <w:gridCol w:w="88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33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33"/>
              </w:rPr>
              <w:t>Листов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8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0" w:lineRule="exact"/>
              <w:ind w:left="0" w:right="0" w:firstLine="0"/>
            </w:pPr>
            <w:r>
              <w:rPr>
                <w:rStyle w:val="CharStyle45"/>
              </w:rPr>
              <w:t>МУПУКС</w:t>
            </w:r>
          </w:p>
          <w:p>
            <w:pPr>
              <w:pStyle w:val="Style3"/>
              <w:framePr w:w="2611" w:h="1440" w:wrap="none" w:vAnchor="page" w:hAnchor="page" w:x="8884" w:y="150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260" w:right="0" w:firstLine="0"/>
            </w:pPr>
            <w:r>
              <w:rPr>
                <w:rStyle w:val="CharStyle45"/>
              </w:rPr>
              <w:t>Новокубанскога района</w:t>
            </w:r>
          </w:p>
        </w:tc>
      </w:tr>
    </w:tbl>
    <w:p>
      <w:pPr>
        <w:pStyle w:val="Style27"/>
        <w:framePr w:w="278" w:h="397" w:hRule="exact" w:wrap="none" w:vAnchor="page" w:hAnchor="page" w:x="729" w:y="154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*</w:t>
      </w:r>
    </w:p>
    <w:p>
      <w:pPr>
        <w:pStyle w:val="Style46"/>
        <w:framePr w:w="278" w:h="397" w:hRule="exact" w:wrap="none" w:vAnchor="page" w:hAnchor="page" w:x="729" w:y="154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§</w:t>
      </w:r>
    </w:p>
    <w:p>
      <w:pPr>
        <w:framePr w:wrap="none" w:vAnchor="page" w:hAnchor="page" w:x="729" w:y="15894"/>
        <w:widowControl w:val="0"/>
      </w:pPr>
    </w:p>
    <w:p>
      <w:pPr>
        <w:pStyle w:val="Style48"/>
        <w:framePr w:wrap="none" w:vAnchor="page" w:hAnchor="page" w:x="5183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65pt;margin-top:728.45pt;width:29.5pt;height:0;z-index:-251658240;mso-position-horizontal-relative:page;mso-position-vertical-relative:page">
            <v:stroke weight="1.2pt"/>
          </v:shape>
        </w:pict>
      </w:r>
    </w:p>
    <w:p>
      <w:pPr>
        <w:pStyle w:val="Style21"/>
        <w:framePr w:w="250" w:h="6571" w:hRule="exact" w:wrap="none" w:vAnchor="page" w:hAnchor="page" w:x="489" w:y="3425"/>
        <w:tabs>
          <w:tab w:leader="none" w:pos="3331" w:val="left"/>
          <w:tab w:leader="none" w:pos="504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3"/>
          <w:i w:val="0"/>
          <w:iCs w:val="0"/>
        </w:rPr>
        <w:tab/>
        <w:t>Т 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1"/>
        <w:framePr w:w="269" w:h="934" w:hRule="exact" w:wrap="none" w:vAnchor="page" w:hAnchor="page" w:x="777" w:y="11737"/>
        <w:widowControl w:val="0"/>
        <w:keepNext w:val="0"/>
        <w:keepLines w:val="0"/>
        <w:shd w:val="clear" w:color="auto" w:fill="auto"/>
        <w:bidi w:val="0"/>
        <w:jc w:val="left"/>
        <w:spacing w:before="0" w:after="17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</w:t>
      </w:r>
    </w:p>
    <w:p>
      <w:pPr>
        <w:pStyle w:val="Style50"/>
        <w:framePr w:w="269" w:h="934" w:hRule="exact" w:wrap="none" w:vAnchor="page" w:hAnchor="page" w:x="777" w:y="117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27"/>
        <w:framePr w:w="269" w:h="934" w:hRule="exact" w:wrap="none" w:vAnchor="page" w:hAnchor="page" w:x="777" w:y="11737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27"/>
        <w:framePr w:w="269" w:h="934" w:hRule="exact" w:wrap="none" w:vAnchor="page" w:hAnchor="page" w:x="777" w:y="11737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framePr w:wrap="none" w:vAnchor="page" w:hAnchor="page" w:x="767" w:y="13350"/>
        <w:widowControl w:val="0"/>
      </w:pPr>
    </w:p>
    <w:p>
      <w:pPr>
        <w:pStyle w:val="Style27"/>
        <w:framePr w:w="288" w:h="424" w:hRule="exact" w:wrap="none" w:vAnchor="page" w:hAnchor="page" w:x="748" w:y="151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'Q</w:t>
      </w:r>
    </w:p>
    <w:p>
      <w:pPr>
        <w:pStyle w:val="Style52"/>
        <w:framePr w:w="288" w:h="424" w:hRule="exact" w:wrap="none" w:vAnchor="page" w:hAnchor="page" w:x="748" w:y="151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7"/>
        <w:framePr w:w="288" w:h="424" w:hRule="exact" w:wrap="none" w:vAnchor="page" w:hAnchor="page" w:x="748" w:y="15170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£</w:t>
      </w:r>
    </w:p>
    <w:p>
      <w:pPr>
        <w:pStyle w:val="Style3"/>
        <w:framePr w:w="9773" w:h="13033" w:hRule="exact" w:wrap="none" w:vAnchor="page" w:hAnchor="page" w:x="1257" w:y="6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800" w:firstLine="0"/>
      </w:pPr>
      <w:r>
        <w:rPr>
          <w:lang w:val="ru-RU" w:eastAsia="ru-RU" w:bidi="ru-RU"/>
          <w:w w:val="100"/>
          <w:color w:val="000000"/>
          <w:position w:val="0"/>
        </w:rPr>
        <w:t>дом) и здание хоблока (эксплуатируется как вспомогательное строение), а также сооружение фундамента по объект ИЖС.</w:t>
      </w:r>
    </w:p>
    <w:p>
      <w:pPr>
        <w:pStyle w:val="Style3"/>
        <w:framePr w:w="9773" w:h="13033" w:hRule="exact" w:wrap="none" w:vAnchor="page" w:hAnchor="page" w:x="1257" w:y="6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 xml:space="preserve"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</w:t>
      </w:r>
      <w:r>
        <w:rPr>
          <w:lang w:val="en-US" w:eastAsia="en-US" w:bidi="en-US"/>
          <w:w w:val="100"/>
          <w:color w:val="000000"/>
          <w:position w:val="0"/>
        </w:rPr>
        <w:t>Js</w:t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r</w:t>
      </w:r>
      <w:r>
        <w:rPr>
          <w:lang w:val="en-US" w:eastAsia="en-US" w:bidi="en-US"/>
          <w:w w:val="100"/>
          <w:color w:val="000000"/>
          <w:position w:val="0"/>
        </w:rPr>
        <w:t xml:space="preserve">« </w:t>
      </w:r>
      <w:r>
        <w:rPr>
          <w:lang w:val="ru-RU" w:eastAsia="ru-RU" w:bidi="ru-RU"/>
          <w:w w:val="100"/>
          <w:color w:val="000000"/>
          <w:position w:val="0"/>
        </w:rPr>
        <w:t xml:space="preserve">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</w:t>
      </w:r>
      <w:r>
        <w:rPr>
          <w:rStyle w:val="CharStyle5"/>
        </w:rPr>
        <w:t>изменений в решение Совета</w:t>
      </w:r>
      <w:r>
        <w:rPr>
          <w:lang w:val="ru-RU" w:eastAsia="ru-RU" w:bidi="ru-RU"/>
          <w:w w:val="100"/>
          <w:color w:val="000000"/>
          <w:position w:val="0"/>
        </w:rPr>
        <w:t xml:space="preserve">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Ж-1А - зона застройки индивидуальными жилыми домами. Зона застройки индивидуальными жилыми домами Ж-1А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9773" w:h="13033" w:hRule="exact" w:wrap="none" w:vAnchor="page" w:hAnchor="page" w:x="1257" w:y="655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минимальная/максимальная площадь земельных участков - 300-2500</w:t>
      </w:r>
    </w:p>
    <w:p>
      <w:pPr>
        <w:pStyle w:val="Style3"/>
        <w:framePr w:w="9773" w:h="13033" w:hRule="exact" w:wrap="none" w:vAnchor="page" w:hAnchor="page" w:x="1257" w:y="6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9773" w:h="13033" w:hRule="exact" w:wrap="none" w:vAnchor="page" w:hAnchor="page" w:x="1257" w:y="655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773" w:h="13033" w:hRule="exact" w:wrap="none" w:vAnchor="page" w:hAnchor="page" w:x="1257" w:y="655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минимальный отступ зданий, сооружений, строений и сооружений вспомогательного использования от передней границы - территории общего пользования - 5,0 м (за исключением навесов, беседок, мангалов, вольеров - 1,0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66"/>
        <w:gridCol w:w="581"/>
        <w:gridCol w:w="182"/>
        <w:gridCol w:w="163"/>
        <w:gridCol w:w="346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т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5"/>
                <w:lang w:val="en-US" w:eastAsia="en-US" w:bidi="en-US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71" w:y="153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3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  <w:lang w:val="en-US" w:eastAsia="en-US" w:bidi="en-US"/>
              </w:rPr>
              <w:t>JfejOK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33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щ.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71" w:y="15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10"/>
        <w:framePr w:wrap="none" w:vAnchor="page" w:hAnchor="page" w:x="7027" w:y="1559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2231-121-0</w:t>
      </w:r>
    </w:p>
    <w:p>
      <w:pPr>
        <w:pStyle w:val="Style56"/>
        <w:framePr w:wrap="none" w:vAnchor="page" w:hAnchor="page" w:x="10876" w:y="1543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250" w:h="6576" w:hRule="exact" w:wrap="none" w:vAnchor="page" w:hAnchor="page" w:x="527" w:y="3492"/>
        <w:tabs>
          <w:tab w:leader="none" w:pos="337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3"/>
          <w:i w:val="0"/>
          <w:iCs w:val="0"/>
        </w:rPr>
        <w:tab/>
        <w:t>Г 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58"/>
        <w:framePr w:w="278" w:h="908" w:hRule="exact" w:wrap="none" w:vAnchor="page" w:hAnchor="page" w:x="815" w:y="118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27"/>
        <w:framePr w:w="278" w:h="908" w:hRule="exact" w:wrap="none" w:vAnchor="page" w:hAnchor="page" w:x="815" w:y="118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rStyle w:val="CharStyle60"/>
        </w:rPr>
        <w:t>2</w:t>
      </w:r>
      <w:r>
        <w:rPr>
          <w:lang w:val="ru-RU" w:eastAsia="ru-RU" w:bidi="ru-RU"/>
          <w:w w:val="100"/>
          <w:color w:val="000000"/>
          <w:position w:val="0"/>
        </w:rPr>
        <w:t>:</w:t>
      </w:r>
    </w:p>
    <w:p>
      <w:pPr>
        <w:pStyle w:val="Style27"/>
        <w:framePr w:w="278" w:h="908" w:hRule="exact" w:wrap="none" w:vAnchor="page" w:hAnchor="page" w:x="815" w:y="1183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Й</w:t>
      </w:r>
    </w:p>
    <w:p>
      <w:pPr>
        <w:pStyle w:val="Style61"/>
        <w:framePr w:w="278" w:h="517" w:hRule="exact" w:wrap="none" w:vAnchor="page" w:hAnchor="page" w:x="806" w:y="132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</w:t>
      </w:r>
    </w:p>
    <w:p>
      <w:pPr>
        <w:pStyle w:val="Style27"/>
        <w:framePr w:w="278" w:h="517" w:hRule="exact" w:wrap="none" w:vAnchor="page" w:hAnchor="page" w:x="806" w:y="132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'i</w:t>
      </w:r>
    </w:p>
    <w:p>
      <w:pPr>
        <w:pStyle w:val="Style27"/>
        <w:framePr w:wrap="none" w:vAnchor="page" w:hAnchor="page" w:x="796" w:y="141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t§:</w:t>
      </w:r>
    </w:p>
    <w:p>
      <w:pPr>
        <w:pStyle w:val="Style27"/>
        <w:framePr w:w="269" w:h="303" w:hRule="exact" w:wrap="none" w:vAnchor="page" w:hAnchor="page" w:x="806" w:y="152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'о</w:t>
      </w:r>
    </w:p>
    <w:p>
      <w:pPr>
        <w:pStyle w:val="Style63"/>
        <w:framePr w:w="269" w:h="303" w:hRule="exact" w:wrap="none" w:vAnchor="page" w:hAnchor="page" w:x="806" w:y="152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7"/>
        <w:framePr w:w="269" w:h="303" w:hRule="exact" w:wrap="none" w:vAnchor="page" w:hAnchor="page" w:x="806" w:y="15228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</w:t>
      </w:r>
    </w:p>
    <w:p>
      <w:pPr>
        <w:pStyle w:val="Style3"/>
        <w:framePr w:w="9562" w:h="12551" w:hRule="exact" w:wrap="none" w:vAnchor="page" w:hAnchor="page" w:x="1363" w:y="727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м)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562" w:h="12551" w:hRule="exact" w:wrap="none" w:vAnchor="page" w:hAnchor="page" w:x="1363" w:y="727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минимальный отступ зданий, сооружений, строений и сооружений вспомогательного использования от боковой границы - границы смежных земельных участков - 3,0 м (за исключением навесов, беседок, мангалов, вольеров - 1,0 м); при блокировке - 0,0 м;</w:t>
      </w:r>
    </w:p>
    <w:p>
      <w:pPr>
        <w:pStyle w:val="Style3"/>
        <w:numPr>
          <w:ilvl w:val="0"/>
          <w:numId w:val="1"/>
        </w:numPr>
        <w:framePr w:w="9562" w:h="12551" w:hRule="exact" w:wrap="none" w:vAnchor="page" w:hAnchor="page" w:x="1363" w:y="727"/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минимальный отступ зд</w:t>
      </w:r>
      <w:r>
        <w:rPr>
          <w:rStyle w:val="CharStyle65"/>
        </w:rPr>
        <w:t>аний,</w:t>
      </w:r>
      <w:r>
        <w:rPr>
          <w:lang w:val="ru-RU" w:eastAsia="ru-RU" w:bidi="ru-RU"/>
          <w:w w:val="100"/>
          <w:color w:val="000000"/>
          <w:position w:val="0"/>
        </w:rPr>
        <w:t xml:space="preserve"> сооружений, строений и сооружений вспомогательного использования от задней границы - границы смежных земельных участков - 3,0 м {за исключением навесов, </w:t>
      </w:r>
      <w:r>
        <w:rPr>
          <w:rStyle w:val="CharStyle5"/>
        </w:rPr>
        <w:t>беседок,</w:t>
      </w:r>
      <w:r>
        <w:rPr>
          <w:lang w:val="ru-RU" w:eastAsia="ru-RU" w:bidi="ru-RU"/>
          <w:w w:val="100"/>
          <w:color w:val="000000"/>
          <w:position w:val="0"/>
        </w:rPr>
        <w:t xml:space="preserve"> мангалов, вольеров - 1,0 м); при блокировке - 0,0 м;</w:t>
      </w:r>
    </w:p>
    <w:p>
      <w:pPr>
        <w:pStyle w:val="Style3"/>
        <w:numPr>
          <w:ilvl w:val="0"/>
          <w:numId w:val="1"/>
        </w:numPr>
        <w:framePr w:w="9562" w:h="12551" w:hRule="exact" w:wrap="none" w:vAnchor="page" w:hAnchor="page" w:x="1363" w:y="727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максимальное количество надземных этажей зданий (за исключением строений и сооружений вспомогательного использования) - 3; для строений и сооружений вспомогательного использования — 2;</w:t>
      </w:r>
    </w:p>
    <w:p>
      <w:pPr>
        <w:pStyle w:val="Style3"/>
        <w:numPr>
          <w:ilvl w:val="0"/>
          <w:numId w:val="1"/>
        </w:numPr>
        <w:framePr w:w="9562" w:h="12551" w:hRule="exact" w:wrap="none" w:vAnchor="page" w:hAnchor="page" w:x="1363" w:y="727"/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максимальная высота зданий от уровня земли до уровня верха перекрытия последнего этажа (за исключением строений и сооружений вспомогательного использования) - 20 м;</w:t>
      </w:r>
    </w:p>
    <w:p>
      <w:pPr>
        <w:pStyle w:val="Style3"/>
        <w:numPr>
          <w:ilvl w:val="0"/>
          <w:numId w:val="1"/>
        </w:numPr>
        <w:framePr w:w="9562" w:h="12551" w:hRule="exact" w:wrap="none" w:vAnchor="page" w:hAnchor="page" w:x="1363" w:y="727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562" w:h="12551" w:hRule="exact" w:wrap="none" w:vAnchor="page" w:hAnchor="page" w:x="1363" w:y="72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В связи с необходимостью улучшения жилищных условий и перевода объекта недвижимости из нежилого функционального назначения в жилой статус, запланировано переустройство здания летней кухни в индивидуальный жилой дом.</w:t>
      </w:r>
    </w:p>
    <w:p>
      <w:pPr>
        <w:pStyle w:val="Style31"/>
        <w:framePr w:w="9562" w:h="12551" w:hRule="exact" w:wrap="none" w:vAnchor="page" w:hAnchor="page" w:x="1363" w:y="72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Расчетные технико-экономические показатели индивидуального жилого дома </w:t>
      </w:r>
      <w:r>
        <w:rPr>
          <w:rStyle w:val="CharStyle66"/>
          <w:b/>
          <w:bCs/>
        </w:rPr>
        <w:t>с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планируемым отклонением составят:</w:t>
      </w:r>
      <w:bookmarkEnd w:id="5"/>
    </w:p>
    <w:p>
      <w:pPr>
        <w:pStyle w:val="Style52"/>
        <w:numPr>
          <w:ilvl w:val="0"/>
          <w:numId w:val="3"/>
        </w:numPr>
        <w:framePr w:w="9562" w:h="12551" w:hRule="exact" w:wrap="none" w:vAnchor="page" w:hAnchor="page" w:x="1363" w:y="727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- 78,8 кв.м;</w:t>
      </w:r>
    </w:p>
    <w:p>
      <w:pPr>
        <w:pStyle w:val="Style3"/>
        <w:numPr>
          <w:ilvl w:val="0"/>
          <w:numId w:val="3"/>
        </w:numPr>
        <w:framePr w:w="9562" w:h="12551" w:hRule="exact" w:wrap="none" w:vAnchor="page" w:hAnchor="page" w:x="1363" w:y="727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общая площадь — 59,8 кв.му</w:t>
      </w:r>
    </w:p>
    <w:p>
      <w:pPr>
        <w:pStyle w:val="Style52"/>
        <w:numPr>
          <w:ilvl w:val="0"/>
          <w:numId w:val="3"/>
        </w:numPr>
        <w:framePr w:w="9562" w:h="12551" w:hRule="exact" w:wrap="none" w:vAnchor="page" w:hAnchor="page" w:x="1363" w:y="727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-14,2 кв.м;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2"/>
        <w:gridCol w:w="245"/>
        <w:gridCol w:w="466"/>
        <w:gridCol w:w="45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'ПО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9"/>
              </w:rPr>
              <w:t>~7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м/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315" w:y="15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4"/>
              </w:rPr>
              <w:t>По.Д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315" w:y="15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71"/>
        <w:framePr w:wrap="none" w:vAnchor="page" w:hAnchor="page" w:x="7084" w:y="156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</w:t>
      </w:r>
      <w:r>
        <w:rPr>
          <w:rStyle w:val="CharStyle73"/>
        </w:rPr>
        <w:t>-</w:t>
      </w:r>
      <w:r>
        <w:rPr>
          <w:lang w:val="ru-RU" w:eastAsia="ru-RU" w:bidi="ru-RU"/>
          <w:w w:val="100"/>
          <w:color w:val="000000"/>
          <w:position w:val="0"/>
        </w:rPr>
        <w:t>121-0</w:t>
      </w:r>
    </w:p>
    <w:p>
      <w:pPr>
        <w:pStyle w:val="Style74"/>
        <w:framePr w:wrap="none" w:vAnchor="page" w:hAnchor="page" w:x="10847" w:y="1549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235" w:h="6576" w:hRule="exact" w:wrap="none" w:vAnchor="page" w:hAnchor="page" w:x="475" w:y="3468"/>
        <w:tabs>
          <w:tab w:leader="none" w:pos="3389" w:val="left"/>
          <w:tab w:leader="none" w:pos="4013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\</w:t>
        <w:tab/>
        <w:t>\</w:t>
        <w:tab/>
        <w:t>СОГЛАСОВАНО</w:t>
      </w:r>
    </w:p>
    <w:p>
      <w:pPr>
        <w:pStyle w:val="Style21"/>
        <w:framePr w:wrap="none" w:vAnchor="page" w:hAnchor="page" w:x="743" w:y="1179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</w:t>
      </w:r>
    </w:p>
    <w:p>
      <w:pPr>
        <w:framePr w:wrap="none" w:vAnchor="page" w:hAnchor="page" w:x="743" w:y="12409"/>
        <w:widowControl w:val="0"/>
      </w:pPr>
    </w:p>
    <w:p>
      <w:pPr>
        <w:pStyle w:val="Style61"/>
        <w:framePr w:w="278" w:h="512" w:hRule="exact" w:wrap="none" w:vAnchor="page" w:hAnchor="page" w:x="734" w:y="13201"/>
        <w:widowControl w:val="0"/>
        <w:keepNext w:val="0"/>
        <w:keepLines w:val="0"/>
        <w:shd w:val="clear" w:color="auto" w:fill="auto"/>
        <w:bidi w:val="0"/>
        <w:jc w:val="left"/>
        <w:spacing w:before="0" w:after="52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&lt;3</w:t>
      </w:r>
    </w:p>
    <w:p>
      <w:pPr>
        <w:pStyle w:val="Style27"/>
        <w:framePr w:w="278" w:h="512" w:hRule="exact" w:wrap="none" w:vAnchor="page" w:hAnchor="page" w:x="734" w:y="1320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'О</w:t>
      </w:r>
    </w:p>
    <w:p>
      <w:pPr>
        <w:pStyle w:val="Style61"/>
        <w:framePr w:w="278" w:h="410" w:hRule="exact" w:wrap="none" w:vAnchor="page" w:hAnchor="page" w:x="724" w:y="1402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76"/>
          <w:vertAlign w:val="superscript"/>
        </w:rPr>
        <w:t>f</w:t>
      </w:r>
      <w:r>
        <w:rPr>
          <w:rStyle w:val="CharStyle76"/>
        </w:rPr>
        <w:t>t</w:t>
      </w:r>
      <w:r>
        <w:rPr>
          <w:lang w:val="en-US" w:eastAsia="en-US" w:bidi="en-US"/>
          <w:w w:val="100"/>
          <w:color w:val="000000"/>
          <w:position w:val="0"/>
        </w:rPr>
        <w:t>&gt;</w:t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5</w:t>
      </w:r>
    </w:p>
    <w:p>
      <w:pPr>
        <w:pStyle w:val="Style77"/>
        <w:framePr w:w="278" w:h="410" w:hRule="exact" w:wrap="none" w:vAnchor="page" w:hAnchor="page" w:x="724" w:y="14026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.о</w:t>
      </w:r>
    </w:p>
    <w:p>
      <w:pPr>
        <w:pStyle w:val="Style27"/>
        <w:framePr w:w="278" w:h="293" w:hRule="exact" w:wrap="none" w:vAnchor="page" w:hAnchor="page" w:x="734" w:y="152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'•о</w:t>
      </w:r>
    </w:p>
    <w:p>
      <w:pPr>
        <w:pStyle w:val="Style63"/>
        <w:framePr w:w="278" w:h="293" w:hRule="exact" w:wrap="none" w:vAnchor="page" w:hAnchor="page" w:x="734" w:y="15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7"/>
        <w:framePr w:w="278" w:h="293" w:hRule="exact" w:wrap="none" w:vAnchor="page" w:hAnchor="page" w:x="734" w:y="1520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</w:t>
      </w:r>
    </w:p>
    <w:p>
      <w:pPr>
        <w:pStyle w:val="Style1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требованиями, утвержденными приказом Минэкономразвития № 9© от 01.03.2016 г.) - 63,5 кв.м;</w:t>
      </w:r>
    </w:p>
    <w:p>
      <w:pPr>
        <w:pStyle w:val="Style1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- 237,0 куб.м;</w:t>
      </w:r>
    </w:p>
    <w:p>
      <w:pPr>
        <w:pStyle w:val="Style1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- 5,50 м;</w:t>
      </w:r>
    </w:p>
    <w:p>
      <w:pPr>
        <w:pStyle w:val="Style1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количество этажей -1, в том числе подземных - </w:t>
      </w:r>
      <w:r>
        <w:rPr>
          <w:rStyle w:val="CharStyle79"/>
        </w:rPr>
        <w:t>Щ</w:t>
      </w:r>
    </w:p>
    <w:p>
      <w:pPr>
        <w:pStyle w:val="Style5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12"/>
        <w:numPr>
          <w:ilvl w:val="0"/>
          <w:numId w:val="3"/>
        </w:numPr>
        <w:framePr w:w="9706" w:h="13032" w:hRule="exact" w:wrap="none" w:vAnchor="page" w:hAnchor="page" w:x="1291" w:y="713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12"/>
        <w:framePr w:w="9706" w:h="13032" w:hRule="exact" w:wrap="none" w:vAnchor="page" w:hAnchor="page" w:x="1291" w:y="71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Планируемый к переводу объект недвижимости возведен до установления действующего градостроительного регламента, а именно в 2015 году, и как объект вспомогательного использования. В настоящее время, рассматриваемый объект недвижимости расположен в нарушении градостроительных отступов от межевой границы с соседним земельным участком по ул. Прочноокопская, 20, а именно на расстоянии 1,4 м (по нормативу не менее 3,0 м). Согласно ст. 36 п. 9 Градостроительного кодекса Российской Федерации, реконструкция (в данном случае - перевод из нежилого статуса в жилой)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строительства. Ввиду невозможности сохранения целостности здания при соблюдении предельных параметров разрешенного строительства, приведение в соответствие с градостроительным регламентом в части минимального отступа зданий от границ смежных участков невыполнимо. Перевод будет производиться путем уменьшения данных предельных параметров, установленных градостроительным регламентом.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706"/>
        <w:gridCol w:w="45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0"/>
              </w:rPr>
              <w:t xml:space="preserve">J </w:t>
            </w:r>
            <w:r>
              <w:rPr>
                <w:rStyle w:val="CharStyle81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0"/>
                <w:lang w:val="ru-RU" w:eastAsia="ru-RU" w:bidi="ru-RU"/>
              </w:rPr>
              <w:t>т/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4" w:wrap="none" w:vAnchor="page" w:hAnchor="page" w:x="1243" w:y="154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3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Кадок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Подп.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4" w:wrap="none" w:vAnchor="page" w:hAnchor="page" w:x="1243" w:y="154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82"/>
        <w:framePr w:wrap="none" w:vAnchor="page" w:hAnchor="page" w:x="7012" w:y="156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</w:t>
      </w:r>
      <w:r>
        <w:rPr>
          <w:rStyle w:val="CharStyle84"/>
        </w:rPr>
        <w:t>=</w:t>
      </w:r>
      <w:r>
        <w:rPr>
          <w:lang w:val="ru-RU" w:eastAsia="ru-RU" w:bidi="ru-RU"/>
          <w:w w:val="100"/>
          <w:color w:val="000000"/>
          <w:position w:val="0"/>
        </w:rPr>
        <w:t>121-0</w:t>
      </w:r>
    </w:p>
    <w:p>
      <w:pPr>
        <w:pStyle w:val="Style56"/>
        <w:framePr w:wrap="none" w:vAnchor="page" w:hAnchor="page" w:x="10852" w:y="1547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5.7pt;margin-top:731.35pt;width:29.25pt;height:0;z-index:-251658240;mso-position-horizontal-relative:page;mso-position-vertical-relative:page">
            <v:stroke weight="1.45pt"/>
          </v:shape>
        </w:pict>
      </w:r>
    </w:p>
    <w:p>
      <w:pPr>
        <w:pStyle w:val="Style21"/>
        <w:framePr w:w="245" w:h="6571" w:hRule="exact" w:wrap="none" w:vAnchor="page" w:hAnchor="page" w:x="503" w:y="3487"/>
        <w:tabs>
          <w:tab w:leader="none" w:pos="3994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\</w:t>
        <w:tab/>
        <w:t>СОГЛАСОВАНО</w:t>
      </w:r>
    </w:p>
    <w:p>
      <w:pPr>
        <w:pStyle w:val="Style21"/>
        <w:framePr w:w="269" w:h="440" w:hRule="exact" w:wrap="none" w:vAnchor="page" w:hAnchor="page" w:x="758" w:y="1181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77"/>
        <w:framePr w:w="269" w:h="440" w:hRule="exact" w:wrap="none" w:vAnchor="page" w:hAnchor="page" w:x="758" w:y="1181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27"/>
        <w:framePr w:w="269" w:h="440" w:hRule="exact" w:wrap="none" w:vAnchor="page" w:hAnchor="page" w:x="758" w:y="1181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Ж</w:t>
      </w:r>
    </w:p>
    <w:p>
      <w:pPr>
        <w:pStyle w:val="Style24"/>
        <w:framePr w:w="278" w:h="636" w:hRule="exact" w:wrap="none" w:vAnchor="page" w:hAnchor="page" w:x="748" w:y="1321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6"/>
        </w:rPr>
        <w:t>&lt;3</w:t>
      </w:r>
    </w:p>
    <w:p>
      <w:pPr>
        <w:pStyle w:val="Style24"/>
        <w:framePr w:w="278" w:h="636" w:hRule="exact" w:wrap="none" w:vAnchor="page" w:hAnchor="page" w:x="748" w:y="1321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85"/>
        </w:rPr>
        <w:t>!</w:t>
      </w:r>
    </w:p>
    <w:p>
      <w:pPr>
        <w:pStyle w:val="Style24"/>
        <w:framePr w:w="278" w:h="636" w:hRule="exact" w:wrap="none" w:vAnchor="page" w:hAnchor="page" w:x="748" w:y="1321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85"/>
        </w:rPr>
        <w:t>а</w:t>
      </w:r>
    </w:p>
    <w:p>
      <w:pPr>
        <w:framePr w:wrap="none" w:vAnchor="page" w:hAnchor="page" w:x="748" w:y="13954"/>
        <w:widowControl w:val="0"/>
      </w:pPr>
    </w:p>
    <w:p>
      <w:pPr>
        <w:pStyle w:val="Style27"/>
        <w:framePr w:wrap="none" w:vAnchor="page" w:hAnchor="page" w:x="748" w:y="1531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Й</w:t>
      </w:r>
    </w:p>
    <w:p>
      <w:pPr>
        <w:pStyle w:val="Style3"/>
        <w:framePr w:w="9638" w:h="248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При этом, геометрические параметры переводимого объекта недвижимости изменяться не будут, а существующие параметры и состав помещений соответствуют требованиям СП 55.13330.2016 «Дома жилые одноквартирные», с учетом нормируемых условий для проживания и микроклимата жилых помещений.</w:t>
      </w:r>
    </w:p>
    <w:p>
      <w:pPr>
        <w:pStyle w:val="Style31"/>
        <w:framePr w:w="9638" w:h="9154" w:hRule="exact" w:wrap="none" w:vAnchor="page" w:hAnchor="page" w:x="1324" w:y="4129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3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6"/>
    </w:p>
    <w:p>
      <w:pPr>
        <w:pStyle w:val="Style3"/>
        <w:framePr w:w="9638" w:h="9154" w:hRule="exact" w:wrap="none" w:vAnchor="page" w:hAnchor="page" w:x="1324" w:y="4129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Идентификация здания согласно со ст. 4 Федерального закона от 30.</w:t>
      </w:r>
      <w:r>
        <w:rPr>
          <w:rStyle w:val="CharStyle5"/>
        </w:rPr>
        <w:t>\</w:t>
      </w:r>
      <w:r>
        <w:rPr>
          <w:lang w:val="ru-RU" w:eastAsia="ru-RU" w:bidi="ru-RU"/>
          <w:w w:val="100"/>
          <w:color w:val="000000"/>
          <w:position w:val="0"/>
        </w:rPr>
        <w:t>2.2009 г. К»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пожарная и взрывопожарная опасность - класс функциональной пожарной опасности - Ф 1.4;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p>
      <w:pPr>
        <w:pStyle w:val="Style3"/>
        <w:numPr>
          <w:ilvl w:val="0"/>
          <w:numId w:val="5"/>
        </w:numPr>
        <w:framePr w:w="9638" w:h="9154" w:hRule="exact" w:wrap="none" w:vAnchor="page" w:hAnchor="page" w:x="1324" w:y="4129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уровень ответственности - нормальный.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95"/>
        <w:gridCol w:w="355"/>
        <w:gridCol w:w="293"/>
        <w:gridCol w:w="485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6"/>
              </w:rPr>
              <w:t>^7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5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78" w:wrap="none" w:vAnchor="page" w:hAnchor="page" w:x="1252" w:y="154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3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По,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щ-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878" w:wrap="none" w:vAnchor="page" w:hAnchor="page" w:x="1252" w:y="154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56"/>
        <w:framePr w:wrap="none" w:vAnchor="page" w:hAnchor="page" w:x="10732" w:y="1551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 Лист</w:t>
      </w:r>
    </w:p>
    <w:p>
      <w:pPr>
        <w:pStyle w:val="Style10"/>
        <w:framePr w:wrap="none" w:vAnchor="page" w:hAnchor="page" w:x="7017" w:y="156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2231-121-0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299" w:h="6586" w:hRule="exact" w:wrap="none" w:vAnchor="page" w:hAnchor="page" w:x="492" w:y="3482"/>
        <w:tabs>
          <w:tab w:leader="none" w:pos="3307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3"/>
          <w:i w:val="0"/>
          <w:iCs w:val="0"/>
        </w:rPr>
        <w:tab/>
      </w:r>
      <w:r>
        <w:rPr>
          <w:rStyle w:val="CharStyle87"/>
          <w:i w:val="0"/>
          <w:iCs w:val="0"/>
        </w:rPr>
        <w:t xml:space="preserve">Т </w:t>
      </w:r>
      <w:r>
        <w:rPr>
          <w:rStyle w:val="CharStyle23"/>
          <w:i w:val="0"/>
          <w:iCs w:val="0"/>
        </w:rPr>
        <w:t>Л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1"/>
        <w:framePr w:w="278" w:h="968" w:hRule="exact" w:wrap="none" w:vAnchor="page" w:hAnchor="page" w:x="811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</w:t>
      </w:r>
    </w:p>
    <w:p>
      <w:pPr>
        <w:pStyle w:val="Style88"/>
        <w:framePr w:w="278" w:h="968" w:hRule="exact" w:wrap="none" w:vAnchor="page" w:hAnchor="page" w:x="811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63"/>
        <w:framePr w:w="278" w:h="968" w:hRule="exact" w:wrap="none" w:vAnchor="page" w:hAnchor="page" w:x="811" w:y="11795"/>
        <w:widowControl w:val="0"/>
        <w:keepNext w:val="0"/>
        <w:keepLines w:val="0"/>
        <w:shd w:val="clear" w:color="auto" w:fill="auto"/>
        <w:bidi w:val="0"/>
        <w:jc w:val="left"/>
        <w:spacing w:before="0" w:after="201" w:line="1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5S</w:t>
      </w:r>
    </w:p>
    <w:p>
      <w:pPr>
        <w:pStyle w:val="Style61"/>
        <w:framePr w:w="278" w:h="968" w:hRule="exact" w:wrap="none" w:vAnchor="page" w:hAnchor="page" w:x="811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‘5</w:t>
      </w:r>
    </w:p>
    <w:p>
      <w:pPr>
        <w:pStyle w:val="Style24"/>
        <w:framePr w:w="278" w:h="512" w:hRule="exact" w:wrap="none" w:vAnchor="page" w:hAnchor="page" w:x="811" w:y="1323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26"/>
        </w:rPr>
        <w:t>&lt;3</w:t>
      </w:r>
    </w:p>
    <w:p>
      <w:pPr>
        <w:pStyle w:val="Style24"/>
        <w:framePr w:w="278" w:h="512" w:hRule="exact" w:wrap="none" w:vAnchor="page" w:hAnchor="page" w:x="811" w:y="1323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85"/>
        </w:rPr>
        <w:t>а</w:t>
      </w:r>
    </w:p>
    <w:p>
      <w:pPr>
        <w:pStyle w:val="Style24"/>
        <w:framePr w:w="278" w:h="512" w:hRule="exact" w:wrap="none" w:vAnchor="page" w:hAnchor="page" w:x="811" w:y="1323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85"/>
        </w:rPr>
        <w:t>£</w:t>
      </w:r>
    </w:p>
    <w:p>
      <w:pPr>
        <w:pStyle w:val="Style88"/>
        <w:framePr w:wrap="none" w:vAnchor="page" w:hAnchor="page" w:x="811" w:y="140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'•0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</w:p>
    <w:p>
      <w:pPr>
        <w:pStyle w:val="Style27"/>
        <w:framePr w:w="269" w:h="373" w:hRule="exact" w:wrap="none" w:vAnchor="page" w:hAnchor="page" w:x="811" w:y="1516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-с</w:t>
      </w:r>
    </w:p>
    <w:p>
      <w:pPr>
        <w:pStyle w:val="Style27"/>
        <w:framePr w:w="269" w:h="373" w:hRule="exact" w:wrap="none" w:vAnchor="page" w:hAnchor="page" w:x="811" w:y="1516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§</w:t>
      </w:r>
    </w:p>
    <w:p>
      <w:pPr>
        <w:pStyle w:val="Style56"/>
        <w:framePr w:w="278" w:h="308" w:hRule="exact" w:wrap="none" w:vAnchor="page" w:hAnchor="page" w:x="811" w:y="1569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</w:t>
      </w:r>
    </w:p>
    <w:p>
      <w:pPr>
        <w:pStyle w:val="Style52"/>
        <w:framePr w:w="9667" w:h="13042" w:hRule="exact" w:wrap="none" w:vAnchor="page" w:hAnchor="page" w:x="1310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пункту 7.9 СП 55.13330.2016 «Дома жилые 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между домами, домами и хозяйственными постройками на соседних участках не нормируются при применении противопожарных стен </w:t>
      </w:r>
      <w:r>
        <w:rPr>
          <w:rStyle w:val="CharStyle90"/>
          <w:b/>
          <w:bCs/>
        </w:rPr>
        <w:t>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соответствии с пунктом 4.11 {выше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Сосновая. Рассматриваемое реконструируемое здание и новая пристройка не ограничивают доступ пожарных автомобилей к существующим объектам капитального строительства.</w:t>
      </w:r>
    </w:p>
    <w:p>
      <w:pPr>
        <w:pStyle w:val="Style3"/>
        <w:framePr w:w="9667" w:h="13042" w:hRule="exact" w:wrap="none" w:vAnchor="page" w:hAnchor="page" w:x="1310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(переустраиваемого) здания позволяет обеспечить объемно-планировочные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</w:t>
      </w:r>
      <w:r>
        <w:rPr>
          <w:rStyle w:val="CharStyle65"/>
        </w:rPr>
        <w:t>лы</w:t>
      </w:r>
      <w:r>
        <w:rPr>
          <w:lang w:val="ru-RU" w:eastAsia="ru-RU" w:bidi="ru-RU"/>
          <w:w w:val="100"/>
          <w:color w:val="000000"/>
          <w:position w:val="0"/>
        </w:rPr>
        <w:t>х и общественных зданий и территорий».</w:t>
      </w:r>
    </w:p>
    <w:p>
      <w:pPr>
        <w:pStyle w:val="Style3"/>
        <w:framePr w:w="9667" w:h="13042" w:hRule="exact" w:wrap="none" w:vAnchor="page" w:hAnchor="page" w:x="1310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Участок расположен вне зон, на которые распространяются градостроительные, еанитарно-защитные, охранные или иные ограничения.</w:t>
      </w:r>
    </w:p>
    <w:p>
      <w:pPr>
        <w:pStyle w:val="Style3"/>
        <w:framePr w:w="9667" w:h="13042" w:hRule="exact" w:wrap="none" w:vAnchor="page" w:hAnchor="page" w:x="1310" w:y="73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619"/>
        <w:gridCol w:w="182"/>
        <w:gridCol w:w="475"/>
        <w:gridCol w:w="451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5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310" w:y="154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Под^.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310" w:y="154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10"/>
        <w:framePr w:wrap="none" w:vAnchor="page" w:hAnchor="page" w:x="7079" w:y="1569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2231-121-0</w:t>
      </w:r>
    </w:p>
    <w:p>
      <w:pPr>
        <w:pStyle w:val="Style56"/>
        <w:framePr w:wrap="none" w:vAnchor="page" w:hAnchor="page" w:x="10929" w:y="1551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65pt;margin-top:641.85pt;width:29.75pt;height:0;z-index:-251658240;mso-position-horizontal-relative:page;mso-position-vertical-relative:page">
            <v:stroke weight="1.45pt"/>
          </v:shape>
        </w:pict>
      </w:r>
    </w:p>
    <w:p>
      <w:pPr>
        <w:pStyle w:val="Style21"/>
        <w:framePr w:w="309" w:h="6590" w:hRule="exact" w:wrap="none" w:vAnchor="page" w:hAnchor="page" w:x="439" w:y="3478"/>
        <w:tabs>
          <w:tab w:leader="none" w:pos="3398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23"/>
          <w:i w:val="0"/>
          <w:iCs w:val="0"/>
        </w:rPr>
        <w:tab/>
      </w:r>
      <w:r>
        <w:rPr>
          <w:rStyle w:val="CharStyle91"/>
          <w:i w:val="0"/>
          <w:iCs w:val="0"/>
        </w:rPr>
        <w:t xml:space="preserve">I </w:t>
      </w:r>
      <w:r>
        <w:rPr>
          <w:rStyle w:val="CharStyle23"/>
          <w:i w:val="0"/>
          <w:iCs w:val="0"/>
        </w:rPr>
        <w:t>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1"/>
        <w:framePr w:w="278" w:h="977" w:hRule="exact" w:wrap="none" w:vAnchor="page" w:hAnchor="page" w:x="767" w:y="11795"/>
        <w:widowControl w:val="0"/>
        <w:keepNext w:val="0"/>
        <w:keepLines w:val="0"/>
        <w:shd w:val="clear" w:color="auto" w:fill="auto"/>
        <w:bidi w:val="0"/>
        <w:jc w:val="left"/>
        <w:spacing w:before="0" w:after="22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</w:t>
      </w:r>
    </w:p>
    <w:p>
      <w:pPr>
        <w:pStyle w:val="Style88"/>
        <w:framePr w:w="278" w:h="977" w:hRule="exact" w:wrap="none" w:vAnchor="page" w:hAnchor="page" w:x="767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&lt;»</w:t>
      </w:r>
    </w:p>
    <w:p>
      <w:pPr>
        <w:pStyle w:val="Style63"/>
        <w:framePr w:w="278" w:h="977" w:hRule="exact" w:wrap="none" w:vAnchor="page" w:hAnchor="page" w:x="767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а;</w:t>
      </w:r>
    </w:p>
    <w:p>
      <w:pPr>
        <w:pStyle w:val="Style61"/>
        <w:framePr w:w="278" w:h="977" w:hRule="exact" w:wrap="none" w:vAnchor="page" w:hAnchor="page" w:x="767" w:y="11795"/>
        <w:widowControl w:val="0"/>
        <w:keepNext w:val="0"/>
        <w:keepLines w:val="0"/>
        <w:shd w:val="clear" w:color="auto" w:fill="auto"/>
        <w:bidi w:val="0"/>
        <w:jc w:val="left"/>
        <w:spacing w:before="0" w:after="205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</w:t>
      </w:r>
    </w:p>
    <w:p>
      <w:pPr>
        <w:pStyle w:val="Style61"/>
        <w:framePr w:w="278" w:h="977" w:hRule="exact" w:wrap="none" w:vAnchor="page" w:hAnchor="page" w:x="767" w:y="1179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“«3</w:t>
      </w:r>
    </w:p>
    <w:p>
      <w:pPr>
        <w:pStyle w:val="Style88"/>
        <w:framePr w:w="269" w:h="358" w:hRule="exact" w:wrap="none" w:vAnchor="page" w:hAnchor="page" w:x="767" w:y="135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^5</w:t>
      </w:r>
    </w:p>
    <w:p>
      <w:pPr>
        <w:pStyle w:val="Style88"/>
        <w:framePr w:w="269" w:h="358" w:hRule="exact" w:wrap="none" w:vAnchor="page" w:hAnchor="page" w:x="767" w:y="135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</w:t>
      </w:r>
    </w:p>
    <w:p>
      <w:pPr>
        <w:pStyle w:val="Style27"/>
        <w:framePr w:wrap="none" w:vAnchor="page" w:hAnchor="page" w:x="758" w:y="141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£</w:t>
      </w:r>
    </w:p>
    <w:p>
      <w:pPr>
        <w:pStyle w:val="Style27"/>
        <w:framePr w:w="269" w:h="483" w:hRule="exact" w:wrap="none" w:vAnchor="page" w:hAnchor="page" w:x="767" w:y="1508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27"/>
        <w:framePr w:w="269" w:h="483" w:hRule="exact" w:wrap="none" w:vAnchor="page" w:hAnchor="page" w:x="767" w:y="1508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framePr w:wrap="none" w:vAnchor="page" w:hAnchor="page" w:x="767" w:y="15577"/>
        <w:widowControl w:val="0"/>
      </w:pPr>
    </w:p>
    <w:p>
      <w:pPr>
        <w:pStyle w:val="Style3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санитарно-защитные зоны для переустраиваемого здания на рассматриваемом земельном участке, не предусматриваются, так как планируемый индивидуальный жилой дом не является источником воздействия на среду обитания и здоровье человека.</w:t>
      </w:r>
    </w:p>
    <w:p>
      <w:pPr>
        <w:pStyle w:val="Style52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данный объект недвижимости уже возведен и является объектом капитального строительства, где его перенос будет составлять несоизмеримый ущерб при дальнейшей эксплуатации (конструкция фундамента выполнена из монолитного железобетона и</w:t>
      </w:r>
    </w:p>
    <w:p>
      <w:pPr>
        <w:pStyle w:val="Style52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имеет </w:t>
      </w:r>
      <w:r>
        <w:rPr>
          <w:rStyle w:val="CharStyle90"/>
          <w:b/>
          <w:bCs/>
        </w:rPr>
        <w:t>арочную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связь с землей, а наружные </w:t>
      </w:r>
      <w:r>
        <w:rPr>
          <w:rStyle w:val="CharStyle90"/>
          <w:b/>
          <w:bCs/>
        </w:rPr>
        <w:t>стены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выполнены </w:t>
      </w:r>
      <w:r>
        <w:rPr>
          <w:rStyle w:val="CharStyle90"/>
          <w:b/>
          <w:bCs/>
        </w:rPr>
        <w:t xml:space="preserve">из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шлакобетонного блока на песчано-цементном раетворе), а также соблюдением требований технических регламентов, СП, СанПиН, без ограничений использования земельного участка, то возможно сохранить его расположение от межевой границы с соседним земельным участком по ул. Прочноокопская, 20 на расстоянии 1,4 м.</w:t>
      </w:r>
    </w:p>
    <w:p>
      <w:pPr>
        <w:pStyle w:val="Style3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31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477" w:line="280" w:lineRule="exact"/>
        <w:ind w:left="434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7"/>
    </w:p>
    <w:p>
      <w:pPr>
        <w:pStyle w:val="Style3"/>
        <w:numPr>
          <w:ilvl w:val="0"/>
          <w:numId w:val="7"/>
        </w:numPr>
        <w:framePr w:w="9638" w:h="12066" w:hRule="exact" w:wrap="none" w:vAnchor="page" w:hAnchor="page" w:x="1324" w:y="732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7"/>
        </w:numPr>
        <w:framePr w:w="9638" w:h="12066" w:hRule="exact" w:wrap="none" w:vAnchor="page" w:hAnchor="page" w:x="1324" w:y="73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Топографическая съемка.</w:t>
      </w:r>
    </w:p>
    <w:p>
      <w:pPr>
        <w:pStyle w:val="Style3"/>
        <w:numPr>
          <w:ilvl w:val="0"/>
          <w:numId w:val="7"/>
        </w:numPr>
        <w:framePr w:w="9638" w:h="12066" w:hRule="exact" w:wrap="none" w:vAnchor="page" w:hAnchor="page" w:x="1324" w:y="73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color w:val="000000"/>
          <w:position w:val="0"/>
        </w:rPr>
        <w:t>Схема планировочной организации земельного участка на</w:t>
      </w:r>
    </w:p>
    <w:p>
      <w:pPr>
        <w:pStyle w:val="Style3"/>
        <w:framePr w:w="9638" w:h="12066" w:hRule="exact" w:wrap="none" w:vAnchor="page" w:hAnchor="page" w:x="1324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топографической съемке </w:t>
      </w:r>
      <w:r>
        <w:rPr>
          <w:lang w:val="en-US" w:eastAsia="en-US" w:bidi="en-US"/>
          <w:w w:val="10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color w:val="000000"/>
          <w:position w:val="0"/>
        </w:rPr>
        <w:t>:500.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2"/>
        <w:gridCol w:w="197"/>
        <w:gridCol w:w="485"/>
        <w:gridCol w:w="485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5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5"/>
              </w:rPr>
              <w:t xml:space="preserve">у\ </w:t>
            </w:r>
            <w:r>
              <w:rPr>
                <w:rStyle w:val="CharStyle37"/>
              </w:rPr>
              <w:t>*/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67" w:y="154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йзм.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</w:rPr>
              <w:t>N°</w:t>
            </w:r>
            <w:r>
              <w:rPr>
                <w:rStyle w:val="CharStyle33"/>
                <w:lang w:val="en-US" w:eastAsia="en-US" w:bidi="en-US"/>
              </w:rPr>
              <w:t xml:space="preserve"> </w:t>
            </w:r>
            <w:r>
              <w:rPr>
                <w:rStyle w:val="CharStyle33"/>
              </w:rPr>
              <w:t>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33"/>
              </w:rPr>
              <w:t>ГГДп.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67" w:y="154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3"/>
              </w:rPr>
              <w:t>Дата</w:t>
            </w:r>
          </w:p>
        </w:tc>
      </w:tr>
    </w:tbl>
    <w:p>
      <w:pPr>
        <w:pStyle w:val="Style24"/>
        <w:framePr w:wrap="none" w:vAnchor="page" w:hAnchor="page" w:x="10742" w:y="15460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rStyle w:val="CharStyle96"/>
        </w:rPr>
        <w:t>- ЛХьшч?</w:t>
      </w:r>
    </w:p>
    <w:p>
      <w:pPr>
        <w:pStyle w:val="Style10"/>
        <w:framePr w:wrap="none" w:vAnchor="page" w:hAnchor="page" w:x="7036" w:y="1568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2231-121-0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7"/>
        <w:framePr w:w="264" w:h="6586" w:hRule="exact" w:wrap="none" w:vAnchor="page" w:hAnchor="page" w:x="676" w:y="3708"/>
        <w:tabs>
          <w:tab w:leader="none" w:pos="3394" w:val="left"/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99"/>
          <w:i w:val="0"/>
          <w:iCs w:val="0"/>
        </w:rPr>
        <w:tab/>
        <w:t>Г \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57" w:h="17322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31.85pt;margin-top:28.65pt;width:557.75pt;height:797.3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100"/>
        <w:framePr w:w="11150" w:h="426" w:hRule="exact" w:wrap="none" w:vAnchor="page" w:hAnchor="page" w:x="385" w:y="1885"/>
        <w:widowControl w:val="0"/>
        <w:keepNext w:val="0"/>
        <w:keepLines w:val="0"/>
        <w:shd w:val="clear" w:color="auto" w:fill="auto"/>
        <w:bidi w:val="0"/>
        <w:spacing w:before="0" w:after="0"/>
        <w:ind w:left="1620" w:right="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 приказом Ростехнадзора от 04.03.2019 Л</w:t>
      </w:r>
      <w:r>
        <w:rPr>
          <w:rStyle w:val="CharStyle102"/>
          <w:vertAlign w:val="superscript"/>
          <w:i/>
          <w:iCs/>
        </w:rPr>
        <w:t>г</w:t>
      </w:r>
      <w:r>
        <w:rPr>
          <w:rStyle w:val="CharStyle102"/>
          <w:i/>
          <w:iCs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86</w:t>
      </w:r>
    </w:p>
    <w:p>
      <w:pPr>
        <w:pStyle w:val="Style3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30" w:line="280" w:lineRule="exact"/>
        <w:ind w:left="5120" w:right="0" w:firstLine="0"/>
      </w:pPr>
      <w:r>
        <w:rPr>
          <w:lang w:val="ru-RU" w:eastAsia="ru-RU" w:bidi="ru-RU"/>
          <w:w w:val="100"/>
          <w:color w:val="000000"/>
          <w:position w:val="0"/>
        </w:rPr>
        <w:t>ВЫПИСКА</w:t>
      </w:r>
    </w:p>
    <w:p>
      <w:pPr>
        <w:pStyle w:val="Style103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187" w:line="280" w:lineRule="exact"/>
        <w:ind w:left="1840" w:right="0" w:firstLine="0"/>
      </w:pPr>
      <w:bookmarkStart w:id="8" w:name="bookmark8"/>
      <w:r>
        <w:rPr>
          <w:lang w:val="ru-RU" w:eastAsia="ru-RU" w:bidi="ru-RU"/>
          <w:w w:val="100"/>
          <w:color w:val="000000"/>
          <w:position w:val="0"/>
        </w:rPr>
        <w:t>ИЗ РЕЕСТРА ЧЛЕНОВ САМОРЕГУЛИРУЕМ0Й ОРГАНИЗАЦИИ</w:t>
      </w:r>
      <w:bookmarkEnd w:id="8"/>
    </w:p>
    <w:p>
      <w:pPr>
        <w:pStyle w:val="Style105"/>
        <w:framePr w:w="11150" w:h="4976" w:hRule="exact" w:wrap="none" w:vAnchor="page" w:hAnchor="page" w:x="385" w:y="3103"/>
        <w:tabs>
          <w:tab w:leader="none" w:pos="7988" w:val="left"/>
          <w:tab w:leader="underscore" w:pos="8895" w:val="left"/>
          <w:tab w:leader="underscore" w:pos="10522" w:val="left"/>
        </w:tabs>
        <w:widowControl w:val="0"/>
        <w:keepNext w:val="0"/>
        <w:keepLines w:val="0"/>
        <w:shd w:val="clear" w:color="auto" w:fill="auto"/>
        <w:bidi w:val="0"/>
        <w:spacing w:before="0" w:after="14" w:line="260" w:lineRule="exact"/>
        <w:ind w:left="2660" w:right="0" w:firstLine="0"/>
      </w:pPr>
      <w:r>
        <w:rPr>
          <w:rStyle w:val="CharStyle107"/>
        </w:rPr>
        <w:t>27</w:t>
      </w:r>
      <w:r>
        <w:rPr>
          <w:rStyle w:val="CharStyle108"/>
          <w:b/>
          <w:bCs/>
        </w:rPr>
        <w:t>.</w:t>
      </w:r>
      <w:r>
        <w:rPr>
          <w:rStyle w:val="CharStyle107"/>
        </w:rPr>
        <w:t>11.2020</w:t>
      </w:r>
      <w:r>
        <w:rPr>
          <w:rStyle w:val="CharStyle109"/>
          <w:lang w:val="ru-RU" w:eastAsia="ru-RU" w:bidi="ru-RU"/>
          <w:b/>
          <w:bCs/>
        </w:rPr>
        <w:tab/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612</w:t>
      </w:r>
      <w:r>
        <w:rPr>
          <w:rStyle w:val="CharStyle109"/>
          <w:lang w:val="ru-RU" w:eastAsia="ru-RU" w:bidi="ru-RU"/>
          <w:b/>
          <w:bCs/>
        </w:rPr>
        <w:tab/>
      </w:r>
    </w:p>
    <w:p>
      <w:pPr>
        <w:pStyle w:val="Style88"/>
        <w:framePr w:w="11150" w:h="4976" w:hRule="exact" w:wrap="none" w:vAnchor="page" w:hAnchor="page" w:x="385" w:y="3103"/>
        <w:tabs>
          <w:tab w:leader="none" w:pos="8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190" w:lineRule="exact"/>
        <w:ind w:left="3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1500" w:right="0" w:firstLine="0"/>
      </w:pPr>
      <w:r>
        <w:rPr>
          <w:rStyle w:val="CharStyle110"/>
        </w:rPr>
        <w:t>Союз «Региональное объединение проектировщиков Кубани» саморегулируемая организация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10" w:line="220" w:lineRule="exact"/>
        <w:ind w:left="5120" w:right="0" w:firstLine="0"/>
      </w:pPr>
      <w:r>
        <w:rPr>
          <w:rStyle w:val="CharStyle110"/>
        </w:rPr>
        <w:t>ГСоюз "РОПК" СРО)</w:t>
      </w:r>
    </w:p>
    <w:p>
      <w:pPr>
        <w:pStyle w:val="Style111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169" w:line="170" w:lineRule="exact"/>
        <w:ind w:left="3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right"/>
        <w:spacing w:before="0" w:after="9" w:line="220" w:lineRule="exact"/>
        <w:ind w:left="0" w:right="620" w:firstLine="0"/>
      </w:pPr>
      <w:r>
        <w:rPr>
          <w:rStyle w:val="CharStyle110"/>
        </w:rPr>
        <w:t xml:space="preserve">Саморегулируемая </w:t>
      </w:r>
      <w:r>
        <w:rPr>
          <w:rStyle w:val="CharStyle113"/>
        </w:rPr>
        <w:t xml:space="preserve">организация. </w:t>
      </w:r>
      <w:r>
        <w:rPr>
          <w:rStyle w:val="CharStyle110"/>
        </w:rPr>
        <w:t>основанная на членстве лиц, осуществляющих подготовку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860" w:right="0" w:firstLine="0"/>
      </w:pPr>
      <w:r>
        <w:rPr>
          <w:rStyle w:val="CharStyle110"/>
        </w:rPr>
        <w:t>проектной документации</w:t>
      </w:r>
    </w:p>
    <w:p>
      <w:pPr>
        <w:pStyle w:val="Style111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225" w:line="202" w:lineRule="exact"/>
        <w:ind w:left="4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саморегудируемой организации)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27" w:line="220" w:lineRule="exact"/>
        <w:ind w:left="1840" w:right="0" w:firstLine="0"/>
      </w:pPr>
      <w:r>
        <w:rPr>
          <w:rStyle w:val="CharStyle110"/>
        </w:rPr>
        <w:t xml:space="preserve">Россия. 350000. г. Краснодар, ул. Красноармейская, д. 68. оФ. 201. </w:t>
      </w:r>
      <w:r>
        <w:rPr>
          <w:rStyle w:val="CharStyle110"/>
          <w:lang w:val="en-US" w:eastAsia="en-US" w:bidi="en-US"/>
        </w:rPr>
        <w:t>http;//vvww.sropk.ru/.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0" w:right="0" w:firstLine="0"/>
      </w:pPr>
      <w:r>
        <w:fldChar w:fldCharType="begin"/>
      </w:r>
      <w:r>
        <w:rPr>
          <w:rStyle w:val="CharStyle110"/>
        </w:rPr>
        <w:instrText> HYPERLINK "mailto:mfo@sropk.ru" </w:instrText>
      </w:r>
      <w:r>
        <w:fldChar w:fldCharType="separate"/>
      </w:r>
      <w:r>
        <w:rPr>
          <w:rStyle w:val="Hyperlink"/>
          <w:lang w:val="en-US" w:eastAsia="en-US" w:bidi="en-US"/>
        </w:rPr>
        <w:t>mfo@sropk.ru</w:t>
      </w:r>
      <w:r>
        <w:fldChar w:fldCharType="end"/>
      </w:r>
    </w:p>
    <w:p>
      <w:pPr>
        <w:pStyle w:val="Style111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саморегудируемой организации, адрес официального сайта в информавдожо-телекоммуникационной</w:t>
      </w:r>
    </w:p>
    <w:p>
      <w:pPr>
        <w:pStyle w:val="Style111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222" w:line="197" w:lineRule="exact"/>
        <w:ind w:left="4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сети "Интернет”, адрес электронной почты)</w:t>
      </w:r>
    </w:p>
    <w:p>
      <w:pPr>
        <w:pStyle w:val="Style42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left"/>
        <w:spacing w:before="0" w:after="5" w:line="220" w:lineRule="exact"/>
        <w:ind w:left="5020" w:right="0" w:firstLine="0"/>
      </w:pPr>
      <w:r>
        <w:rPr>
          <w:rStyle w:val="CharStyle110"/>
        </w:rPr>
        <w:t>СРО-П-034-12102009</w:t>
      </w:r>
    </w:p>
    <w:p>
      <w:pPr>
        <w:pStyle w:val="Style111"/>
        <w:framePr w:w="11150" w:h="4976" w:hRule="exact" w:wrap="none" w:vAnchor="page" w:hAnchor="page" w:x="385" w:y="3103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2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48"/>
        <w:framePr w:w="9403" w:h="905" w:hRule="exact" w:wrap="none" w:vAnchor="page" w:hAnchor="page" w:x="1763" w:y="829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r>
        <w:rPr>
          <w:rStyle w:val="CharStyle114"/>
        </w:rPr>
        <w:t xml:space="preserve">выдана: </w:t>
      </w:r>
      <w:r>
        <w:rPr>
          <w:rStyle w:val="CharStyle115"/>
        </w:rPr>
        <w:t>Муниципальное унитарное предприятие "Управление капитального строительства</w:t>
      </w:r>
    </w:p>
    <w:p>
      <w:pPr>
        <w:pStyle w:val="Style48"/>
        <w:framePr w:w="9403" w:h="905" w:hRule="exact" w:wrap="none" w:vAnchor="page" w:hAnchor="page" w:x="1763" w:y="8293"/>
        <w:widowControl w:val="0"/>
        <w:keepNext w:val="0"/>
        <w:keepLines w:val="0"/>
        <w:shd w:val="clear" w:color="auto" w:fill="auto"/>
        <w:bidi w:val="0"/>
        <w:jc w:val="center"/>
        <w:spacing w:before="0" w:after="10" w:line="220" w:lineRule="exact"/>
        <w:ind w:left="0" w:right="0" w:firstLine="0"/>
      </w:pPr>
      <w:r>
        <w:rPr>
          <w:rStyle w:val="CharStyle115"/>
        </w:rPr>
        <w:t>Новокубанского района"</w:t>
      </w:r>
    </w:p>
    <w:p>
      <w:pPr>
        <w:pStyle w:val="Style116"/>
        <w:framePr w:w="9403" w:h="905" w:hRule="exact" w:wrap="none" w:vAnchor="page" w:hAnchor="page" w:x="1763" w:y="8293"/>
        <w:widowControl w:val="0"/>
        <w:keepNext w:val="0"/>
        <w:keepLines w:val="0"/>
        <w:shd w:val="clear" w:color="auto" w:fill="auto"/>
        <w:bidi w:val="0"/>
        <w:spacing w:before="0" w:after="15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16"/>
        <w:framePr w:w="9403" w:h="905" w:hRule="exact" w:wrap="none" w:vAnchor="page" w:hAnchor="page" w:x="1763" w:y="8293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63"/>
        <w:gridCol w:w="3331"/>
      </w:tblGrid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500" w:right="0" w:firstLine="0"/>
            </w:pPr>
            <w:r>
              <w:rPr>
                <w:rStyle w:val="CharStyle36"/>
              </w:rPr>
              <w:t>Наименование 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8"/>
              </w:rPr>
              <w:t>1. Сведения о члене саморегулируемой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36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Муниципальное унитарное предприятие "Управление капитального строительства Новокубанского района" МУЛ "УКС Новокубанского района"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hanging="360"/>
            </w:pPr>
            <w:r>
              <w:rPr>
                <w:rStyle w:val="CharStyle36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2343009940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36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1162372050983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hanging="360"/>
            </w:pPr>
            <w:r>
              <w:rPr>
                <w:rStyle w:val="CharStyle36"/>
                <w:lang w:val="en-US" w:eastAsia="en-US" w:bidi="en-US"/>
              </w:rPr>
              <w:t xml:space="preserve">L4 </w:t>
            </w:r>
            <w:r>
              <w:rPr>
                <w:rStyle w:val="CharStyle36"/>
              </w:rPr>
              <w:t>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6"/>
              </w:rPr>
              <w:t xml:space="preserve">Российская Федерация, 352240, Краснодарский край, г. Новокубанск, </w:t>
            </w:r>
            <w:r>
              <w:rPr>
                <w:rStyle w:val="CharStyle41"/>
              </w:rPr>
              <w:t>ул.</w:t>
            </w:r>
            <w:r>
              <w:rPr>
                <w:rStyle w:val="CharStyle36"/>
              </w:rPr>
              <w:t xml:space="preserve">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36"/>
              </w:rPr>
              <w:t xml:space="preserve">1.5 Место фактического осуществления деятельности </w:t>
            </w:r>
            <w:r>
              <w:rPr>
                <w:rStyle w:val="CharStyle41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h="5405" w:wrap="none" w:vAnchor="page" w:hAnchor="page" w:x="1739" w:y="9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8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36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175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hanging="360"/>
            </w:pPr>
            <w:r>
              <w:rPr>
                <w:rStyle w:val="CharStyle36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firstLine="0"/>
            </w:pPr>
            <w:r>
              <w:rPr>
                <w:rStyle w:val="CharStyle36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CharStyle4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36"/>
              </w:rPr>
              <w:t>2.3 Дата (число, месяц, год) и номер решения о приеме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94" w:h="5405" w:wrap="none" w:vAnchor="page" w:hAnchor="page" w:x="1739" w:y="9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8"/>
        <w:numPr>
          <w:ilvl w:val="0"/>
          <w:numId w:val="9"/>
        </w:numPr>
        <w:framePr w:w="11150" w:h="504" w:hRule="exact" w:wrap="none" w:vAnchor="page" w:hAnchor="page" w:x="385" w:y="2022"/>
        <w:tabs>
          <w:tab w:leader="none" w:pos="1770" w:val="left"/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660" w:right="3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вступления в силу решения о приеме в члены саморегулируемой </w:t>
      </w:r>
      <w:r>
        <w:rPr>
          <w:rStyle w:val="CharStyle119"/>
        </w:rPr>
        <w:t xml:space="preserve">организации </w:t>
      </w:r>
      <w:r>
        <w:rPr>
          <w:rStyle w:val="CharStyle120"/>
        </w:rPr>
        <w:t>(число, месяц</w:t>
      </w:r>
      <w:r>
        <w:rPr>
          <w:rStyle w:val="CharStyle119"/>
        </w:rPr>
        <w:t xml:space="preserve">, </w:t>
      </w:r>
      <w:r>
        <w:rPr>
          <w:rStyle w:val="CharStyle120"/>
        </w:rPr>
        <w:t>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8"/>
        <w:framePr w:wrap="none" w:vAnchor="page" w:hAnchor="page" w:x="7878" w:y="20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88"/>
        <w:numPr>
          <w:ilvl w:val="0"/>
          <w:numId w:val="9"/>
        </w:numPr>
        <w:framePr w:w="11150" w:h="463" w:hRule="exact" w:wrap="none" w:vAnchor="page" w:hAnchor="page" w:x="385" w:y="2485"/>
        <w:tabs>
          <w:tab w:leader="none" w:pos="1766" w:val="left"/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660" w:right="3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прекращения членства в саморегулируемой организации </w:t>
      </w:r>
      <w:r>
        <w:rPr>
          <w:rStyle w:val="CharStyle121"/>
        </w:rPr>
        <w:t xml:space="preserve">(число, </w:t>
      </w:r>
      <w:r>
        <w:rPr>
          <w:rStyle w:val="CharStyle120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8"/>
        <w:numPr>
          <w:ilvl w:val="0"/>
          <w:numId w:val="9"/>
        </w:numPr>
        <w:framePr w:wrap="none" w:vAnchor="page" w:hAnchor="page" w:x="385" w:y="2950"/>
        <w:tabs>
          <w:tab w:leader="none" w:pos="1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Основания прекращения членства в саморегулируемой организации</w:t>
      </w:r>
    </w:p>
    <w:p>
      <w:pPr>
        <w:pStyle w:val="Style122"/>
        <w:framePr w:wrap="none" w:vAnchor="page" w:hAnchor="page" w:x="1763" w:y="31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24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88"/>
        <w:framePr w:w="11150" w:h="917" w:hRule="exact" w:wrap="none" w:vAnchor="page" w:hAnchor="page" w:x="385" w:y="3404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1400" w:right="6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88"/>
        <w:framePr w:w="11150" w:h="917" w:hRule="exact" w:wrap="none" w:vAnchor="page" w:hAnchor="page" w:x="385" w:y="3404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660" w:right="7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25"/>
        </w:rPr>
        <w:t>подготовку проектной документации,</w:t>
      </w:r>
      <w:r>
        <w:rPr>
          <w:rStyle w:val="CharStyle126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98"/>
        <w:gridCol w:w="3082"/>
        <w:gridCol w:w="2429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36"/>
              </w:rPr>
              <w:t>в отношений объектов использования атомной энергии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18.11-2010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73" w:wrap="none" w:vAnchor="page" w:hAnchor="page" w:x="2022" w:y="44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-</w:t>
            </w:r>
          </w:p>
        </w:tc>
      </w:tr>
    </w:tbl>
    <w:p>
      <w:pPr>
        <w:pStyle w:val="Style88"/>
        <w:framePr w:w="11150" w:h="682" w:hRule="exact" w:wrap="none" w:vAnchor="page" w:hAnchor="page" w:x="385" w:y="598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660" w:right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25"/>
        </w:rPr>
        <w:t>подготовку проектной документации,</w:t>
      </w:r>
      <w:r>
        <w:rPr>
          <w:rStyle w:val="CharStyle126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 в</w:t>
      </w:r>
    </w:p>
    <w:tbl>
      <w:tblPr>
        <w:tblOverlap w:val="never"/>
        <w:tblLayout w:type="fixed"/>
        <w:jc w:val="left"/>
      </w:tblPr>
      <w:tblGrid>
        <w:gridCol w:w="1262"/>
        <w:gridCol w:w="466"/>
        <w:gridCol w:w="7051"/>
      </w:tblGrid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9" w:h="1027" w:wrap="none" w:vAnchor="page" w:hAnchor="page" w:x="2046" w:y="6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9" w:h="1027" w:wrap="none" w:vAnchor="page" w:hAnchor="page" w:x="2046" w:y="6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в)третий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9" w:h="1027" w:wrap="none" w:vAnchor="page" w:hAnchor="page" w:x="2046" w:y="6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300 000 000 (трехсот миллионов) рублей.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9" w:h="1027" w:wrap="none" w:vAnchor="page" w:hAnchor="page" w:x="2046" w:y="6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9" w:h="1027" w:wrap="none" w:vAnchor="page" w:hAnchor="page" w:x="2046" w:y="6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88"/>
        <w:framePr w:w="11150" w:h="921" w:hRule="exact" w:wrap="none" w:vAnchor="page" w:hAnchor="page" w:x="385" w:y="798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1660" w:right="380" w:hanging="1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27"/>
        </w:rPr>
        <w:t>подготовку</w:t>
      </w:r>
      <w:r>
        <w:rPr>
          <w:rStyle w:val="CharStyle125"/>
        </w:rPr>
        <w:t xml:space="preserve"> проектной документации,</w:t>
      </w:r>
      <w:r>
        <w:rPr>
          <w:rStyle w:val="CharStyle126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82"/>
        <w:gridCol w:w="408"/>
        <w:gridCol w:w="7104"/>
      </w:tblGrid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36" w:y="90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36" w:y="90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50 000 000 (Пятьдесят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2" w:wrap="none" w:vAnchor="page" w:hAnchor="page" w:x="2036" w:y="90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не превышает 300 000 000 (Триста миллионов) рублей.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42" w:wrap="none" w:vAnchor="page" w:hAnchor="page" w:x="2036" w:y="90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42" w:wrap="none" w:vAnchor="page" w:hAnchor="page" w:x="2036" w:y="90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28"/>
        <w:framePr w:w="8746" w:h="734" w:hRule="exact" w:wrap="none" w:vAnchor="page" w:hAnchor="page" w:x="1772" w:y="10375"/>
        <w:tabs>
          <w:tab w:leader="underscore" w:pos="6024" w:val="left"/>
          <w:tab w:leader="underscore" w:pos="87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130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tbl>
      <w:tblPr>
        <w:tblOverlap w:val="never"/>
        <w:tblLayout w:type="fixed"/>
        <w:jc w:val="left"/>
      </w:tblPr>
      <w:tblGrid>
        <w:gridCol w:w="6130"/>
        <w:gridCol w:w="3326"/>
      </w:tblGrid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744" w:wrap="none" w:vAnchor="page" w:hAnchor="page" w:x="1710" w:y="1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hanging="360"/>
            </w:pPr>
            <w:r>
              <w:rPr>
                <w:rStyle w:val="CharStyle36"/>
              </w:rPr>
              <w:t>4.1 Дата, с которой приостановлено право выполнения работ 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744" w:wrap="none" w:vAnchor="page" w:hAnchor="page" w:x="1710" w:y="1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Отсутствует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56" w:h="744" w:wrap="none" w:vAnchor="page" w:hAnchor="page" w:x="1710" w:y="1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hanging="360"/>
            </w:pPr>
            <w:r>
              <w:rPr>
                <w:rStyle w:val="CharStyle36"/>
              </w:rPr>
              <w:t>4.2 Срок, на который приостановлено право выполнения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56" w:h="744" w:wrap="none" w:vAnchor="page" w:hAnchor="page" w:x="1710" w:y="1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6"/>
              </w:rPr>
              <w:t>Отсутствует</w:t>
            </w:r>
          </w:p>
        </w:tc>
      </w:tr>
    </w:tbl>
    <w:p>
      <w:pPr>
        <w:framePr w:wrap="none" w:vAnchor="page" w:hAnchor="page" w:x="4801" w:y="12112"/>
        <w:widowControl w:val="0"/>
        <w:rPr>
          <w:sz w:val="2"/>
          <w:szCs w:val="2"/>
        </w:rPr>
      </w:pPr>
      <w:r>
        <w:pict>
          <v:shape id="_x0000_s1028" type="#_x0000_t75" style="width:168pt;height:107pt;">
            <v:imagedata r:id="rId9" r:href="rId10"/>
          </v:shape>
        </w:pict>
      </w:r>
    </w:p>
    <w:p>
      <w:pPr>
        <w:pStyle w:val="Style42"/>
        <w:framePr w:wrap="none" w:vAnchor="page" w:hAnchor="page" w:x="1705" w:y="1260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42"/>
        <w:framePr w:wrap="none" w:vAnchor="page" w:hAnchor="page" w:x="9620" w:y="125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87" w:y="160"/>
        <w:widowControl w:val="0"/>
        <w:rPr>
          <w:sz w:val="2"/>
          <w:szCs w:val="2"/>
        </w:rPr>
      </w:pPr>
      <w:r>
        <w:pict>
          <v:shape id="_x0000_s1029" type="#_x0000_t75" style="width:567pt;height:816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31" w:y="846"/>
        <w:widowControl w:val="0"/>
        <w:rPr>
          <w:sz w:val="2"/>
          <w:szCs w:val="2"/>
        </w:rPr>
      </w:pPr>
      <w:r>
        <w:pict>
          <v:shape id="_x0000_s1030" type="#_x0000_t75" style="width:531pt;height:610pt;">
            <v:imagedata r:id="rId13" r:href="rId14"/>
          </v:shape>
        </w:pict>
      </w:r>
    </w:p>
    <w:p>
      <w:pPr>
        <w:pStyle w:val="Style131"/>
        <w:framePr w:w="11347" w:h="1586" w:hRule="exact" w:wrap="none" w:vAnchor="page" w:hAnchor="page" w:x="287" w:y="13564"/>
        <w:widowControl w:val="0"/>
        <w:keepNext w:val="0"/>
        <w:keepLines w:val="0"/>
        <w:shd w:val="clear" w:color="auto" w:fill="auto"/>
        <w:bidi w:val="0"/>
        <w:spacing w:before="0" w:after="0"/>
        <w:ind w:left="1340" w:right="0" w:firstLine="0"/>
      </w:pPr>
      <w:r>
        <w:rPr>
          <w:rStyle w:val="CharStyle133"/>
          <w:i w:val="0"/>
          <w:iCs w:val="0"/>
        </w:rPr>
        <w:t xml:space="preserve">/,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размеры дана &amp; метрах</w:t>
      </w:r>
    </w:p>
    <w:p>
      <w:pPr>
        <w:pStyle w:val="Style131"/>
        <w:numPr>
          <w:ilvl w:val="0"/>
          <w:numId w:val="11"/>
        </w:numPr>
        <w:framePr w:w="11347" w:h="1586" w:hRule="exact" w:wrap="none" w:vAnchor="page" w:hAnchor="page" w:x="287" w:y="13564"/>
        <w:tabs>
          <w:tab w:leader="none" w:pos="16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Кадастробай номер земельного участка 23:21:401012:162</w:t>
      </w:r>
    </w:p>
    <w:p>
      <w:pPr>
        <w:pStyle w:val="Style131"/>
        <w:numPr>
          <w:ilvl w:val="0"/>
          <w:numId w:val="11"/>
        </w:numPr>
        <w:framePr w:w="11347" w:h="1586" w:hRule="exact" w:wrap="none" w:vAnchor="page" w:hAnchor="page" w:x="287" w:y="13564"/>
        <w:tabs>
          <w:tab w:leader="none" w:pos="16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Площадь земельного участка 995,0 кб. м</w:t>
      </w:r>
    </w:p>
    <w:p>
      <w:pPr>
        <w:pStyle w:val="Style131"/>
        <w:numPr>
          <w:ilvl w:val="0"/>
          <w:numId w:val="11"/>
        </w:numPr>
        <w:framePr w:w="11347" w:h="1586" w:hRule="exact" w:wrap="none" w:vAnchor="page" w:hAnchor="page" w:x="287" w:y="13564"/>
        <w:tabs>
          <w:tab w:leader="none" w:pos="1674" w:val="left"/>
        </w:tabs>
        <w:widowControl w:val="0"/>
        <w:keepNext w:val="0"/>
        <w:keepLines w:val="0"/>
        <w:shd w:val="clear" w:color="auto" w:fill="auto"/>
        <w:bidi w:val="0"/>
        <w:spacing w:before="0" w:after="7" w:line="240" w:lineRule="exact"/>
        <w:ind w:left="1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Площадь застройки 267,9 к6.м</w:t>
      </w:r>
    </w:p>
    <w:p>
      <w:pPr>
        <w:pStyle w:val="Style131"/>
        <w:numPr>
          <w:ilvl w:val="0"/>
          <w:numId w:val="11"/>
        </w:numPr>
        <w:framePr w:w="11347" w:h="1586" w:hRule="exact" w:wrap="none" w:vAnchor="page" w:hAnchor="page" w:x="287" w:y="13564"/>
        <w:tabs>
          <w:tab w:leader="none" w:pos="1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Процент застройки 27%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73.1pt;margin-top:347.9pt;width:27.6pt;height:12.95pt;z-index:-251658240;mso-position-horizontal-relative:page;mso-position-vertical-relative:page;z-index:-251658751" fillcolor="#FABD58" stroked="f"/>
        </w:pict>
      </w:r>
    </w:p>
    <w:p>
      <w:pPr>
        <w:pStyle w:val="Style134"/>
        <w:framePr w:wrap="none" w:vAnchor="page" w:hAnchor="page" w:x="5227" w:y="59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Условные обозначения:</w:t>
      </w:r>
    </w:p>
    <w:p>
      <w:pPr>
        <w:pStyle w:val="Style136"/>
        <w:framePr w:w="2942" w:h="1152" w:hRule="exact" w:wrap="none" w:vAnchor="page" w:hAnchor="page" w:x="82" w:y="28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9" w:name="bookmark9"/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 планиробочной тизации земельного тка</w:t>
      </w:r>
      <w:bookmarkEnd w:id="9"/>
    </w:p>
    <w:p>
      <w:pPr>
        <w:framePr w:wrap="none" w:vAnchor="page" w:hAnchor="page" w:x="111" w:y="5044"/>
        <w:widowControl w:val="0"/>
        <w:rPr>
          <w:sz w:val="2"/>
          <w:szCs w:val="2"/>
        </w:rPr>
      </w:pPr>
      <w:r>
        <w:pict>
          <v:shape id="_x0000_s1031" type="#_x0000_t75" style="width:214pt;height:403pt;">
            <v:imagedata r:id="rId15" r:href="rId16"/>
          </v:shape>
        </w:pict>
      </w:r>
    </w:p>
    <w:tbl>
      <w:tblPr>
        <w:tblOverlap w:val="never"/>
        <w:tblLayout w:type="fixed"/>
        <w:jc w:val="left"/>
      </w:tblPr>
      <w:tblGrid>
        <w:gridCol w:w="398"/>
        <w:gridCol w:w="538"/>
        <w:gridCol w:w="5549"/>
      </w:tblGrid>
      <w:tr>
        <w:trPr>
          <w:trHeight w:val="28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138"/>
              </w:rPr>
              <w:t>ф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люк канализации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138"/>
              </w:rPr>
              <w:t>©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люк додопробода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485" w:h="8112" w:wrap="none" w:vAnchor="page" w:hAnchor="page" w:x="5040" w:y="1017"/>
              <w:tabs>
                <w:tab w:leader="hyphen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40"/>
              </w:rPr>
              <w:tab/>
              <w:t xml:space="preserve"> </w:t>
            </w:r>
            <w:r>
              <w:rPr>
                <w:rStyle w:val="CharStyle139"/>
              </w:rPr>
              <w:t>3</w:t>
            </w:r>
            <w:r>
              <w:rPr>
                <w:rStyle w:val="CharStyle138"/>
              </w:rPr>
              <w:t xml:space="preserve"> </w:t>
            </w:r>
            <w:r>
              <w:rPr>
                <w:rStyle w:val="CharStyle140"/>
              </w:rPr>
              <w:t>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1"/>
              </w:rPr>
              <w:t xml:space="preserve">- </w:t>
            </w:r>
            <w:r>
              <w:rPr>
                <w:rStyle w:val="CharStyle139"/>
              </w:rPr>
              <w:t>- бодопробод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42"/>
              </w:rPr>
              <w:t xml:space="preserve">— </w:t>
            </w:r>
            <w:r>
              <w:rPr>
                <w:rStyle w:val="CharStyle143"/>
              </w:rPr>
              <w:t>к</w:t>
            </w:r>
            <w:r>
              <w:rPr>
                <w:rStyle w:val="CharStyle142"/>
              </w:rPr>
              <w:t xml:space="preserve"> 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9"/>
              </w:rPr>
              <w:t>- - канализация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4"/>
              </w:rPr>
              <w:t>—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39"/>
              </w:rPr>
              <w:t>Г</w:t>
            </w:r>
            <w:r>
              <w:rPr>
                <w:rStyle w:val="CharStyle145"/>
              </w:rPr>
              <w:t>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5"/>
              </w:rPr>
              <w:t xml:space="preserve">- </w:t>
            </w: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газопробод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8"/>
              </w:rPr>
              <w:t>4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деребо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46"/>
              </w:rPr>
              <w:t>\а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опора ЛЭП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7"/>
              </w:rPr>
              <w:t xml:space="preserve">— </w:t>
            </w: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граница земельного участка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8"/>
              </w:rPr>
              <w:t>—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слаботочные сети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ЛЭП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38"/>
              </w:rPr>
              <w:t>н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планируемый жилой дом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485" w:h="8112" w:wrap="none" w:vAnchor="page" w:hAnchor="page" w:x="5040" w:y="1017"/>
              <w:tabs>
                <w:tab w:leader="hyphen" w:pos="5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38"/>
              </w:rPr>
              <w:tab/>
              <w:t>]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бетон/'плитка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клумбы/газоны/озеленение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огород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грабий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существующие объекты кап. строительства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485" w:h="8112" w:wrap="none" w:vAnchor="page" w:hAnchor="page" w:x="5040" w:y="10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8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существующие навесы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60" w:firstLine="0"/>
            </w:pPr>
            <w:r>
              <w:rPr>
                <w:rStyle w:val="CharStyle138"/>
              </w:rPr>
              <w:t>с*}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9"/>
              </w:rPr>
              <w:t>- деревья/объекти садоводство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60" w:firstLine="0"/>
            </w:pPr>
            <w:r>
              <w:rPr>
                <w:rStyle w:val="CharStyle138"/>
              </w:rPr>
              <w:t>*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3"/>
              <w:framePr w:w="6485" w:h="8112" w:wrap="none" w:vAnchor="page" w:hAnchor="page" w:x="5040" w:y="10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8"/>
              </w:rPr>
              <w:t xml:space="preserve">- </w:t>
            </w:r>
            <w:r>
              <w:rPr>
                <w:rStyle w:val="CharStyle139"/>
              </w:rPr>
              <w:t>кустарники/обьекты благоустройства</w:t>
            </w:r>
          </w:p>
        </w:tc>
      </w:tr>
    </w:tbl>
    <w:p>
      <w:pPr>
        <w:pStyle w:val="Style131"/>
        <w:framePr w:wrap="none" w:vAnchor="page" w:hAnchor="page" w:x="7056" w:y="137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2231-121- ПЗУ</w:t>
      </w:r>
    </w:p>
    <w:p>
      <w:pPr>
        <w:pStyle w:val="Style21"/>
        <w:framePr w:wrap="none" w:vAnchor="page" w:hAnchor="page" w:x="1114" w:y="1475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49"/>
          <w:i/>
          <w:iCs/>
        </w:rPr>
        <w:t>Изм. Колуч.</w:t>
      </w:r>
    </w:p>
    <w:p>
      <w:pPr>
        <w:pStyle w:val="Style21"/>
        <w:framePr w:wrap="none" w:vAnchor="page" w:hAnchor="page" w:x="2237" w:y="147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49"/>
          <w:i/>
          <w:iCs/>
        </w:rPr>
        <w:t xml:space="preserve">Лист </w:t>
      </w:r>
      <w:r>
        <w:rPr>
          <w:rStyle w:val="CharStyle149"/>
          <w:lang w:val="en-US" w:eastAsia="en-US" w:bidi="en-US"/>
          <w:i/>
          <w:iCs/>
        </w:rPr>
        <w:t xml:space="preserve">If </w:t>
      </w:r>
      <w:r>
        <w:rPr>
          <w:rStyle w:val="CharStyle149"/>
          <w:i/>
          <w:iCs/>
        </w:rPr>
        <w:t>док</w:t>
      </w:r>
    </w:p>
    <w:p>
      <w:pPr>
        <w:framePr w:wrap="none" w:vAnchor="page" w:hAnchor="page" w:x="3418" w:y="14548"/>
        <w:widowControl w:val="0"/>
        <w:rPr>
          <w:sz w:val="2"/>
          <w:szCs w:val="2"/>
        </w:rPr>
      </w:pPr>
      <w:r>
        <w:pict>
          <v:shape id="_x0000_s1032" type="#_x0000_t75" style="width:39pt;height:40pt;">
            <v:imagedata r:id="rId17" r:href="rId18"/>
          </v:shape>
        </w:pict>
      </w:r>
    </w:p>
    <w:p>
      <w:pPr>
        <w:pStyle w:val="Style21"/>
        <w:framePr w:wrap="none" w:vAnchor="page" w:hAnchor="page" w:x="4215" w:y="1475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Лата</w:t>
      </w:r>
    </w:p>
    <w:p>
      <w:pPr>
        <w:pStyle w:val="Style131"/>
        <w:framePr w:w="3878" w:h="567" w:hRule="exact" w:wrap="none" w:vAnchor="page" w:hAnchor="page" w:x="4800" w:y="1415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 г Новокубанск ул. Сосновая, 15 Заказчик гр. Бабаян С. С.</w:t>
      </w:r>
    </w:p>
    <w:p>
      <w:pPr>
        <w:pStyle w:val="Style131"/>
        <w:framePr w:wrap="none" w:vAnchor="page" w:hAnchor="page" w:x="1066" w:y="149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0"/>
          <w:i/>
          <w:iCs/>
        </w:rPr>
        <w:t>Разработал</w:t>
      </w:r>
    </w:p>
    <w:p>
      <w:pPr>
        <w:pStyle w:val="Style131"/>
        <w:framePr w:wrap="none" w:vAnchor="page" w:hAnchor="page" w:x="2275" w:y="1500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0"/>
          <w:i/>
          <w:iCs/>
        </w:rPr>
        <w:t>Кравченко</w:t>
      </w:r>
    </w:p>
    <w:p>
      <w:pPr>
        <w:framePr w:wrap="none" w:vAnchor="page" w:hAnchor="page" w:x="3447" w:y="15671"/>
        <w:widowControl w:val="0"/>
        <w:rPr>
          <w:sz w:val="2"/>
          <w:szCs w:val="2"/>
        </w:rPr>
      </w:pPr>
      <w:r>
        <w:pict>
          <v:shape id="_x0000_s1033" type="#_x0000_t75" style="width:45pt;height:53pt;">
            <v:imagedata r:id="rId19" r:href="rId20"/>
          </v:shape>
        </w:pict>
      </w:r>
    </w:p>
    <w:p>
      <w:pPr>
        <w:pStyle w:val="Style131"/>
        <w:framePr w:w="3850" w:h="808" w:hRule="exact" w:wrap="none" w:vAnchor="page" w:hAnchor="page" w:x="4800" w:y="15017"/>
        <w:tabs>
          <w:tab w:leader="underscore" w:pos="38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Графическое описание обоснования для разрешения но отклонением от предельных параметров</w:t>
      </w:r>
      <w:r>
        <w:rPr>
          <w:rStyle w:val="CharStyle133"/>
          <w:i w:val="0"/>
          <w:iCs w:val="0"/>
        </w:rPr>
        <w:tab/>
      </w:r>
    </w:p>
    <w:p>
      <w:pPr>
        <w:pStyle w:val="Style131"/>
        <w:framePr w:wrap="none" w:vAnchor="page" w:hAnchor="page" w:x="8746" w:y="149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0"/>
          <w:i/>
          <w:iCs/>
        </w:rPr>
        <w:t>Стадия Лист Листов</w:t>
      </w:r>
    </w:p>
    <w:p>
      <w:pPr>
        <w:pStyle w:val="Style131"/>
        <w:framePr w:wrap="none" w:vAnchor="page" w:hAnchor="page" w:x="8967" w:y="153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</w:t>
      </w:r>
    </w:p>
    <w:p>
      <w:pPr>
        <w:pStyle w:val="Style151"/>
        <w:framePr w:wrap="none" w:vAnchor="page" w:hAnchor="page" w:x="9850" w:y="1538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51"/>
        <w:framePr w:wrap="none" w:vAnchor="page" w:hAnchor="page" w:x="10810" w:y="154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31"/>
        <w:framePr w:wrap="none" w:vAnchor="page" w:hAnchor="page" w:x="1056" w:y="1609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Н. контр.</w:t>
      </w:r>
    </w:p>
    <w:p>
      <w:pPr>
        <w:pStyle w:val="Style131"/>
        <w:framePr w:wrap="none" w:vAnchor="page" w:hAnchor="page" w:x="2275" w:y="1609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Кедя</w:t>
      </w:r>
    </w:p>
    <w:p>
      <w:pPr>
        <w:pStyle w:val="Style131"/>
        <w:framePr w:wrap="none" w:vAnchor="page" w:hAnchor="page" w:x="1056" w:y="164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ГИП</w:t>
      </w:r>
    </w:p>
    <w:p>
      <w:pPr>
        <w:pStyle w:val="Style131"/>
        <w:framePr w:wrap="none" w:vAnchor="page" w:hAnchor="page" w:x="2275" w:y="163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50"/>
          <w:i/>
          <w:iCs/>
        </w:rPr>
        <w:t>Кедя</w:t>
      </w:r>
    </w:p>
    <w:p>
      <w:pPr>
        <w:pStyle w:val="Style131"/>
        <w:framePr w:w="3389" w:h="634" w:hRule="exact" w:wrap="none" w:vAnchor="page" w:hAnchor="page" w:x="4858" w:y="15873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Схема планиробочной организации земельного участка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Ml: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500</w:t>
      </w:r>
    </w:p>
    <w:p>
      <w:pPr>
        <w:pStyle w:val="Style131"/>
        <w:framePr w:w="2294" w:h="605" w:hRule="exact" w:wrap="none" w:vAnchor="page" w:hAnchor="page" w:x="8967" w:y="15931"/>
        <w:widowControl w:val="0"/>
        <w:keepNext w:val="0"/>
        <w:keepLines w:val="0"/>
        <w:shd w:val="clear" w:color="auto" w:fill="auto"/>
        <w:bidi w:val="0"/>
        <w:jc w:val="center"/>
        <w:spacing w:before="0" w:after="12" w:line="240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МУП У КС</w:t>
      </w:r>
    </w:p>
    <w:p>
      <w:pPr>
        <w:pStyle w:val="Style131"/>
        <w:framePr w:w="2294" w:h="605" w:hRule="exact" w:wrap="none" w:vAnchor="page" w:hAnchor="page" w:x="8967" w:y="159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Нсдокубанского р/Шона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2.%1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5">
    <w:name w:val="Основной текст (2) + Курсив,Интервал 0 pt"/>
    <w:basedOn w:val="CharStyle4"/>
    <w:rPr>
      <w:lang w:val="ru-RU" w:eastAsia="ru-RU" w:bidi="ru-RU"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11">
    <w:name w:val="Колонтитул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3">
    <w:name w:val="Основной текст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Заголовок №2_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16">
    <w:name w:val="Основной текст (4) + Полужирный,Интервал 0 pt"/>
    <w:basedOn w:val="CharStyle9"/>
    <w:rPr>
      <w:lang w:val="ru-RU" w:eastAsia="ru-RU" w:bidi="ru-RU"/>
      <w:b/>
      <w:bCs/>
      <w:w w:val="100"/>
      <w:spacing w:val="-10"/>
      <w:color w:val="000000"/>
      <w:position w:val="0"/>
    </w:rPr>
  </w:style>
  <w:style w:type="character" w:customStyle="1" w:styleId="CharStyle18">
    <w:name w:val="Подпись к картинке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Колонтитул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Основной текст (6)_"/>
    <w:basedOn w:val="DefaultParagraphFont"/>
    <w:link w:val="Style2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Основной текст (6) + Не курсив"/>
    <w:basedOn w:val="CharStyle2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5">
    <w:name w:val="Другое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Другое + Интервал 0 pt"/>
    <w:basedOn w:val="CharStyle25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28">
    <w:name w:val="Основной текст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29">
    <w:name w:val="Основной текст (7) + Интервал 0 pt"/>
    <w:basedOn w:val="CharStyle28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30">
    <w:name w:val="Заголовок №2 + Не полужирный,Интервал 0 pt"/>
    <w:basedOn w:val="CharStyle1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2">
    <w:name w:val="Заголовок №3_"/>
    <w:basedOn w:val="DefaultParagraphFont"/>
    <w:link w:val="Style3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3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34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35">
    <w:name w:val="Основной текст (2) + 13 pt,Полужирный"/>
    <w:basedOn w:val="CharStyle4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36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37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38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Основной текст (2) + 13 pt,Полужирный"/>
    <w:basedOn w:val="CharStyle4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40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3">
    <w:name w:val="Основной текст (9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4">
    <w:name w:val="Основной текст (2)"/>
    <w:basedOn w:val="CharStyle4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47">
    <w:name w:val="Основной текст (8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49">
    <w:name w:val="Подпись к таблице (2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1">
    <w:name w:val="Основной текст (10)_"/>
    <w:basedOn w:val="DefaultParagraphFont"/>
    <w:link w:val="Style5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53">
    <w:name w:val="Основной текст (11)_"/>
    <w:basedOn w:val="DefaultParagraphFont"/>
    <w:link w:val="Style5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4">
    <w:name w:val="Основной текст (2) + 10 pt"/>
    <w:basedOn w:val="CharStyle4"/>
    <w:rPr>
      <w:lang w:val="ru-RU" w:eastAsia="ru-RU" w:bidi="ru-RU"/>
      <w:sz w:val="20"/>
      <w:szCs w:val="20"/>
      <w:w w:val="100"/>
      <w:color w:val="000000"/>
      <w:position w:val="0"/>
    </w:rPr>
  </w:style>
  <w:style w:type="character" w:customStyle="1" w:styleId="CharStyle55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57">
    <w:name w:val="Колонтитул (3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59">
    <w:name w:val="Основной текст (12)_"/>
    <w:basedOn w:val="DefaultParagraphFont"/>
    <w:link w:val="Style5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60">
    <w:name w:val="Основной текст (7) + Candara"/>
    <w:basedOn w:val="CharStyle28"/>
    <w:rPr>
      <w:lang w:val="ru-RU" w:eastAsia="ru-RU" w:bidi="ru-RU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2">
    <w:name w:val="Основной текст (13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64">
    <w:name w:val="Основной текст (14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65">
    <w:name w:val="Основной текст (2)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66">
    <w:name w:val="Заголовок №3 + Курсив"/>
    <w:basedOn w:val="CharStyle32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67">
    <w:name w:val="Основной текст (2) + Arial Narrow,10 pt"/>
    <w:basedOn w:val="CharStyle4"/>
    <w:rPr>
      <w:lang w:val="ru-RU" w:eastAsia="ru-RU" w:bidi="ru-RU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8">
    <w:name w:val="Основной текст (2) + 10 pt"/>
    <w:basedOn w:val="CharStyle4"/>
    <w:rPr>
      <w:lang w:val="ru-RU" w:eastAsia="ru-RU" w:bidi="ru-RU"/>
      <w:sz w:val="20"/>
      <w:szCs w:val="20"/>
      <w:w w:val="100"/>
      <w:color w:val="000000"/>
      <w:position w:val="0"/>
    </w:rPr>
  </w:style>
  <w:style w:type="character" w:customStyle="1" w:styleId="CharStyle69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-10"/>
      <w:color w:val="000000"/>
      <w:position w:val="0"/>
    </w:rPr>
  </w:style>
  <w:style w:type="character" w:customStyle="1" w:styleId="CharStyle70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-10"/>
      <w:color w:val="000000"/>
      <w:position w:val="0"/>
    </w:rPr>
  </w:style>
  <w:style w:type="character" w:customStyle="1" w:styleId="CharStyle72">
    <w:name w:val="Колонтитул (5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73">
    <w:name w:val="Колонтитул (5) + Times New Roman,4 pt"/>
    <w:basedOn w:val="CharStyle72"/>
    <w:rPr>
      <w:lang w:val="ru-RU" w:eastAsia="ru-RU" w:bidi="ru-RU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5">
    <w:name w:val="Колонтитул (4)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76">
    <w:name w:val="Основной текст (13) + Интервал 0 pt"/>
    <w:basedOn w:val="CharStyle6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8">
    <w:name w:val="Основной текст (15)_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character" w:customStyle="1" w:styleId="CharStyle79">
    <w:name w:val="Основной текст (5) + Arial Narrow,12 pt,Курсив"/>
    <w:basedOn w:val="CharStyle13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0">
    <w:name w:val="Основной текст (2) + Arial Narrow,17 pt,Курсив"/>
    <w:basedOn w:val="CharStyle4"/>
    <w:rPr>
      <w:lang w:val="en-US" w:eastAsia="en-US" w:bidi="en-US"/>
      <w:i/>
      <w:iCs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1">
    <w:name w:val="Основной текст (2) + Arial Narrow,17 pt,Курсив"/>
    <w:basedOn w:val="CharStyle4"/>
    <w:rPr>
      <w:lang w:val="en-US" w:eastAsia="en-US" w:bidi="en-US"/>
      <w:i/>
      <w:iCs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3">
    <w:name w:val="Колонтитул (6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84">
    <w:name w:val="Колонтитул (6) + Times New Roman,4 pt"/>
    <w:basedOn w:val="CharStyle83"/>
    <w:rPr>
      <w:lang w:val="ru-RU" w:eastAsia="ru-RU" w:bidi="ru-RU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5">
    <w:name w:val="Другое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6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-10"/>
      <w:color w:val="000000"/>
      <w:position w:val="0"/>
    </w:rPr>
  </w:style>
  <w:style w:type="character" w:customStyle="1" w:styleId="CharStyle87">
    <w:name w:val="Основной текст (6) + 16 pt,Полужирный,Не курсив,Интервал 0 pt"/>
    <w:basedOn w:val="CharStyle22"/>
    <w:rPr>
      <w:lang w:val="ru-RU" w:eastAsia="ru-RU" w:bidi="ru-RU"/>
      <w:b/>
      <w:bCs/>
      <w:i/>
      <w:iCs/>
      <w:sz w:val="32"/>
      <w:szCs w:val="32"/>
      <w:w w:val="100"/>
      <w:spacing w:val="-10"/>
      <w:color w:val="000000"/>
      <w:position w:val="0"/>
    </w:rPr>
  </w:style>
  <w:style w:type="character" w:customStyle="1" w:styleId="CharStyle89">
    <w:name w:val="Основной текст (16)_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0">
    <w:name w:val="Основной текст (11) + Курсив"/>
    <w:basedOn w:val="CharStyle5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91">
    <w:name w:val="Основной текст (6) + Trebuchet MS,16 pt,Полужирный,Не курсив"/>
    <w:basedOn w:val="CharStyle22"/>
    <w:rPr>
      <w:lang w:val="ru-RU" w:eastAsia="ru-RU" w:bidi="ru-RU"/>
      <w:b/>
      <w:bCs/>
      <w:i/>
      <w:iCs/>
      <w:sz w:val="32"/>
      <w:szCs w:val="3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93">
    <w:name w:val="Колонтитул (7)_"/>
    <w:basedOn w:val="DefaultParagraphFont"/>
    <w:link w:val="Style9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4">
    <w:name w:val="Основной текст (2) + Arial Narrow,10 pt"/>
    <w:basedOn w:val="CharStyle4"/>
    <w:rPr>
      <w:lang w:val="ru-RU" w:eastAsia="ru-RU" w:bidi="ru-RU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5">
    <w:name w:val="Основной текст (2) + Arial Narrow,10 pt"/>
    <w:basedOn w:val="CharStyle4"/>
    <w:rPr>
      <w:lang w:val="ru-RU" w:eastAsia="ru-RU" w:bidi="ru-RU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6">
    <w:name w:val="Другое + 9,5 pt"/>
    <w:basedOn w:val="CharStyle25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98">
    <w:name w:val="Подпись к картинке_"/>
    <w:basedOn w:val="DefaultParagraphFont"/>
    <w:link w:val="Style9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99">
    <w:name w:val="Подпись к картинке + Не курсив"/>
    <w:basedOn w:val="CharStyle9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1">
    <w:name w:val="Основной текст (17)_"/>
    <w:basedOn w:val="DefaultParagraphFont"/>
    <w:link w:val="Style100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02">
    <w:name w:val="Основной текст (17) + Candara,Интервал -1 pt"/>
    <w:basedOn w:val="CharStyle101"/>
    <w:rPr>
      <w:lang w:val="ru-RU" w:eastAsia="ru-RU" w:bidi="ru-RU"/>
      <w:rFonts w:ascii="Candara" w:eastAsia="Candara" w:hAnsi="Candara" w:cs="Candara"/>
      <w:w w:val="100"/>
      <w:spacing w:val="-30"/>
      <w:color w:val="000000"/>
      <w:position w:val="0"/>
    </w:rPr>
  </w:style>
  <w:style w:type="character" w:customStyle="1" w:styleId="CharStyle104">
    <w:name w:val="Заголовок №3 (2)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06">
    <w:name w:val="Основной текст (18)_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7">
    <w:name w:val="Основной текст (18)"/>
    <w:basedOn w:val="CharStyle10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8">
    <w:name w:val="Основной текст (18) + 8 pt,Полужирный"/>
    <w:basedOn w:val="CharStyle106"/>
    <w:rPr>
      <w:lang w:val="ru-RU" w:eastAsia="ru-RU" w:bidi="ru-RU"/>
      <w:b/>
      <w:b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9">
    <w:name w:val="Основной текст (18) + 8 pt,Полужирный"/>
    <w:basedOn w:val="CharStyle106"/>
    <w:rPr>
      <w:lang w:val="1024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10">
    <w:name w:val="Основной текст (9)"/>
    <w:basedOn w:val="CharStyle4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2">
    <w:name w:val="Основной текст (19)_"/>
    <w:basedOn w:val="DefaultParagraphFont"/>
    <w:link w:val="Style11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3">
    <w:name w:val="Основной текст (9) + 10,5 pt"/>
    <w:basedOn w:val="CharStyle43"/>
    <w:rPr>
      <w:lang w:val="ru-RU" w:eastAsia="ru-RU" w:bidi="ru-RU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14">
    <w:name w:val="Подпись к таблице (2) + 8,5 pt"/>
    <w:basedOn w:val="CharStyle49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15">
    <w:name w:val="Подпись к таблице (2)"/>
    <w:basedOn w:val="CharStyle4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7">
    <w:name w:val="Подпись к таблице (3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8">
    <w:name w:val="Основной текст (2) + 9,5 pt,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9">
    <w:name w:val="Основной текст (16)"/>
    <w:basedOn w:val="CharStyle8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0">
    <w:name w:val="Основной текст (16) + Курсив"/>
    <w:basedOn w:val="CharStyle89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21">
    <w:name w:val="Основной текст (16) + Курсив"/>
    <w:basedOn w:val="CharStyle8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23">
    <w:name w:val="Основной текст (20)_"/>
    <w:basedOn w:val="DefaultParagraphFont"/>
    <w:link w:val="Style122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4">
    <w:name w:val="Основной текст (20)"/>
    <w:basedOn w:val="CharStyle1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5">
    <w:name w:val="Основной текст (16) + Полужирный"/>
    <w:basedOn w:val="CharStyle89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26">
    <w:name w:val="Основной текст (16) + Полужирный"/>
    <w:basedOn w:val="CharStyle8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7">
    <w:name w:val="Основной текст (16) + Полужирный,Малые прописные"/>
    <w:basedOn w:val="CharStyle89"/>
    <w:rPr>
      <w:lang w:val="ru-RU" w:eastAsia="ru-RU" w:bidi="ru-RU"/>
      <w:b/>
      <w:bCs/>
      <w:u w:val="single"/>
      <w:smallCaps/>
      <w:w w:val="100"/>
      <w:spacing w:val="0"/>
      <w:color w:val="000000"/>
      <w:position w:val="0"/>
    </w:rPr>
  </w:style>
  <w:style w:type="character" w:customStyle="1" w:styleId="CharStyle129">
    <w:name w:val="Подпись к таблице_"/>
    <w:basedOn w:val="DefaultParagraphFont"/>
    <w:link w:val="Style12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0">
    <w:name w:val="Подпись к таблице"/>
    <w:basedOn w:val="CharStyle12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2">
    <w:name w:val="Основной текст (21)_"/>
    <w:basedOn w:val="DefaultParagraphFont"/>
    <w:link w:val="Style131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</w:rPr>
  </w:style>
  <w:style w:type="character" w:customStyle="1" w:styleId="CharStyle133">
    <w:name w:val="Основной текст (21) + Times New Roman,14 pt,Не курсив"/>
    <w:basedOn w:val="CharStyle132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5">
    <w:name w:val="Колонтитул (8)_"/>
    <w:basedOn w:val="DefaultParagraphFont"/>
    <w:link w:val="Style134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37">
    <w:name w:val="Заголовок №1_"/>
    <w:basedOn w:val="DefaultParagraphFont"/>
    <w:link w:val="Style136"/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13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9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1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2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3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4">
    <w:name w:val="Основной текст (2) + Arial Narrow,4 pt"/>
    <w:basedOn w:val="CharStyle4"/>
    <w:rPr>
      <w:lang w:val="ru-RU" w:eastAsia="ru-RU" w:bidi="ru-RU"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6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4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8">
    <w:name w:val="Основной текст (2) + Arial Narrow,12 pt,Курсив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9">
    <w:name w:val="Основной текст (6)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0">
    <w:name w:val="Основной текст (21)"/>
    <w:basedOn w:val="CharStyle132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2">
    <w:name w:val="Основной текст (22)_"/>
    <w:basedOn w:val="DefaultParagraphFont"/>
    <w:link w:val="Style15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2340" w:line="52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center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Заголовок №2"/>
    <w:basedOn w:val="Normal"/>
    <w:link w:val="CharStyle15"/>
    <w:pPr>
      <w:widowControl w:val="0"/>
      <w:shd w:val="clear" w:color="auto" w:fill="FFFFFF"/>
      <w:jc w:val="center"/>
      <w:outlineLvl w:val="1"/>
      <w:spacing w:before="270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17">
    <w:name w:val="Подпись к картинке (2)"/>
    <w:basedOn w:val="Normal"/>
    <w:link w:val="CharStyle18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Основной текст (6)"/>
    <w:basedOn w:val="Normal"/>
    <w:link w:val="CharStyle2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7">
    <w:name w:val="Основной текст (7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31">
    <w:name w:val="Заголовок №3"/>
    <w:basedOn w:val="Normal"/>
    <w:link w:val="CharStyle32"/>
    <w:pPr>
      <w:widowControl w:val="0"/>
      <w:shd w:val="clear" w:color="auto" w:fill="FFFFFF"/>
      <w:outlineLvl w:val="2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2">
    <w:name w:val="Основной текст (9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6">
    <w:name w:val="Основной текст (8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48">
    <w:name w:val="Подпись к таблице (2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0">
    <w:name w:val="Основной текст (10)"/>
    <w:basedOn w:val="Normal"/>
    <w:link w:val="CharStyle51"/>
    <w:pPr>
      <w:widowControl w:val="0"/>
      <w:shd w:val="clear" w:color="auto" w:fill="FFFFFF"/>
      <w:spacing w:before="60" w:line="8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52">
    <w:name w:val="Основной текст (11)"/>
    <w:basedOn w:val="Normal"/>
    <w:link w:val="CharStyle53"/>
    <w:pPr>
      <w:widowControl w:val="0"/>
      <w:shd w:val="clear" w:color="auto" w:fill="FFFFFF"/>
      <w:spacing w:line="8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6">
    <w:name w:val="Колонтитул (3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paragraph" w:customStyle="1" w:styleId="Style58">
    <w:name w:val="Основной текст (12)"/>
    <w:basedOn w:val="Normal"/>
    <w:link w:val="CharStyle59"/>
    <w:pPr>
      <w:widowControl w:val="0"/>
      <w:shd w:val="clear" w:color="auto" w:fill="FFFFFF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61">
    <w:name w:val="Основной текст (13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63">
    <w:name w:val="Основной текст (14)"/>
    <w:basedOn w:val="Normal"/>
    <w:link w:val="CharStyle64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71">
    <w:name w:val="Колонтитул (5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0"/>
    </w:rPr>
  </w:style>
  <w:style w:type="paragraph" w:customStyle="1" w:styleId="Style74">
    <w:name w:val="Колонтитул (4)"/>
    <w:basedOn w:val="Normal"/>
    <w:link w:val="CharStyle7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77">
    <w:name w:val="Основной текст (15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paragraph" w:customStyle="1" w:styleId="Style82">
    <w:name w:val="Колонтитул (6)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  <w:spacing w:val="0"/>
    </w:rPr>
  </w:style>
  <w:style w:type="paragraph" w:customStyle="1" w:styleId="Style88">
    <w:name w:val="Основной текст (16)"/>
    <w:basedOn w:val="Normal"/>
    <w:link w:val="CharStyle89"/>
    <w:pPr>
      <w:widowControl w:val="0"/>
      <w:shd w:val="clear" w:color="auto" w:fill="FFFFFF"/>
      <w:spacing w:before="120"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2">
    <w:name w:val="Колонтитул (7)"/>
    <w:basedOn w:val="Normal"/>
    <w:link w:val="CharStyle9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7">
    <w:name w:val="Подпись к картинке"/>
    <w:basedOn w:val="Normal"/>
    <w:link w:val="CharStyle98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00">
    <w:name w:val="Основной текст (17)"/>
    <w:basedOn w:val="Normal"/>
    <w:link w:val="CharStyle101"/>
    <w:pPr>
      <w:widowControl w:val="0"/>
      <w:shd w:val="clear" w:color="auto" w:fill="FFFFFF"/>
      <w:jc w:val="right"/>
      <w:spacing w:after="900" w:line="17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03">
    <w:name w:val="Заголовок №3 (2)"/>
    <w:basedOn w:val="Normal"/>
    <w:link w:val="CharStyle104"/>
    <w:pPr>
      <w:widowControl w:val="0"/>
      <w:shd w:val="clear" w:color="auto" w:fill="FFFFFF"/>
      <w:outlineLvl w:val="2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05">
    <w:name w:val="Основной текст (18)"/>
    <w:basedOn w:val="Normal"/>
    <w:link w:val="CharStyle106"/>
    <w:pPr>
      <w:widowControl w:val="0"/>
      <w:shd w:val="clear" w:color="auto" w:fill="FFFFFF"/>
      <w:jc w:val="both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1">
    <w:name w:val="Основной текст (19)"/>
    <w:basedOn w:val="Normal"/>
    <w:link w:val="CharStyle112"/>
    <w:pPr>
      <w:widowControl w:val="0"/>
      <w:shd w:val="clear" w:color="auto" w:fill="FFFFFF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6">
    <w:name w:val="Подпись к таблице (3)"/>
    <w:basedOn w:val="Normal"/>
    <w:link w:val="CharStyle117"/>
    <w:pPr>
      <w:widowControl w:val="0"/>
      <w:shd w:val="clear" w:color="auto" w:fill="FFFFFF"/>
      <w:jc w:val="center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22">
    <w:name w:val="Основной текст (20)"/>
    <w:basedOn w:val="Normal"/>
    <w:link w:val="CharStyle1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8">
    <w:name w:val="Подпись к таблице"/>
    <w:basedOn w:val="Normal"/>
    <w:link w:val="CharStyle129"/>
    <w:pPr>
      <w:widowControl w:val="0"/>
      <w:shd w:val="clear" w:color="auto" w:fill="FFFFFF"/>
      <w:spacing w:line="22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1">
    <w:name w:val="Основной текст (21)"/>
    <w:basedOn w:val="Normal"/>
    <w:link w:val="CharStyle132"/>
    <w:pPr>
      <w:widowControl w:val="0"/>
      <w:shd w:val="clear" w:color="auto" w:fill="FFFFFF"/>
      <w:jc w:val="both"/>
      <w:spacing w:line="302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134">
    <w:name w:val="Колонтитул (8)"/>
    <w:basedOn w:val="Normal"/>
    <w:link w:val="CharStyle13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36">
    <w:name w:val="Заголовок №1"/>
    <w:basedOn w:val="Normal"/>
    <w:link w:val="CharStyle137"/>
    <w:pPr>
      <w:widowControl w:val="0"/>
      <w:shd w:val="clear" w:color="auto" w:fill="FFFFFF"/>
      <w:outlineLvl w:val="0"/>
      <w:spacing w:line="365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151">
    <w:name w:val="Основной текст (22)"/>
    <w:basedOn w:val="Normal"/>
    <w:link w:val="CharStyle15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