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2268" w:y="68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5"/>
          <w:b/>
          <w:bCs/>
        </w:rPr>
        <w:t>Индивидуальный предприниматель Спирин Иван Леонидович</w:t>
      </w:r>
    </w:p>
    <w:p>
      <w:pPr>
        <w:pStyle w:val="Style6"/>
        <w:framePr w:w="9749" w:h="5343" w:hRule="exact" w:wrap="none" w:vAnchor="page" w:hAnchor="page" w:x="1174" w:y="389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8"/>
          <w:b/>
          <w:bCs/>
        </w:rPr>
        <w:t>ЗАКЛЮЧЕНИЕ</w:t>
      </w:r>
    </w:p>
    <w:p>
      <w:pPr>
        <w:pStyle w:val="Style6"/>
        <w:framePr w:w="9749" w:h="5343" w:hRule="exact" w:wrap="none" w:vAnchor="page" w:hAnchor="page" w:x="1174" w:y="38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700"/>
      </w:pPr>
      <w:r>
        <w:rPr>
          <w:rStyle w:val="CharStyle8"/>
          <w:b/>
          <w:bCs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СП, с учетом наличия (или отсутствия)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</w:t>
      </w:r>
    </w:p>
    <w:p>
      <w:pPr>
        <w:pStyle w:val="Style6"/>
        <w:framePr w:w="9749" w:h="5343" w:hRule="exact" w:wrap="none" w:vAnchor="page" w:hAnchor="page" w:x="1174" w:y="389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8"/>
          <w:b/>
          <w:bCs/>
        </w:rPr>
        <w:t>на земельном участке по адресу:</w:t>
        <w:br/>
        <w:t>г. Новокубанск, ул. III Интернационала, 25</w:t>
      </w:r>
    </w:p>
    <w:p>
      <w:pPr>
        <w:pStyle w:val="Style9"/>
        <w:framePr w:w="9749" w:h="339" w:hRule="exact" w:wrap="none" w:vAnchor="page" w:hAnchor="page" w:x="1174" w:y="1552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0" w:right="0" w:firstLine="0"/>
      </w:pPr>
      <w:r>
        <w:rPr>
          <w:rStyle w:val="CharStyle11"/>
          <w:b/>
          <w:bCs/>
        </w:rPr>
        <w:t>г. Новокубанск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888" w:h="378" w:hRule="exact" w:wrap="none" w:vAnchor="page" w:hAnchor="page" w:x="1090" w:y="514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0" w:name="bookmark0"/>
      <w:r>
        <w:rPr>
          <w:rStyle w:val="CharStyle14"/>
          <w:b/>
          <w:bCs/>
        </w:rPr>
        <w:t>ЗАКЛЮЧЕНИЕ</w:t>
      </w:r>
      <w:bookmarkEnd w:id="0"/>
    </w:p>
    <w:p>
      <w:pPr>
        <w:pStyle w:val="Style15"/>
        <w:framePr w:w="9888" w:h="14439" w:hRule="exact" w:wrap="none" w:vAnchor="page" w:hAnchor="page" w:x="1090" w:y="183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Настоящее заключение о возможности получения условно разрешенного вида использования земельного участка «Деловое управление», где возможно:</w:t>
      </w:r>
    </w:p>
    <w:p>
      <w:pPr>
        <w:pStyle w:val="Style15"/>
        <w:numPr>
          <w:ilvl w:val="0"/>
          <w:numId w:val="1"/>
        </w:numPr>
        <w:framePr w:w="9888" w:h="14439" w:hRule="exact" w:wrap="none" w:vAnchor="page" w:hAnchor="page" w:x="1090" w:y="1831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</w:p>
    <w:p>
      <w:pPr>
        <w:pStyle w:val="Style15"/>
        <w:framePr w:w="9888" w:h="14439" w:hRule="exact" w:wrap="none" w:vAnchor="page" w:hAnchor="page" w:x="1090" w:y="183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1424 кв.м., с кадастровым номером 23:21:0401011:521, расположенного по адресу: г. Новокубанск, ул. III Интернационала, 25, в соответствии со статьей 39 Градостроительного кодекса Российской Федерации.</w:t>
      </w:r>
    </w:p>
    <w:p>
      <w:pPr>
        <w:pStyle w:val="Style15"/>
        <w:framePr w:w="9888" w:h="14439" w:hRule="exact" w:wrap="none" w:vAnchor="page" w:hAnchor="page" w:x="1090" w:y="183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Согласно части 1 ст. 39 Градостроительного кодекса Российской Федерации, порядок предоставления разрешения на условно разрешенный вид использования, земельного участка или объекта капитального строительства,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в комиссию.</w:t>
      </w:r>
    </w:p>
    <w:p>
      <w:pPr>
        <w:pStyle w:val="Style15"/>
        <w:framePr w:w="9888" w:h="14439" w:hRule="exact" w:wrap="none" w:vAnchor="page" w:hAnchor="page" w:x="1090" w:y="1831"/>
        <w:widowControl w:val="0"/>
        <w:keepNext w:val="0"/>
        <w:keepLines w:val="0"/>
        <w:shd w:val="clear" w:color="auto" w:fill="auto"/>
        <w:bidi w:val="0"/>
        <w:spacing w:before="0" w:after="360"/>
        <w:ind w:left="0" w:right="0" w:firstLine="840"/>
      </w:pPr>
      <w:r>
        <w:rPr>
          <w:rStyle w:val="CharStyle17"/>
        </w:rPr>
        <w:t>Целью настоящего заключения для получения условно разрешенного вида использования земельного участка площадью 1424 кв.м., с кадастровым номером 23:21:0401011:521, расположенного по адресу: г. Новокубанск, ул. III Интернационала, 25, является:</w:t>
      </w:r>
    </w:p>
    <w:p>
      <w:pPr>
        <w:pStyle w:val="Style15"/>
        <w:numPr>
          <w:ilvl w:val="0"/>
          <w:numId w:val="1"/>
        </w:numPr>
        <w:framePr w:w="9888" w:h="14439" w:hRule="exact" w:wrap="none" w:vAnchor="page" w:hAnchor="page" w:x="1090" w:y="1831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определение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926" w:h="15765" w:hRule="exact" w:wrap="none" w:vAnchor="page" w:hAnchor="page" w:x="1071" w:y="380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360" w:line="470" w:lineRule="exact"/>
        <w:ind w:left="0" w:right="0" w:firstLine="0"/>
      </w:pPr>
      <w:r>
        <w:rPr>
          <w:rStyle w:val="CharStyle17"/>
        </w:rPr>
        <w:t>384-ФЗ «Технический регламент о безопасности зданий и сооружений», СП, с учетом особых условий использования территории и содержащие информацию о предполагаемом уровне (и иных характеристиках) негативного воздействия на окружающую среду.</w:t>
      </w:r>
    </w:p>
    <w:p>
      <w:pPr>
        <w:pStyle w:val="Style18"/>
        <w:framePr w:w="9926" w:h="15765" w:hRule="exact" w:wrap="none" w:vAnchor="page" w:hAnchor="page" w:x="1071" w:y="380"/>
        <w:widowControl w:val="0"/>
        <w:keepNext w:val="0"/>
        <w:keepLines w:val="0"/>
        <w:shd w:val="clear" w:color="auto" w:fill="auto"/>
        <w:bidi w:val="0"/>
        <w:jc w:val="left"/>
        <w:spacing w:before="0" w:after="352"/>
        <w:ind w:left="0" w:right="0" w:firstLine="0"/>
      </w:pPr>
      <w:bookmarkStart w:id="1" w:name="bookmark1"/>
      <w:r>
        <w:rPr>
          <w:rStyle w:val="CharStyle20"/>
          <w:b/>
          <w:bCs/>
        </w:rPr>
        <w:t>Градостроительные сведения застройки земельного участка в границах Новокубанского городского поселения</w:t>
      </w:r>
      <w:bookmarkEnd w:id="1"/>
    </w:p>
    <w:p>
      <w:pPr>
        <w:pStyle w:val="Style18"/>
        <w:numPr>
          <w:ilvl w:val="0"/>
          <w:numId w:val="3"/>
        </w:numPr>
        <w:framePr w:w="9926" w:h="15765" w:hRule="exact" w:wrap="none" w:vAnchor="page" w:hAnchor="page" w:x="1071" w:y="380"/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60"/>
      </w:pPr>
      <w:bookmarkStart w:id="2" w:name="bookmark2"/>
      <w:r>
        <w:rPr>
          <w:rStyle w:val="CharStyle20"/>
          <w:b/>
          <w:bCs/>
        </w:rPr>
        <w:t>Сведения о земельном участке из правил землепользования и застройки (ПЗЗ) на территории Новокубанского городского поселения</w:t>
      </w:r>
      <w:bookmarkEnd w:id="2"/>
    </w:p>
    <w:p>
      <w:pPr>
        <w:pStyle w:val="Style15"/>
        <w:framePr w:w="9926" w:h="15765" w:hRule="exact" w:wrap="none" w:vAnchor="page" w:hAnchor="page" w:x="1071" w:y="3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rStyle w:val="CharStyle17"/>
        </w:rPr>
        <w:t>Рассматриваемый земельный участок с площадью 1424 кв.м., с кадастровым номером 23:21:0401011:521, расположен по адресу: г. Новокубанск, ул. III Интернационала, 25.</w:t>
      </w:r>
    </w:p>
    <w:p>
      <w:pPr>
        <w:pStyle w:val="Style15"/>
        <w:framePr w:w="9926" w:h="15765" w:hRule="exact" w:wrap="none" w:vAnchor="page" w:hAnchor="page" w:x="1071" w:y="3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rStyle w:val="CharStyle17"/>
        </w:rPr>
        <w:t xml:space="preserve">В соответствии с Правилами землепользования и застройки на территории </w:t>
      </w:r>
      <w:r>
        <w:rPr>
          <w:rStyle w:val="CharStyle21"/>
        </w:rPr>
        <w:t>Новокубанского городского поселения (далее ПЗЗ),</w:t>
      </w:r>
      <w:r>
        <w:rPr>
          <w:rStyle w:val="CharStyle17"/>
        </w:rPr>
        <w:t xml:space="preserve">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 кубанского района Краснодарского края», в редакции от 23.04.2021 г. № 236 «О внесении изменений в решение Совета Новокубанского городского поселения Новокубанского района от 01.08.2014 г. </w:t>
      </w:r>
      <w:r>
        <w:rPr>
          <w:rStyle w:val="CharStyle17"/>
          <w:lang w:val="en-US" w:eastAsia="en-US" w:bidi="en-US"/>
        </w:rPr>
        <w:t>N</w:t>
      </w:r>
      <w:r>
        <w:rPr>
          <w:rStyle w:val="CharStyle22"/>
        </w:rPr>
        <w:t>2</w:t>
      </w:r>
      <w:r>
        <w:rPr>
          <w:rStyle w:val="CharStyle17"/>
          <w:lang w:val="en-US" w:eastAsia="en-US" w:bidi="en-US"/>
        </w:rPr>
        <w:t xml:space="preserve"> </w:t>
      </w:r>
      <w:r>
        <w:rPr>
          <w:rStyle w:val="CharStyle17"/>
        </w:rPr>
        <w:t>585 «Об утверждении Правил землепользования и застройки территории Новокубанского городского поселения Новокубанского района Краснодарского края», рассматриваемый участок расположен в жилой зоне (Ж), которая выделена для обеспечения правовых условий формирования жилых районов и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>
      <w:pPr>
        <w:pStyle w:val="Style15"/>
        <w:framePr w:w="9926" w:h="15765" w:hRule="exact" w:wrap="none" w:vAnchor="page" w:hAnchor="page" w:x="1071" w:y="3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rStyle w:val="CharStyle17"/>
        </w:rPr>
        <w:t>Согласно ПЗЗ, ст. 40 «Градостроительные регламенты. Жилые зоны», данный земельный участок относится к градостроительной зоне Ж-1 - Зона застройки индивидуальными жилыми домами. В данной градостроительной зоне, градостроительным регламентом территориальной зоны Ж-1, предусмотрен испрашиваемый условно разрешенный вид использования земельного участка - 4.1. «Деловое управление», запрашиваемый Заказчиком: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898" w:h="15925" w:hRule="exact" w:wrap="none" w:vAnchor="page" w:hAnchor="page" w:x="1085" w:y="3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rStyle w:val="CharStyle17"/>
        </w:rPr>
        <w:t>-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</w:p>
    <w:p>
      <w:pPr>
        <w:pStyle w:val="Style15"/>
        <w:framePr w:w="9898" w:h="15925" w:hRule="exact" w:wrap="none" w:vAnchor="page" w:hAnchor="page" w:x="1085" w:y="3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rStyle w:val="CharStyle17"/>
        </w:rPr>
        <w:t>Согласно ст. 38 ПЗЗ, при размещении зданий, строений и сооружений должны соблюдаться предельные параметры разрешенного строительства, установленные для соответствующей территориальной зоны статьей 40 настоящих Правил, местные нормативы градостроительного проектирования, а также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участках.</w:t>
      </w:r>
    </w:p>
    <w:p>
      <w:pPr>
        <w:pStyle w:val="Style15"/>
        <w:framePr w:w="9898" w:h="15925" w:hRule="exact" w:wrap="none" w:vAnchor="page" w:hAnchor="page" w:x="1085" w:y="3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rStyle w:val="CharStyle17"/>
        </w:rPr>
        <w:t>Для условно разрешенного вида использования земельного участка с кодом вида - 4.1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>
      <w:pPr>
        <w:pStyle w:val="Style15"/>
        <w:numPr>
          <w:ilvl w:val="0"/>
          <w:numId w:val="5"/>
        </w:numPr>
        <w:framePr w:w="9898" w:h="15925" w:hRule="exact" w:wrap="none" w:vAnchor="page" w:hAnchor="page" w:x="1085" w:y="34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7"/>
        </w:rPr>
        <w:t>минимальная/максимальная площадь земельных участков -200/45000 кв.м;</w:t>
      </w:r>
    </w:p>
    <w:p>
      <w:pPr>
        <w:pStyle w:val="Style15"/>
        <w:numPr>
          <w:ilvl w:val="0"/>
          <w:numId w:val="5"/>
        </w:numPr>
        <w:framePr w:w="9898" w:h="15925" w:hRule="exact" w:wrap="none" w:vAnchor="page" w:hAnchor="page" w:x="1085" w:y="34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7"/>
        </w:rPr>
        <w:t>минимальная ширина вдоль фронта улицы -12 м;</w:t>
      </w:r>
    </w:p>
    <w:p>
      <w:pPr>
        <w:pStyle w:val="Style15"/>
        <w:numPr>
          <w:ilvl w:val="0"/>
          <w:numId w:val="5"/>
        </w:numPr>
        <w:framePr w:w="9898" w:h="15925" w:hRule="exact" w:wrap="none" w:vAnchor="page" w:hAnchor="page" w:x="1085" w:y="34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/>
      </w:pPr>
      <w:r>
        <w:rPr>
          <w:rStyle w:val="CharStyle17"/>
        </w:rPr>
        <w:t>минимальный отступ зданий, сооружений и строений от красной линии улиц - ,0 м в новых микрорайонах; по линии существующей застройки в застроенной</w:t>
      </w:r>
    </w:p>
    <w:p>
      <w:pPr>
        <w:pStyle w:val="Style15"/>
        <w:framePr w:w="9898" w:h="15925" w:hRule="exact" w:wrap="none" w:vAnchor="page" w:hAnchor="page" w:x="1085" w:y="3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7"/>
        </w:rPr>
        <w:t>территории;</w:t>
      </w:r>
    </w:p>
    <w:p>
      <w:pPr>
        <w:pStyle w:val="Style15"/>
        <w:numPr>
          <w:ilvl w:val="0"/>
          <w:numId w:val="5"/>
        </w:numPr>
        <w:framePr w:w="9898" w:h="15925" w:hRule="exact" w:wrap="none" w:vAnchor="page" w:hAnchor="page" w:x="1085" w:y="34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</w:rPr>
        <w:t>минимальный отступ зданий, сооружений и строений от красной линии проездов - 0,0 м новых микрорайонах; по линии существующей застройки в застроенной территории;</w:t>
      </w:r>
    </w:p>
    <w:p>
      <w:pPr>
        <w:pStyle w:val="Style15"/>
        <w:numPr>
          <w:ilvl w:val="0"/>
          <w:numId w:val="5"/>
        </w:numPr>
        <w:framePr w:w="9898" w:h="15925" w:hRule="exact" w:wrap="none" w:vAnchor="page" w:hAnchor="page" w:x="1085" w:y="34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rStyle w:val="CharStyle17"/>
        </w:rPr>
        <w:t>минимальный отступ здании, сооружении и строении от границ смежных земельных участков - 0,0 м при блокировке; 3,0 м в иных случаях;</w:t>
      </w:r>
    </w:p>
    <w:p>
      <w:pPr>
        <w:pStyle w:val="Style15"/>
        <w:numPr>
          <w:ilvl w:val="0"/>
          <w:numId w:val="5"/>
        </w:numPr>
        <w:framePr w:w="9898" w:h="15925" w:hRule="exact" w:wrap="none" w:vAnchor="page" w:hAnchor="page" w:x="1085" w:y="34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0" w:right="0" w:firstLine="0"/>
      </w:pPr>
      <w:r>
        <w:rPr>
          <w:rStyle w:val="CharStyle17"/>
        </w:rPr>
        <w:t>максимальное количество надземных этажей зданий - 3;</w:t>
      </w:r>
    </w:p>
    <w:p>
      <w:pPr>
        <w:pStyle w:val="Style15"/>
        <w:numPr>
          <w:ilvl w:val="0"/>
          <w:numId w:val="5"/>
        </w:numPr>
        <w:framePr w:w="9898" w:h="15925" w:hRule="exact" w:wrap="none" w:vAnchor="page" w:hAnchor="page" w:x="1085" w:y="348"/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rStyle w:val="CharStyle17"/>
        </w:rPr>
        <w:t>максимальная высота зданий от уровня земли до уровня верха перекрытия последнего - 20 м;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numPr>
          <w:ilvl w:val="0"/>
          <w:numId w:val="5"/>
        </w:numPr>
        <w:framePr w:w="9864" w:h="11721" w:hRule="exact" w:wrap="none" w:vAnchor="page" w:hAnchor="page" w:x="1102" w:y="503"/>
        <w:tabs>
          <w:tab w:leader="none" w:pos="418" w:val="left"/>
        </w:tabs>
        <w:widowControl w:val="0"/>
        <w:keepNext w:val="0"/>
        <w:keepLines w:val="0"/>
        <w:shd w:val="clear" w:color="auto" w:fill="auto"/>
        <w:bidi w:val="0"/>
        <w:spacing w:before="0" w:after="173" w:line="280" w:lineRule="exact"/>
        <w:ind w:left="0" w:right="0" w:firstLine="0"/>
      </w:pPr>
      <w:r>
        <w:rPr>
          <w:rStyle w:val="CharStyle17"/>
        </w:rPr>
        <w:t>максимальный процент застройки - 65 %.</w:t>
      </w:r>
    </w:p>
    <w:p>
      <w:pPr>
        <w:pStyle w:val="Style15"/>
        <w:framePr w:w="9864" w:h="11721" w:hRule="exact" w:wrap="none" w:vAnchor="page" w:hAnchor="page" w:x="1102" w:y="503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860"/>
      </w:pPr>
      <w:r>
        <w:rPr>
          <w:rStyle w:val="CharStyle17"/>
        </w:rPr>
        <w:t>Рассматриваемый земельный участок с площадью 1424 кв.м., с кадастровым номером 23:21:0401011:521, расположенный по адресу: г. Новокубанск, ул. III Интернационала, 25, соответствует требованиям статьи 40 ПЗЗ,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строительства.</w:t>
      </w:r>
    </w:p>
    <w:p>
      <w:pPr>
        <w:pStyle w:val="Style15"/>
        <w:framePr w:w="9864" w:h="11721" w:hRule="exact" w:wrap="none" w:vAnchor="page" w:hAnchor="page" w:x="1102" w:y="503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860"/>
      </w:pPr>
      <w:r>
        <w:rPr>
          <w:rStyle w:val="CharStyle17"/>
        </w:rPr>
        <w:t>Застройку земельных участков следует осуществлять в соответствии с предельными параметрами разрешенного строительства, установленными статьей 40, с учетом положений статьи 38 настоящих Правил.</w:t>
      </w:r>
    </w:p>
    <w:p>
      <w:pPr>
        <w:pStyle w:val="Style15"/>
        <w:framePr w:w="9864" w:h="11721" w:hRule="exact" w:wrap="none" w:vAnchor="page" w:hAnchor="page" w:x="1102" w:y="503"/>
        <w:tabs>
          <w:tab w:leader="none" w:pos="8357" w:val="left"/>
          <w:tab w:leader="none" w:pos="8357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860"/>
      </w:pPr>
      <w:r>
        <w:rPr>
          <w:rStyle w:val="CharStyle17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</w:t>
        <w:tab/>
        <w:t>санитарно</w:t>
        <w:t>эпидемиологических, противопожарных норм, местных</w:t>
        <w:tab/>
        <w:t>нормативов</w:t>
      </w:r>
    </w:p>
    <w:p>
      <w:pPr>
        <w:pStyle w:val="Style15"/>
        <w:framePr w:w="9864" w:h="11721" w:hRule="exact" w:wrap="none" w:vAnchor="page" w:hAnchor="page" w:x="1102" w:y="503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rStyle w:val="CharStyle17"/>
        </w:rPr>
        <w:t>градостроительного проектирования и настоящих Правил.</w:t>
      </w:r>
    </w:p>
    <w:p>
      <w:pPr>
        <w:pStyle w:val="Style15"/>
        <w:framePr w:w="9864" w:h="11721" w:hRule="exact" w:wrap="none" w:vAnchor="page" w:hAnchor="page" w:x="1102" w:y="503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rStyle w:val="CharStyle17"/>
        </w:rPr>
        <w:t>Получение испрашиваемого условно разрешенного вида использования - «Деловое управление» для земельного участка с площадью 1424 кв.м., с кадастровым номером 23:21:0401011:521, расположенным по адресу: г. Новокубанск, ул. III Интернационала, 25, соответствует требованиям градостроительных норм, согласно ПЗЗ, не окажет негативное воздействие на окружающую среду, с соблюдением требований технических регламентов,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3"/>
        </w:numPr>
        <w:framePr w:w="9898" w:h="10888" w:hRule="exact" w:wrap="none" w:vAnchor="page" w:hAnchor="page" w:x="1036" w:y="355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0" w:right="680" w:firstLine="300"/>
      </w:pPr>
      <w:r>
        <w:rPr>
          <w:rStyle w:val="CharStyle11"/>
          <w:b/>
          <w:bCs/>
        </w:rPr>
        <w:t>Сведения о функциональном назначении земельного участка в соответствии с генеральным планом Новокубанского городского поселения</w:t>
      </w:r>
    </w:p>
    <w:p>
      <w:pPr>
        <w:pStyle w:val="Style15"/>
        <w:framePr w:w="9898" w:h="10888" w:hRule="exact" w:wrap="none" w:vAnchor="page" w:hAnchor="page" w:x="1036" w:y="355"/>
        <w:widowControl w:val="0"/>
        <w:keepNext w:val="0"/>
        <w:keepLines w:val="0"/>
        <w:shd w:val="clear" w:color="auto" w:fill="auto"/>
        <w:bidi w:val="0"/>
        <w:spacing w:before="0" w:after="360"/>
        <w:ind w:left="0" w:right="0" w:firstLine="880"/>
      </w:pPr>
      <w:r>
        <w:rPr>
          <w:rStyle w:val="CharStyle17"/>
        </w:rPr>
        <w:t>Согласно схеме функционального зонирования территории Новокубанского городского поселения, земельный участок с площадью 1424 кв.м., с кадастровым номером 23:21:0401011:521, расположенный по адресу: г. Новокубанск, ул. III Интернационала, 25, расположен в жилой зоне «Ж», с целевым направлением Ж - 1 зона застройки индивидуальными жилыми домами, предназначена для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значения. Существующий вид разрешенного использования земельного участка «Ремонт автомобилей» (4.9.1.4) отсутствует в зоне Ж - 1.</w:t>
      </w:r>
    </w:p>
    <w:p>
      <w:pPr>
        <w:pStyle w:val="Style18"/>
        <w:numPr>
          <w:ilvl w:val="0"/>
          <w:numId w:val="3"/>
        </w:numPr>
        <w:framePr w:w="9898" w:h="10888" w:hRule="exact" w:wrap="none" w:vAnchor="page" w:hAnchor="page" w:x="1036" w:y="355"/>
        <w:tabs>
          <w:tab w:leader="none" w:pos="18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480" w:lineRule="exact"/>
        <w:ind w:left="0" w:right="0" w:firstLine="1220"/>
      </w:pPr>
      <w:bookmarkStart w:id="3" w:name="bookmark3"/>
      <w:r>
        <w:rPr>
          <w:rStyle w:val="CharStyle20"/>
          <w:b/>
          <w:bCs/>
        </w:rPr>
        <w:t>Сведения об объектах капитального строительства расположенных в границах рассматриваемого земельного участка</w:t>
      </w:r>
      <w:bookmarkEnd w:id="3"/>
    </w:p>
    <w:p>
      <w:pPr>
        <w:pStyle w:val="Style15"/>
        <w:framePr w:w="9898" w:h="10888" w:hRule="exact" w:wrap="none" w:vAnchor="page" w:hAnchor="page" w:x="1036" w:y="35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80"/>
      </w:pPr>
      <w:r>
        <w:rPr>
          <w:rStyle w:val="CharStyle17"/>
        </w:rPr>
        <w:t>На земельном участке с площадью 1424 кв.м., с кадастровым номером 23:21:0401011:521, расположенном по адресу: г. Новокубанск, ул. III Интернационала, 25, отсутствуют объекты капитального строительства. В дальнейшем на данном земельном участке предусматривается возвести здание универсального назначения, а сам земельный участок эксплуатировать с условно разрешенным видом использования - «Деловое управление».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numPr>
          <w:ilvl w:val="0"/>
          <w:numId w:val="3"/>
        </w:numPr>
        <w:framePr w:w="9845" w:h="1037" w:hRule="exact" w:wrap="none" w:vAnchor="page" w:hAnchor="page" w:x="1368" w:y="369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220"/>
      </w:pPr>
      <w:bookmarkStart w:id="4" w:name="bookmark4"/>
      <w:r>
        <w:rPr>
          <w:rStyle w:val="CharStyle20"/>
          <w:b/>
          <w:bCs/>
        </w:rPr>
        <w:t>Сведения об ограничения использования земельного участка, наличия зон с особыми условиями использования территории</w:t>
      </w:r>
      <w:bookmarkEnd w:id="4"/>
    </w:p>
    <w:p>
      <w:pPr>
        <w:pStyle w:val="Style15"/>
        <w:framePr w:w="9845" w:h="11583" w:hRule="exact" w:wrap="none" w:vAnchor="page" w:hAnchor="page" w:x="1368" w:y="23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720"/>
      </w:pPr>
      <w:r>
        <w:rPr>
          <w:rStyle w:val="CharStyle17"/>
        </w:rPr>
        <w:t>В соответствии со сведениями информационной системы обеспечения градостроительной деятельности Новокубанского городского поселения, земельный участок с площадью 1424 кв.м., с кадастровым номером 23:21:0401011:521, расположенный по адресу: г. Новокубанск, ул. III Интернационала, 25, находится в 3 поясе санитарной охраны источника водоснабжения и в зоне затопления Р=1%, согласно приказа Кубанского БВУ № 79-пр от 11.06.2021.</w:t>
      </w:r>
    </w:p>
    <w:p>
      <w:pPr>
        <w:pStyle w:val="Style15"/>
        <w:framePr w:w="9845" w:h="11583" w:hRule="exact" w:wrap="none" w:vAnchor="page" w:hAnchor="page" w:x="1368" w:y="2392"/>
        <w:widowControl w:val="0"/>
        <w:keepNext w:val="0"/>
        <w:keepLines w:val="0"/>
        <w:shd w:val="clear" w:color="auto" w:fill="auto"/>
        <w:bidi w:val="0"/>
        <w:spacing w:before="0" w:after="0"/>
        <w:ind w:left="780" w:right="300" w:firstLine="720"/>
      </w:pPr>
      <w:r>
        <w:rPr>
          <w:rStyle w:val="CharStyle17"/>
        </w:rPr>
        <w:t>В соответствии с Водным Кодексом Российской Федерации (от 03.03.06 г. №74 ФЗ) и Федеральным законом от 30.03.1999г. №52-ФЗ «О санитарно- эпидемиологическом благополучии населения», в 3-ем поясе водозабора предусматриваются следующие мероприятия:</w:t>
      </w:r>
    </w:p>
    <w:p>
      <w:pPr>
        <w:pStyle w:val="Style15"/>
        <w:numPr>
          <w:ilvl w:val="0"/>
          <w:numId w:val="1"/>
        </w:numPr>
        <w:framePr w:w="9845" w:h="11583" w:hRule="exact" w:wrap="none" w:vAnchor="page" w:hAnchor="page" w:x="1368" w:y="2392"/>
        <w:tabs>
          <w:tab w:leader="none" w:pos="1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300" w:firstLine="720"/>
      </w:pPr>
      <w:r>
        <w:rPr>
          <w:rStyle w:val="CharStyle17"/>
        </w:rPr>
        <w:t>выявление, ликвидация всех бездействующих, старых или неправильно эксплуатируемых скважин, представляющих опасность загрязнения водоносного горизонта;</w:t>
      </w:r>
    </w:p>
    <w:p>
      <w:pPr>
        <w:pStyle w:val="Style15"/>
        <w:numPr>
          <w:ilvl w:val="0"/>
          <w:numId w:val="1"/>
        </w:numPr>
        <w:framePr w:w="9845" w:h="11583" w:hRule="exact" w:wrap="none" w:vAnchor="page" w:hAnchor="page" w:x="1368" w:y="2392"/>
        <w:tabs>
          <w:tab w:leader="none" w:pos="1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300" w:firstLine="720"/>
      </w:pPr>
      <w:r>
        <w:rPr>
          <w:rStyle w:val="CharStyle17"/>
        </w:rPr>
        <w:t>регулирование любого нового строительства и бурения новых скважин при обязательном согласовании местными органами санитарного надзора, геологического контроля и регулирования использования и охране вод;</w:t>
      </w:r>
    </w:p>
    <w:p>
      <w:pPr>
        <w:pStyle w:val="Style15"/>
        <w:numPr>
          <w:ilvl w:val="0"/>
          <w:numId w:val="1"/>
        </w:numPr>
        <w:framePr w:w="9845" w:h="11583" w:hRule="exact" w:wrap="none" w:vAnchor="page" w:hAnchor="page" w:x="1368" w:y="2392"/>
        <w:tabs>
          <w:tab w:leader="none" w:pos="1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300" w:firstLine="720"/>
      </w:pPr>
      <w:r>
        <w:rPr>
          <w:rStyle w:val="CharStyle17"/>
        </w:rPr>
        <w:t>запрещение закачки отработанных вод в подземные горизонты, подземного складирования твердых отходов и разработки недр, могущей привести к загрязнению водоносного горизонта;</w:t>
      </w:r>
    </w:p>
    <w:p>
      <w:pPr>
        <w:pStyle w:val="Style15"/>
        <w:numPr>
          <w:ilvl w:val="0"/>
          <w:numId w:val="1"/>
        </w:numPr>
        <w:framePr w:w="9845" w:h="11583" w:hRule="exact" w:wrap="none" w:vAnchor="page" w:hAnchor="page" w:x="1368" w:y="2392"/>
        <w:tabs>
          <w:tab w:leader="none" w:pos="1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300" w:firstLine="720"/>
      </w:pPr>
      <w:r>
        <w:rPr>
          <w:rStyle w:val="CharStyle17"/>
        </w:rPr>
        <w:t>своевременное выполнение мероприятий по санитарной охране поверхностных водотоков, гидравлически связанных с используемым водоносным горизонтом;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883" w:h="12086" w:hRule="exact" w:wrap="none" w:vAnchor="page" w:hAnchor="page" w:x="1255" w:y="4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rStyle w:val="CharStyle17"/>
        </w:rPr>
        <w:t>- запрещение размещения накопителей промстоков, шламохранилшц, складов ГСМ, складов ядохимикатов и минеральных удобрений, крупных птицефабрик и животноводческих комплексов.</w:t>
      </w:r>
    </w:p>
    <w:p>
      <w:pPr>
        <w:pStyle w:val="Style15"/>
        <w:framePr w:w="9883" w:h="12086" w:hRule="exact" w:wrap="none" w:vAnchor="page" w:hAnchor="page" w:x="1255" w:y="4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</w:rPr>
        <w:t>В границах зон затопления, подтопления запрещаются:</w:t>
      </w:r>
    </w:p>
    <w:p>
      <w:pPr>
        <w:pStyle w:val="Style15"/>
        <w:numPr>
          <w:ilvl w:val="0"/>
          <w:numId w:val="7"/>
        </w:numPr>
        <w:framePr w:w="9883" w:h="12086" w:hRule="exact" w:wrap="none" w:vAnchor="page" w:hAnchor="page" w:x="1255" w:y="439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>
      <w:pPr>
        <w:pStyle w:val="Style15"/>
        <w:numPr>
          <w:ilvl w:val="0"/>
          <w:numId w:val="7"/>
        </w:numPr>
        <w:framePr w:w="9883" w:h="12086" w:hRule="exact" w:wrap="none" w:vAnchor="page" w:hAnchor="page" w:x="1255" w:y="439"/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использование сточных вод в целях повышения почвенного плодородия;</w:t>
      </w:r>
    </w:p>
    <w:p>
      <w:pPr>
        <w:pStyle w:val="Style15"/>
        <w:numPr>
          <w:ilvl w:val="0"/>
          <w:numId w:val="7"/>
        </w:numPr>
        <w:framePr w:w="9883" w:h="12086" w:hRule="exact" w:wrap="none" w:vAnchor="page" w:hAnchor="page" w:x="1255" w:y="439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>
      <w:pPr>
        <w:pStyle w:val="Style15"/>
        <w:numPr>
          <w:ilvl w:val="0"/>
          <w:numId w:val="7"/>
        </w:numPr>
        <w:framePr w:w="9883" w:h="12086" w:hRule="exact" w:wrap="none" w:vAnchor="page" w:hAnchor="page" w:x="1255" w:y="439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7"/>
        </w:rPr>
        <w:t>осуществление авиационных мер по борьбе с вредными организмами. Инженерная защита территорий и объектов от негативного воздействия вод (строительство водоограждающих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888" w:h="15773" w:hRule="exact" w:wrap="none" w:vAnchor="page" w:hAnchor="page" w:x="1129" w:y="3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rStyle w:val="CharStyle17"/>
        </w:rPr>
        <w:t>Мероприятия по водоотведению поверхностных стоков за пределы земельного участка проводятся застройщиком при условии согласования указанных мероприятий с собственниками (владельцами) смежных земельных участков. Поднятие уровня земельного участка путем отсыпки грунта допускается при наличии письменного согласия правообладателей соседних земельных участков.</w:t>
      </w:r>
    </w:p>
    <w:p>
      <w:pPr>
        <w:pStyle w:val="Style15"/>
        <w:framePr w:w="9888" w:h="15773" w:hRule="exact" w:wrap="none" w:vAnchor="page" w:hAnchor="page" w:x="1129" w:y="3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rStyle w:val="CharStyle17"/>
        </w:rPr>
        <w:t>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ответственных за ведение работ в охранных и защитных зонах, то возможно использование данного земельного участка в соответствии с испрашиваемым условно разрешенным видом использования «Деловое управление».</w:t>
      </w:r>
    </w:p>
    <w:p>
      <w:pPr>
        <w:pStyle w:val="Style15"/>
        <w:framePr w:w="9888" w:h="15773" w:hRule="exact" w:wrap="none" w:vAnchor="page" w:hAnchor="page" w:x="1129" w:y="351"/>
        <w:widowControl w:val="0"/>
        <w:keepNext w:val="0"/>
        <w:keepLines w:val="0"/>
        <w:shd w:val="clear" w:color="auto" w:fill="auto"/>
        <w:bidi w:val="0"/>
        <w:spacing w:before="0" w:after="520"/>
        <w:ind w:left="0" w:right="0" w:firstLine="800"/>
      </w:pPr>
      <w:r>
        <w:rPr>
          <w:rStyle w:val="CharStyle17"/>
        </w:rPr>
        <w:t>Получение испрашиваемого условно разрешенного вида использования «Деловое управление» (4.1) для земельного участка с площадью 1424 кв.м., с кадастровым номером 23:21:0401011:521, расположенном по адресу: г. Новокубанск, ул. III Интернационала, 25, с учетом наличия особых условий использования территории, не окажет негативного воздействия на окружающую среду, соответствует требованиям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>
      <w:pPr>
        <w:pStyle w:val="Style18"/>
        <w:framePr w:w="9888" w:h="15773" w:hRule="exact" w:wrap="none" w:vAnchor="page" w:hAnchor="page" w:x="1129" w:y="351"/>
        <w:widowControl w:val="0"/>
        <w:keepNext w:val="0"/>
        <w:keepLines w:val="0"/>
        <w:shd w:val="clear" w:color="auto" w:fill="auto"/>
        <w:bidi w:val="0"/>
        <w:jc w:val="left"/>
        <w:spacing w:before="0" w:after="362" w:line="280" w:lineRule="exact"/>
        <w:ind w:left="0" w:right="0" w:firstLine="0"/>
      </w:pPr>
      <w:bookmarkStart w:id="5" w:name="bookmark5"/>
      <w:r>
        <w:rPr>
          <w:rStyle w:val="CharStyle20"/>
          <w:b/>
          <w:bCs/>
        </w:rPr>
        <w:t>2. Анализ градостроительной ситуации</w:t>
      </w:r>
      <w:bookmarkEnd w:id="5"/>
    </w:p>
    <w:p>
      <w:pPr>
        <w:pStyle w:val="Style15"/>
        <w:framePr w:w="9888" w:h="15773" w:hRule="exact" w:wrap="none" w:vAnchor="page" w:hAnchor="page" w:x="1129" w:y="3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</w:rPr>
        <w:t>Рассматриваемый земельный участок с площадью 1424 кв.м., с кадастровым номером 23:21:0401011:521, расположенный по адресу: г. Новокубанск, ул. III Интернационала, 25, находится в юго-восточной части г. Новокубанска. С запада данный земельный участок граничит с двумя земельными участками: КН 23:21:0401011:523 (г. Новокубанск, ул. III Интернационала, 27), с площадью 630 кв.м, с разрешенным видом использования - для индивидуального жилищного строительства; магазины и торговые павильоны, на территории находится объект капитального строительства; КН 23:21:0401011:1709 (г. Новокубанск, ул. Дзержинского, 181), с декларированной площадью 600 кв.м, с разрешенным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</w:rPr>
        <w:t>видом использования - для индивидуального жилищного строительства, на территории находится объект капитального строительства. С востока данный земельный участок граничит с двумя земельными участками: КН 23:21:0401011:1980 (г. Новокубанск, ул. III Интернационала, 23), с площадью 845 кв.м, с разрешенным видом использования - для индивидуального жилищного строительства, на территории находится объект капитального строительства; КН 23:21:0401011:1981 (г. Новокубанск, ул. Пролетарская, 196), с площадью 700 кв.м, с разрешенным видом использования - для индивидуального жилищного строительства, на территории находится объект капитального строительства. С юга данный земельный участок граничит с земельным участком: КН 23:21:0401011:4534 (г. Новокубанск, ул. Пролетарская, 198), с площадью 661 кв.м, с разрешенным видом использования - для индивидуального жилищного строительства, на территории находится объект капитального строительства. С севера данный земельный участок граничит с ул. III Интернационала.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rStyle w:val="CharStyle17"/>
        </w:rPr>
        <w:t>Категория земель - земли населенных пунктов.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rStyle w:val="CharStyle17"/>
        </w:rPr>
        <w:t>Красная линия в границах земельного участка, не утверждена.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rStyle w:val="CharStyle17"/>
        </w:rPr>
        <w:t>На данный момент в границах земельного участка отсутствуют объекты капитального строительства. В дальнейшем на данном земельном участке будет возводится объект капитального строительства - здание универсального назначения.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rStyle w:val="CharStyle17"/>
        </w:rPr>
        <w:t>Участок расположен в пределах границ Новокубанского городского поселения.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rStyle w:val="CharStyle17"/>
        </w:rPr>
        <w:t>Участок расположен в 3 поясе зоны санитарной охраны источника водоснабжения и в зоне затопления Р-\%, согласно приказа Кубанского БВУ № 79 от 11.06.2021 г.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rStyle w:val="CharStyle17"/>
        </w:rPr>
        <w:t>Участок имеет подъезд с ул. III Интернационала.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360" w:line="485" w:lineRule="exact"/>
        <w:ind w:left="0" w:right="0" w:firstLine="800"/>
      </w:pPr>
      <w:r>
        <w:rPr>
          <w:rStyle w:val="CharStyle17"/>
        </w:rPr>
        <w:t>На рассматриваемом земельном участке отсутствуют ценные градоформирующие объекты; исторически значиьше объекты, здания и сооружения составляющие предмет охраны данного поселения; объекты культурного наследия.</w:t>
      </w:r>
    </w:p>
    <w:p>
      <w:pPr>
        <w:pStyle w:val="Style15"/>
        <w:framePr w:w="9926" w:h="15908" w:hRule="exact" w:wrap="none" w:vAnchor="page" w:hAnchor="page" w:x="1110" w:y="298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800"/>
      </w:pPr>
      <w:r>
        <w:rPr>
          <w:rStyle w:val="CharStyle17"/>
        </w:rPr>
        <w:t>В результате проведения анализа градостроительной ситуации, настоящим заключением подтверждается возможность получения условно разрешенного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965" w:h="3451" w:hRule="exact" w:wrap="none" w:vAnchor="page" w:hAnchor="page" w:x="1091" w:y="389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rStyle w:val="CharStyle17"/>
        </w:rPr>
        <w:t>вида использования земельного участка 4.1. «Деловое управление», где возможно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</w:p>
    <w:p>
      <w:pPr>
        <w:pStyle w:val="Style9"/>
        <w:framePr w:w="9965" w:h="10636" w:hRule="exact" w:wrap="none" w:vAnchor="page" w:hAnchor="page" w:x="1091" w:y="4201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rStyle w:val="CharStyle11"/>
          <w:b/>
          <w:bCs/>
        </w:rPr>
        <w:t>Настоящее ЗАКЛЮЧЕНИЕ</w:t>
      </w:r>
    </w:p>
    <w:p>
      <w:pPr>
        <w:pStyle w:val="Style15"/>
        <w:framePr w:w="9965" w:h="10636" w:hRule="exact" w:wrap="none" w:vAnchor="page" w:hAnchor="page" w:x="1091" w:y="4201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rStyle w:val="CharStyle17"/>
        </w:rPr>
        <w:t>подтверждает, что земельный участок с площадью 1424 кв.м., с кадастровым</w:t>
        <w:br/>
        <w:t>номером 23:21:0401011:521, расположенный по адресу: г. Новокубанск, ул. III</w:t>
        <w:br/>
        <w:t>Интернационала, 25, с существующим видом разрешенного использования</w:t>
        <w:br/>
        <w:t>«Ремонт автомобилей» и с заменой данного вида на испрашиваемый вид условно</w:t>
        <w:br/>
        <w:t>разрешенного использования 4.1. «Деловое управление», где возможно</w:t>
        <w:br/>
        <w:t>размещение объектов капитального строительства с целью: размещения объектов</w:t>
        <w:br/>
        <w:t>управленческой деятельности, не связанной с государственным или</w:t>
        <w:br/>
        <w:t>муниципальным управлением и оказанием услуг, а также с целью обеспечения</w:t>
        <w:br/>
        <w:t>совершения сделок, не требующих передачи товара в момент их совершения</w:t>
        <w:br/>
        <w:t>между организациями, в том числе биржевая деятельность (за исключением</w:t>
        <w:br/>
        <w:t>банковской и страховой деятельности), не несет негативного воздействия на</w:t>
        <w:br/>
        <w:t>окружающую среду; соответствует требованиям технических регламентов, в том</w:t>
        <w:br/>
        <w:t>числе Федеральному закону от 22.07.2008 г. № 123-ФЗ «Технический регламент о</w:t>
        <w:br/>
        <w:t>требованиях пожарной безопасности», Федеральному закону от 30.12.2009 г. №</w:t>
        <w:br/>
        <w:t>384-ФЗ «Технический регламент о безопасности зданий и сооружений»,</w:t>
        <w:br/>
        <w:t>требованиям СП и возможно использование земельного участка с учетом наличия</w:t>
        <w:br/>
        <w:t>особых условий использования территории, при условии соблюдения всех</w:t>
        <w:br/>
        <w:t>вышеперечисленных требований для охранных и защитных зон, а также</w:t>
        <w:br/>
        <w:t>получения согласования технических служб ответственных за ведение работ в</w:t>
      </w:r>
    </w:p>
    <w:p>
      <w:pPr>
        <w:pStyle w:val="Style15"/>
        <w:framePr w:w="9965" w:h="10636" w:hRule="exact" w:wrap="none" w:vAnchor="page" w:hAnchor="page" w:x="1091" w:y="4201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6355" w:firstLine="0"/>
      </w:pPr>
      <w:r>
        <w:rPr>
          <w:rStyle w:val="CharStyle17"/>
        </w:rPr>
        <w:t>охранных и защитных зонах.</w:t>
      </w:r>
    </w:p>
    <w:p>
      <w:pPr>
        <w:pStyle w:val="Style15"/>
        <w:framePr w:wrap="none" w:vAnchor="page" w:hAnchor="page" w:x="1091" w:y="1513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5712" w:firstLine="0"/>
      </w:pPr>
      <w:r>
        <w:rPr>
          <w:rStyle w:val="CharStyle17"/>
        </w:rPr>
        <w:t>Индивидуальный предпринимател;</w:t>
      </w:r>
    </w:p>
    <w:p>
      <w:pPr>
        <w:pStyle w:val="Style23"/>
        <w:framePr w:wrap="none" w:vAnchor="page" w:hAnchor="page" w:x="7772" w:y="151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25"/>
        </w:rPr>
        <w:t>Спирин И.Л. 17.04.2023г.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6.5pt;margin-top:711.8pt;width:125.75pt;height:113.3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9"/>
        <w:framePr w:w="9965" w:h="337" w:hRule="exact" w:wrap="none" w:vAnchor="page" w:hAnchor="page" w:x="969" w:y="1160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</w:p>
    <w:p>
      <w:pPr>
        <w:pStyle w:val="Style15"/>
        <w:framePr w:w="9965" w:h="2260" w:hRule="exact" w:wrap="none" w:vAnchor="page" w:hAnchor="page" w:x="969" w:y="2514"/>
        <w:widowControl w:val="0"/>
        <w:keepNext w:val="0"/>
        <w:keepLines w:val="0"/>
        <w:shd w:val="clear" w:color="auto" w:fill="auto"/>
        <w:bidi w:val="0"/>
        <w:spacing w:before="0" w:after="417" w:line="280" w:lineRule="exact"/>
        <w:ind w:left="0" w:right="136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15"/>
        <w:numPr>
          <w:ilvl w:val="0"/>
          <w:numId w:val="9"/>
        </w:numPr>
        <w:framePr w:w="9965" w:h="2260" w:hRule="exact" w:wrap="none" w:vAnchor="page" w:hAnchor="page" w:x="969" w:y="2514"/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36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Топографическая съемка земельного участка Масштаб 1:500.</w:t>
      </w:r>
    </w:p>
    <w:p>
      <w:pPr>
        <w:pStyle w:val="Style15"/>
        <w:numPr>
          <w:ilvl w:val="0"/>
          <w:numId w:val="9"/>
        </w:numPr>
        <w:framePr w:w="9965" w:h="2260" w:hRule="exact" w:wrap="none" w:vAnchor="page" w:hAnchor="page" w:x="969" w:y="2514"/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36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Выкопировка из карты градостроительного зонирования</w:t>
        <w:br/>
        <w:t>землепользования и застройки Новокубанского городского поселения.</w:t>
      </w:r>
    </w:p>
    <w:p>
      <w:pPr>
        <w:pStyle w:val="Style15"/>
        <w:framePr w:wrap="none" w:vAnchor="page" w:hAnchor="page" w:x="9925" w:y="39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7" w:y="429"/>
        <w:widowControl w:val="0"/>
        <w:rPr>
          <w:sz w:val="2"/>
          <w:szCs w:val="2"/>
        </w:rPr>
      </w:pPr>
      <w:r>
        <w:pict>
          <v:shape id="_x0000_s1027" type="#_x0000_t75" style="width:557pt;height:79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11146" w:h="807" w:hRule="exact" w:wrap="none" w:vAnchor="page" w:hAnchor="page" w:x="147" w:y="1085"/>
        <w:widowControl w:val="0"/>
        <w:keepNext w:val="0"/>
        <w:keepLines w:val="0"/>
        <w:shd w:val="clear" w:color="auto" w:fill="auto"/>
        <w:bidi w:val="0"/>
        <w:jc w:val="center"/>
        <w:spacing w:before="0" w:after="0" w:line="374" w:lineRule="exact"/>
        <w:ind w:left="0" w:right="70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Выкопировка из карты градостроительного зонирования правил</w:t>
        <w:br/>
        <w:t>землепользования и застройки Новокубанского городского поселения</w:t>
      </w:r>
      <w:bookmarkEnd w:id="6"/>
    </w:p>
    <w:p>
      <w:pPr>
        <w:framePr w:wrap="none" w:vAnchor="page" w:hAnchor="page" w:x="1467" w:y="2579"/>
        <w:widowControl w:val="0"/>
        <w:rPr>
          <w:sz w:val="2"/>
          <w:szCs w:val="2"/>
        </w:rPr>
      </w:pPr>
      <w:r>
        <w:pict>
          <v:shape id="_x0000_s1028" type="#_x0000_t75" style="width:438pt;height:303pt;">
            <v:imagedata r:id="rId9" r:href="rId10"/>
          </v:shape>
        </w:pict>
      </w:r>
    </w:p>
    <w:p>
      <w:pPr>
        <w:pStyle w:val="Style26"/>
        <w:framePr w:w="11146" w:h="1362" w:hRule="exact" w:wrap="none" w:vAnchor="page" w:hAnchor="page" w:x="147" w:y="9363"/>
        <w:widowControl w:val="0"/>
        <w:keepNext w:val="0"/>
        <w:keepLines w:val="0"/>
        <w:shd w:val="clear" w:color="auto" w:fill="auto"/>
        <w:bidi w:val="0"/>
        <w:jc w:val="left"/>
        <w:spacing w:before="0" w:after="139" w:line="220" w:lineRule="exact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 - 1. Зона застройки индивидуальными жилыми домами</w:t>
      </w:r>
    </w:p>
    <w:p>
      <w:pPr>
        <w:pStyle w:val="Style28"/>
        <w:framePr w:w="11146" w:h="1362" w:hRule="exact" w:wrap="none" w:vAnchor="page" w:hAnchor="page" w:x="147" w:y="93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10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 застройки индивидуальными жилыми домами Ж-1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Колонтитул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Основной текст (3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(4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4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4">
    <w:name w:val="Заголовок №1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Основной текст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2)"/>
    <w:basedOn w:val="CharStyle1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Заголовок №2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Заголовок №2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2) + Курсив"/>
    <w:basedOn w:val="CharStyle1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2">
    <w:name w:val="Основной текст (2) + Candara,12 pt"/>
    <w:basedOn w:val="CharStyle16"/>
    <w:rPr>
      <w:lang w:val="en-US" w:eastAsia="en-US" w:bidi="en-US"/>
      <w:sz w:val="24"/>
      <w:szCs w:val="2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4">
    <w:name w:val="Подпись к картинке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5">
    <w:name w:val="Подпись к картинке"/>
    <w:basedOn w:val="CharStyle2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7">
    <w:name w:val="Основной текст (5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Основной текст (6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center"/>
      <w:spacing w:before="6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jc w:val="center"/>
      <w:outlineLvl w:val="0"/>
      <w:spacing w:after="12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jc w:val="both"/>
      <w:spacing w:before="1200" w:line="480" w:lineRule="exact"/>
      <w:ind w:hanging="2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8">
    <w:name w:val="Заголовок №2"/>
    <w:basedOn w:val="Normal"/>
    <w:link w:val="CharStyle19"/>
    <w:pPr>
      <w:widowControl w:val="0"/>
      <w:shd w:val="clear" w:color="auto" w:fill="FFFFFF"/>
      <w:outlineLvl w:val="1"/>
      <w:spacing w:before="360" w:after="360" w:line="4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3">
    <w:name w:val="Подпись к картинке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Основной текст (5)"/>
    <w:basedOn w:val="Normal"/>
    <w:link w:val="CharStyle27"/>
    <w:pPr>
      <w:widowControl w:val="0"/>
      <w:shd w:val="clear" w:color="auto" w:fill="FFFFFF"/>
      <w:spacing w:before="720"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8">
    <w:name w:val="Основной текст (6)"/>
    <w:basedOn w:val="Normal"/>
    <w:link w:val="CharStyle29"/>
    <w:pPr>
      <w:widowControl w:val="0"/>
      <w:shd w:val="clear" w:color="auto" w:fill="FFFFFF"/>
      <w:spacing w:before="240" w:line="28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