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F80A66" w:rsidTr="002357FD">
        <w:trPr>
          <w:trHeight w:val="653"/>
        </w:trPr>
        <w:tc>
          <w:tcPr>
            <w:tcW w:w="6096" w:type="dxa"/>
          </w:tcPr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№ 7</w:t>
            </w:r>
            <w:r w:rsidR="00F80A66">
              <w:rPr>
                <w:rFonts w:ascii="Arial" w:hAnsi="Arial" w:cs="Arial"/>
                <w:sz w:val="16"/>
                <w:szCs w:val="16"/>
              </w:rPr>
              <w:t>5 от 31</w:t>
            </w:r>
            <w:r w:rsidRPr="00F80A66">
              <w:rPr>
                <w:rFonts w:ascii="Arial" w:hAnsi="Arial" w:cs="Arial"/>
                <w:sz w:val="16"/>
                <w:szCs w:val="16"/>
              </w:rPr>
              <w:t xml:space="preserve">.10.2022г. 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F80A66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F80A66" w:rsidRDefault="0012448F" w:rsidP="00F80A66">
      <w:pPr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pStyle w:val="2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F80A66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pStyle w:val="2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F80A66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pStyle w:val="2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F80A66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F80A66" w:rsidRPr="00F80A66" w:rsidRDefault="00F80A66" w:rsidP="00F80A66">
            <w:pPr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F80A66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F80A66" w:rsidRPr="00F80A66" w:rsidRDefault="00F80A66" w:rsidP="00F80A66">
            <w:pPr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         от </w:t>
            </w:r>
            <w:r w:rsidRPr="00F80A66">
              <w:rPr>
                <w:rFonts w:ascii="Arial" w:hAnsi="Arial" w:cs="Arial"/>
                <w:sz w:val="16"/>
                <w:szCs w:val="16"/>
                <w:u w:val="single"/>
              </w:rPr>
              <w:t>31.10.2022 г.</w:t>
            </w:r>
          </w:p>
        </w:tc>
        <w:tc>
          <w:tcPr>
            <w:tcW w:w="4431" w:type="dxa"/>
            <w:vAlign w:val="bottom"/>
          </w:tcPr>
          <w:p w:rsidR="00F80A66" w:rsidRPr="00F80A66" w:rsidRDefault="00F80A66" w:rsidP="00F80A66">
            <w:pPr>
              <w:ind w:right="5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F80A66">
              <w:rPr>
                <w:rFonts w:ascii="Arial" w:hAnsi="Arial" w:cs="Arial"/>
                <w:sz w:val="16"/>
                <w:szCs w:val="16"/>
                <w:u w:val="single"/>
              </w:rPr>
              <w:t>1090</w:t>
            </w:r>
          </w:p>
        </w:tc>
      </w:tr>
      <w:tr w:rsidR="00F80A66" w:rsidRPr="00F80A66" w:rsidTr="00F80A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F80A66" w:rsidRPr="00F80A66" w:rsidRDefault="00F80A66" w:rsidP="00F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F80A66" w:rsidRPr="00F80A66" w:rsidRDefault="00F80A66" w:rsidP="00F80A66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F80A66" w:rsidRPr="00F80A66" w:rsidRDefault="00F80A66" w:rsidP="00F80A66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80A66">
        <w:rPr>
          <w:rFonts w:ascii="Arial" w:hAnsi="Arial" w:cs="Arial"/>
          <w:b/>
          <w:bCs/>
          <w:color w:val="000000"/>
          <w:sz w:val="16"/>
          <w:szCs w:val="16"/>
        </w:rPr>
        <w:t>О проведении публичных слушаний по теме: «</w:t>
      </w:r>
      <w:r w:rsidRPr="00F80A66">
        <w:rPr>
          <w:rFonts w:ascii="Arial" w:hAnsi="Arial" w:cs="Arial"/>
          <w:b/>
          <w:sz w:val="16"/>
          <w:szCs w:val="16"/>
        </w:rPr>
        <w:t>Рассмотрение проекта бюджета Новокубанского городского поселения Новокубанского района на 2023 год</w:t>
      </w:r>
      <w:r w:rsidRPr="00F80A66">
        <w:rPr>
          <w:rFonts w:ascii="Arial" w:hAnsi="Arial" w:cs="Arial"/>
          <w:b/>
          <w:color w:val="000000"/>
          <w:sz w:val="16"/>
          <w:szCs w:val="16"/>
        </w:rPr>
        <w:t xml:space="preserve">» </w:t>
      </w:r>
    </w:p>
    <w:p w:rsidR="00F80A66" w:rsidRPr="00F80A66" w:rsidRDefault="00F80A66" w:rsidP="00F80A6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0A66">
        <w:rPr>
          <w:rFonts w:ascii="Arial" w:hAnsi="Arial" w:cs="Arial"/>
          <w:color w:val="000000"/>
          <w:sz w:val="16"/>
          <w:szCs w:val="16"/>
        </w:rPr>
        <w:t xml:space="preserve">В соответствии с федеральным законом от 06 октября 2003 года </w:t>
      </w:r>
      <w:r w:rsidRPr="00F80A66">
        <w:rPr>
          <w:rFonts w:ascii="Arial" w:hAnsi="Arial" w:cs="Arial"/>
          <w:color w:val="000000"/>
          <w:sz w:val="16"/>
          <w:szCs w:val="16"/>
        </w:rPr>
        <w:br/>
        <w:t>№ 131-ФЗ «Об общих принципах организации местного самоуправления в Российской Федерации», согласно Уставу Новокубанского городского поселения Новокубанского района, решению Совета Новокубанского городского поселения Новокубанского района от 19 ноября 2021 года № 299 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 и в</w:t>
      </w:r>
      <w:proofErr w:type="gramEnd"/>
      <w:r w:rsidRPr="00F80A66">
        <w:rPr>
          <w:rFonts w:ascii="Arial" w:hAnsi="Arial" w:cs="Arial"/>
          <w:color w:val="000000"/>
          <w:sz w:val="16"/>
          <w:szCs w:val="16"/>
        </w:rPr>
        <w:t xml:space="preserve">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района,</w:t>
      </w:r>
      <w:r w:rsidRPr="00F80A66">
        <w:rPr>
          <w:rFonts w:ascii="Arial" w:hAnsi="Arial" w:cs="Arial"/>
          <w:color w:val="000000"/>
          <w:sz w:val="16"/>
          <w:szCs w:val="16"/>
        </w:rPr>
        <w:br/>
        <w:t xml:space="preserve">п </w:t>
      </w:r>
      <w:proofErr w:type="gramStart"/>
      <w:r w:rsidRPr="00F80A66">
        <w:rPr>
          <w:rFonts w:ascii="Arial" w:hAnsi="Arial" w:cs="Arial"/>
          <w:color w:val="000000"/>
          <w:sz w:val="16"/>
          <w:szCs w:val="16"/>
        </w:rPr>
        <w:t>о</w:t>
      </w:r>
      <w:proofErr w:type="gramEnd"/>
      <w:r w:rsidRPr="00F80A66">
        <w:rPr>
          <w:rFonts w:ascii="Arial" w:hAnsi="Arial" w:cs="Arial"/>
          <w:color w:val="000000"/>
          <w:sz w:val="16"/>
          <w:szCs w:val="16"/>
        </w:rPr>
        <w:t xml:space="preserve"> с т а </w:t>
      </w:r>
      <w:proofErr w:type="spellStart"/>
      <w:r w:rsidRPr="00F80A66">
        <w:rPr>
          <w:rFonts w:ascii="Arial" w:hAnsi="Arial" w:cs="Arial"/>
          <w:color w:val="000000"/>
          <w:sz w:val="16"/>
          <w:szCs w:val="16"/>
        </w:rPr>
        <w:t>н</w:t>
      </w:r>
      <w:proofErr w:type="spellEnd"/>
      <w:r w:rsidRPr="00F80A66">
        <w:rPr>
          <w:rFonts w:ascii="Arial" w:hAnsi="Arial" w:cs="Arial"/>
          <w:color w:val="000000"/>
          <w:sz w:val="16"/>
          <w:szCs w:val="16"/>
        </w:rPr>
        <w:t xml:space="preserve"> о в л я ю:</w:t>
      </w:r>
    </w:p>
    <w:p w:rsidR="00F80A66" w:rsidRPr="00F80A66" w:rsidRDefault="00F80A66" w:rsidP="00F80A66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80A66">
        <w:rPr>
          <w:rFonts w:ascii="Arial" w:hAnsi="Arial" w:cs="Arial"/>
          <w:color w:val="000000"/>
          <w:sz w:val="16"/>
          <w:szCs w:val="16"/>
        </w:rPr>
        <w:t>1.</w:t>
      </w:r>
      <w:r w:rsidRPr="00F80A66">
        <w:rPr>
          <w:rFonts w:ascii="Arial" w:hAnsi="Arial" w:cs="Arial"/>
          <w:color w:val="000000"/>
          <w:sz w:val="16"/>
          <w:szCs w:val="16"/>
        </w:rPr>
        <w:tab/>
        <w:t>Назначить проведение публичных слушаний по теме: «</w:t>
      </w:r>
      <w:r w:rsidRPr="00F80A66">
        <w:rPr>
          <w:rFonts w:ascii="Arial" w:hAnsi="Arial" w:cs="Arial"/>
          <w:sz w:val="16"/>
          <w:szCs w:val="16"/>
        </w:rPr>
        <w:t>Рассмотрение проекта бюджета Новокубанского городского поселения Новокубанского района на 2023 год</w:t>
      </w:r>
      <w:r w:rsidRPr="00F80A66">
        <w:rPr>
          <w:rFonts w:ascii="Arial" w:hAnsi="Arial" w:cs="Arial"/>
          <w:color w:val="000000"/>
          <w:sz w:val="16"/>
          <w:szCs w:val="16"/>
        </w:rPr>
        <w:t>» на 22 ноября 2022 года.</w:t>
      </w:r>
    </w:p>
    <w:p w:rsidR="00F80A66" w:rsidRPr="00F80A66" w:rsidRDefault="00F80A66" w:rsidP="00F80A66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80A66">
        <w:rPr>
          <w:rFonts w:ascii="Arial" w:hAnsi="Arial" w:cs="Arial"/>
          <w:color w:val="000000"/>
          <w:sz w:val="16"/>
          <w:szCs w:val="16"/>
        </w:rPr>
        <w:t>2.</w:t>
      </w:r>
      <w:r w:rsidRPr="00F80A66">
        <w:rPr>
          <w:rFonts w:ascii="Arial" w:hAnsi="Arial" w:cs="Arial"/>
          <w:color w:val="000000"/>
          <w:sz w:val="16"/>
          <w:szCs w:val="16"/>
        </w:rPr>
        <w:tab/>
        <w:t>Образовать организационный комитет по подготовке и проведению публичных слушаний по теме: «</w:t>
      </w:r>
      <w:r w:rsidRPr="00F80A66">
        <w:rPr>
          <w:rFonts w:ascii="Arial" w:hAnsi="Arial" w:cs="Arial"/>
          <w:sz w:val="16"/>
          <w:szCs w:val="16"/>
        </w:rPr>
        <w:t>Рассмотрение проекта бюджета Новокубанского городского поселения Новокубанского района на 2023 год</w:t>
      </w:r>
      <w:r w:rsidRPr="00F80A66">
        <w:rPr>
          <w:rFonts w:ascii="Arial" w:hAnsi="Arial" w:cs="Arial"/>
          <w:color w:val="000000"/>
          <w:sz w:val="16"/>
          <w:szCs w:val="16"/>
        </w:rPr>
        <w:t>» и утвердить его состав согласно приложению № 1 к настоящему постановлению.</w:t>
      </w:r>
    </w:p>
    <w:p w:rsidR="00F80A66" w:rsidRPr="00F80A66" w:rsidRDefault="00F80A66" w:rsidP="00F80A66">
      <w:pPr>
        <w:shd w:val="clear" w:color="auto" w:fill="FFFFFF"/>
        <w:tabs>
          <w:tab w:val="left" w:pos="993"/>
        </w:tabs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80A66">
        <w:rPr>
          <w:rFonts w:ascii="Arial" w:hAnsi="Arial" w:cs="Arial"/>
          <w:color w:val="000000"/>
          <w:sz w:val="16"/>
          <w:szCs w:val="16"/>
        </w:rPr>
        <w:t>3.</w:t>
      </w:r>
      <w:r w:rsidRPr="00F80A66">
        <w:rPr>
          <w:rFonts w:ascii="Arial" w:hAnsi="Arial" w:cs="Arial"/>
          <w:color w:val="000000"/>
          <w:sz w:val="16"/>
          <w:szCs w:val="16"/>
        </w:rPr>
        <w:tab/>
        <w:t xml:space="preserve">Утвердить Порядок учета предложений и участия граждан в обсуждении </w:t>
      </w:r>
      <w:r w:rsidRPr="00F80A66">
        <w:rPr>
          <w:rFonts w:ascii="Arial" w:hAnsi="Arial" w:cs="Arial"/>
          <w:sz w:val="16"/>
          <w:szCs w:val="16"/>
        </w:rPr>
        <w:t>проекта бюджета Новокубанского городского поселения Новокубанского района на 2023 год</w:t>
      </w:r>
      <w:r w:rsidRPr="00F80A66">
        <w:rPr>
          <w:rFonts w:ascii="Arial" w:hAnsi="Arial" w:cs="Arial"/>
          <w:color w:val="000000"/>
          <w:sz w:val="16"/>
          <w:szCs w:val="16"/>
        </w:rPr>
        <w:t xml:space="preserve"> согласно приложению № 2 к настоящему постановлению.</w:t>
      </w:r>
    </w:p>
    <w:p w:rsidR="00F80A66" w:rsidRPr="00F80A66" w:rsidRDefault="00F80A66" w:rsidP="00F80A66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3.</w:t>
      </w:r>
      <w:r w:rsidRPr="00F80A66">
        <w:rPr>
          <w:rFonts w:ascii="Arial" w:hAnsi="Arial" w:cs="Arial"/>
          <w:sz w:val="16"/>
          <w:szCs w:val="16"/>
        </w:rPr>
        <w:tab/>
      </w:r>
      <w:proofErr w:type="gramStart"/>
      <w:r w:rsidRPr="00F80A66">
        <w:rPr>
          <w:rFonts w:ascii="Arial" w:hAnsi="Arial" w:cs="Arial"/>
          <w:sz w:val="16"/>
          <w:szCs w:val="16"/>
        </w:rPr>
        <w:t>Контроль за</w:t>
      </w:r>
      <w:proofErr w:type="gramEnd"/>
      <w:r w:rsidRPr="00F80A66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</w:t>
      </w:r>
      <w:r w:rsidRPr="00F80A66">
        <w:rPr>
          <w:rFonts w:ascii="Arial" w:hAnsi="Arial" w:cs="Arial"/>
          <w:color w:val="000000"/>
          <w:sz w:val="16"/>
          <w:szCs w:val="16"/>
        </w:rPr>
        <w:t xml:space="preserve">начальника финансово-экономического отдела администрации Новокубанского городского поселения Новокубанского района </w:t>
      </w:r>
      <w:r w:rsidRPr="00F80A66">
        <w:rPr>
          <w:rFonts w:ascii="Arial" w:hAnsi="Arial" w:cs="Arial"/>
          <w:color w:val="000000"/>
          <w:sz w:val="16"/>
          <w:szCs w:val="16"/>
        </w:rPr>
        <w:br/>
        <w:t>О.А. Орешкину.</w:t>
      </w:r>
    </w:p>
    <w:p w:rsidR="00F80A66" w:rsidRPr="00F80A66" w:rsidRDefault="00F80A66" w:rsidP="00F80A66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color w:val="000000"/>
          <w:sz w:val="16"/>
          <w:szCs w:val="16"/>
        </w:rPr>
        <w:t>4.</w:t>
      </w:r>
      <w:r w:rsidRPr="00F80A66">
        <w:rPr>
          <w:rFonts w:ascii="Arial" w:hAnsi="Arial" w:cs="Arial"/>
          <w:color w:val="000000"/>
          <w:sz w:val="16"/>
          <w:szCs w:val="16"/>
        </w:rPr>
        <w:tab/>
      </w:r>
      <w:r w:rsidRPr="00F80A66">
        <w:rPr>
          <w:rFonts w:ascii="Arial" w:hAnsi="Arial" w:cs="Arial"/>
          <w:sz w:val="16"/>
          <w:szCs w:val="16"/>
        </w:rPr>
        <w:t>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F80A66" w:rsidRPr="00F80A66" w:rsidRDefault="00F80A66" w:rsidP="00F80A66">
      <w:pPr>
        <w:jc w:val="both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jc w:val="center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jc w:val="center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Новокубанского района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80A6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П.В. Манаков</w:t>
      </w: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lastRenderedPageBreak/>
        <w:t>Приложение № 1</w:t>
      </w:r>
    </w:p>
    <w:p w:rsidR="00F80A66" w:rsidRPr="00F80A66" w:rsidRDefault="00F80A66" w:rsidP="00F80A66">
      <w:pPr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F80A66" w:rsidRPr="00F80A66" w:rsidRDefault="00F80A66" w:rsidP="00F80A66">
      <w:pPr>
        <w:tabs>
          <w:tab w:val="left" w:pos="435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80A66" w:rsidRPr="00F80A66" w:rsidRDefault="00F80A66" w:rsidP="00F80A66">
      <w:pPr>
        <w:tabs>
          <w:tab w:val="left" w:pos="420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Новокубанского района</w:t>
      </w:r>
    </w:p>
    <w:p w:rsidR="00F80A66" w:rsidRPr="00F80A66" w:rsidRDefault="00F80A66" w:rsidP="00F80A66">
      <w:pPr>
        <w:tabs>
          <w:tab w:val="left" w:pos="420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от </w:t>
      </w:r>
      <w:r w:rsidRPr="00F80A66">
        <w:rPr>
          <w:rFonts w:ascii="Arial" w:hAnsi="Arial" w:cs="Arial"/>
          <w:sz w:val="16"/>
          <w:szCs w:val="16"/>
          <w:u w:val="single"/>
        </w:rPr>
        <w:t>31.10.2022 г.</w:t>
      </w:r>
      <w:r w:rsidRPr="00F80A66">
        <w:rPr>
          <w:rFonts w:ascii="Arial" w:hAnsi="Arial" w:cs="Arial"/>
          <w:sz w:val="16"/>
          <w:szCs w:val="16"/>
        </w:rPr>
        <w:t xml:space="preserve"> №</w:t>
      </w:r>
      <w:r w:rsidRPr="00F80A66">
        <w:rPr>
          <w:rFonts w:ascii="Arial" w:hAnsi="Arial" w:cs="Arial"/>
          <w:sz w:val="16"/>
          <w:szCs w:val="16"/>
          <w:u w:val="single"/>
        </w:rPr>
        <w:t>1090</w:t>
      </w:r>
      <w:r w:rsidRPr="00F80A66">
        <w:rPr>
          <w:rFonts w:ascii="Arial" w:hAnsi="Arial" w:cs="Arial"/>
          <w:sz w:val="16"/>
          <w:szCs w:val="16"/>
        </w:rPr>
        <w:t xml:space="preserve">  </w:t>
      </w: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80A66">
        <w:rPr>
          <w:rFonts w:ascii="Arial" w:hAnsi="Arial" w:cs="Arial"/>
          <w:b/>
          <w:sz w:val="16"/>
          <w:szCs w:val="16"/>
        </w:rPr>
        <w:t xml:space="preserve">Состав организационного комитета по подготовке и проведению публичных слушаний по теме: </w:t>
      </w:r>
      <w:r w:rsidRPr="00F80A66">
        <w:rPr>
          <w:rFonts w:ascii="Arial" w:hAnsi="Arial" w:cs="Arial"/>
          <w:b/>
          <w:color w:val="000000"/>
          <w:sz w:val="16"/>
          <w:szCs w:val="16"/>
        </w:rPr>
        <w:t>«</w:t>
      </w:r>
      <w:r w:rsidRPr="00F80A66">
        <w:rPr>
          <w:rFonts w:ascii="Arial" w:hAnsi="Arial" w:cs="Arial"/>
          <w:b/>
          <w:sz w:val="16"/>
          <w:szCs w:val="16"/>
        </w:rPr>
        <w:t xml:space="preserve">Рассмотрение проекта бюджета Новокубанского городского поселения Новокубанского района </w:t>
      </w:r>
      <w:r w:rsidRPr="00F80A66">
        <w:rPr>
          <w:rFonts w:ascii="Arial" w:hAnsi="Arial" w:cs="Arial"/>
          <w:b/>
          <w:sz w:val="16"/>
          <w:szCs w:val="16"/>
        </w:rPr>
        <w:br/>
        <w:t>на 2023 год</w:t>
      </w:r>
      <w:r w:rsidRPr="00F80A66">
        <w:rPr>
          <w:rFonts w:ascii="Arial" w:hAnsi="Arial" w:cs="Arial"/>
          <w:b/>
          <w:color w:val="000000"/>
          <w:sz w:val="16"/>
          <w:szCs w:val="16"/>
        </w:rPr>
        <w:t>»</w:t>
      </w:r>
    </w:p>
    <w:p w:rsidR="00F80A66" w:rsidRPr="00F80A66" w:rsidRDefault="00F80A66" w:rsidP="00F80A66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829"/>
        <w:gridCol w:w="6459"/>
      </w:tblGrid>
      <w:tr w:rsidR="00F80A66" w:rsidRPr="00F80A66" w:rsidTr="004006C5">
        <w:tc>
          <w:tcPr>
            <w:tcW w:w="2943" w:type="dxa"/>
          </w:tcPr>
          <w:p w:rsidR="00F80A66" w:rsidRPr="00F80A66" w:rsidRDefault="00F80A66" w:rsidP="00F80A66">
            <w:pPr>
              <w:tabs>
                <w:tab w:val="left" w:pos="4305"/>
              </w:tabs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Орешкина О.А. -</w:t>
            </w:r>
          </w:p>
        </w:tc>
        <w:tc>
          <w:tcPr>
            <w:tcW w:w="6771" w:type="dxa"/>
          </w:tcPr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района, председатель комитета;</w:t>
            </w:r>
          </w:p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4006C5">
        <w:tc>
          <w:tcPr>
            <w:tcW w:w="2943" w:type="dxa"/>
          </w:tcPr>
          <w:p w:rsidR="00F80A66" w:rsidRPr="00F80A66" w:rsidRDefault="00F80A66" w:rsidP="00F80A66">
            <w:pPr>
              <w:tabs>
                <w:tab w:val="left" w:pos="4305"/>
              </w:tabs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Гусева И.А. -</w:t>
            </w:r>
          </w:p>
        </w:tc>
        <w:tc>
          <w:tcPr>
            <w:tcW w:w="6771" w:type="dxa"/>
          </w:tcPr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района, секретарь комитета;</w:t>
            </w:r>
          </w:p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4006C5">
        <w:tc>
          <w:tcPr>
            <w:tcW w:w="2943" w:type="dxa"/>
          </w:tcPr>
          <w:p w:rsidR="00F80A66" w:rsidRPr="00F80A66" w:rsidRDefault="00F80A66" w:rsidP="00F80A66">
            <w:pPr>
              <w:tabs>
                <w:tab w:val="left" w:pos="4305"/>
              </w:tabs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Гладкова С.Г. -</w:t>
            </w:r>
          </w:p>
        </w:tc>
        <w:tc>
          <w:tcPr>
            <w:tcW w:w="6771" w:type="dxa"/>
          </w:tcPr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района;</w:t>
            </w:r>
          </w:p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4006C5">
        <w:tc>
          <w:tcPr>
            <w:tcW w:w="2943" w:type="dxa"/>
          </w:tcPr>
          <w:p w:rsidR="00F80A66" w:rsidRPr="00F80A66" w:rsidRDefault="00F80A66" w:rsidP="00F80A66">
            <w:pPr>
              <w:tabs>
                <w:tab w:val="left" w:pos="430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0A66">
              <w:rPr>
                <w:rFonts w:ascii="Arial" w:hAnsi="Arial" w:cs="Arial"/>
                <w:sz w:val="16"/>
                <w:szCs w:val="16"/>
              </w:rPr>
              <w:t>Клундук</w:t>
            </w:r>
            <w:proofErr w:type="spellEnd"/>
            <w:r w:rsidRPr="00F80A66">
              <w:rPr>
                <w:rFonts w:ascii="Arial" w:hAnsi="Arial" w:cs="Arial"/>
                <w:sz w:val="16"/>
                <w:szCs w:val="16"/>
              </w:rPr>
              <w:t xml:space="preserve"> Н.К. -</w:t>
            </w:r>
          </w:p>
        </w:tc>
        <w:tc>
          <w:tcPr>
            <w:tcW w:w="6771" w:type="dxa"/>
          </w:tcPr>
          <w:p w:rsidR="00F80A66" w:rsidRPr="00F80A66" w:rsidRDefault="00F80A66" w:rsidP="00F80A66">
            <w:pPr>
              <w:tabs>
                <w:tab w:val="left" w:pos="43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района.</w:t>
            </w:r>
          </w:p>
        </w:tc>
      </w:tr>
    </w:tbl>
    <w:p w:rsidR="00F80A66" w:rsidRPr="00F80A66" w:rsidRDefault="00F80A66" w:rsidP="00F80A66">
      <w:pPr>
        <w:tabs>
          <w:tab w:val="left" w:pos="75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75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75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7500"/>
        </w:tabs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Начальник финансово-экономического отдела </w:t>
      </w:r>
      <w:r w:rsidRPr="00F80A66">
        <w:rPr>
          <w:rFonts w:ascii="Arial" w:hAnsi="Arial" w:cs="Arial"/>
          <w:sz w:val="16"/>
          <w:szCs w:val="16"/>
        </w:rPr>
        <w:br/>
        <w:t xml:space="preserve">администрации  Новокубанского городского </w:t>
      </w:r>
      <w:r w:rsidRPr="00F80A66">
        <w:rPr>
          <w:rFonts w:ascii="Arial" w:hAnsi="Arial" w:cs="Arial"/>
          <w:sz w:val="16"/>
          <w:szCs w:val="16"/>
        </w:rPr>
        <w:br/>
        <w:t xml:space="preserve">поселения Новокубанского района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F80A66">
        <w:rPr>
          <w:rFonts w:ascii="Arial" w:hAnsi="Arial" w:cs="Arial"/>
          <w:sz w:val="16"/>
          <w:szCs w:val="16"/>
        </w:rPr>
        <w:t xml:space="preserve">        О.А. Орешкина </w:t>
      </w:r>
    </w:p>
    <w:p w:rsidR="00F80A66" w:rsidRPr="00F80A66" w:rsidRDefault="00F80A66" w:rsidP="00F80A66">
      <w:pPr>
        <w:tabs>
          <w:tab w:val="left" w:pos="3119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Приложение № 2</w:t>
      </w:r>
    </w:p>
    <w:p w:rsidR="00F80A66" w:rsidRPr="00F80A66" w:rsidRDefault="00F80A66" w:rsidP="00F80A66">
      <w:pPr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F80A66" w:rsidRPr="00F80A66" w:rsidRDefault="00F80A66" w:rsidP="00F80A66">
      <w:pPr>
        <w:tabs>
          <w:tab w:val="left" w:pos="435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80A66" w:rsidRPr="00F80A66" w:rsidRDefault="00F80A66" w:rsidP="00F80A66">
      <w:pPr>
        <w:tabs>
          <w:tab w:val="left" w:pos="420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Новокубанского района</w:t>
      </w:r>
    </w:p>
    <w:p w:rsidR="00F80A66" w:rsidRPr="00F80A66" w:rsidRDefault="00F80A66" w:rsidP="00F80A66">
      <w:pPr>
        <w:tabs>
          <w:tab w:val="left" w:pos="4200"/>
        </w:tabs>
        <w:jc w:val="right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от </w:t>
      </w:r>
      <w:r w:rsidRPr="00F80A66">
        <w:rPr>
          <w:rFonts w:ascii="Arial" w:hAnsi="Arial" w:cs="Arial"/>
          <w:sz w:val="16"/>
          <w:szCs w:val="16"/>
          <w:u w:val="single"/>
        </w:rPr>
        <w:t>31.10.2022 г.</w:t>
      </w:r>
      <w:r w:rsidRPr="00F80A66">
        <w:rPr>
          <w:rFonts w:ascii="Arial" w:hAnsi="Arial" w:cs="Arial"/>
          <w:sz w:val="16"/>
          <w:szCs w:val="16"/>
        </w:rPr>
        <w:t xml:space="preserve"> №</w:t>
      </w:r>
      <w:r w:rsidRPr="00F80A66">
        <w:rPr>
          <w:rFonts w:ascii="Arial" w:hAnsi="Arial" w:cs="Arial"/>
          <w:sz w:val="16"/>
          <w:szCs w:val="16"/>
          <w:u w:val="single"/>
        </w:rPr>
        <w:t>1090</w:t>
      </w:r>
      <w:r w:rsidRPr="00F80A66">
        <w:rPr>
          <w:rFonts w:ascii="Arial" w:hAnsi="Arial" w:cs="Arial"/>
          <w:sz w:val="16"/>
          <w:szCs w:val="16"/>
        </w:rPr>
        <w:t xml:space="preserve">  </w:t>
      </w:r>
    </w:p>
    <w:p w:rsidR="00F80A66" w:rsidRPr="00F80A66" w:rsidRDefault="00F80A66" w:rsidP="00F80A66">
      <w:pPr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jc w:val="center"/>
        <w:rPr>
          <w:rFonts w:ascii="Arial" w:hAnsi="Arial" w:cs="Arial"/>
          <w:b/>
          <w:sz w:val="16"/>
          <w:szCs w:val="16"/>
        </w:rPr>
      </w:pPr>
      <w:r w:rsidRPr="00F80A66">
        <w:rPr>
          <w:rFonts w:ascii="Arial" w:hAnsi="Arial" w:cs="Arial"/>
          <w:b/>
          <w:sz w:val="16"/>
          <w:szCs w:val="16"/>
        </w:rPr>
        <w:t>ПОРЯДОК</w:t>
      </w:r>
      <w:r w:rsidRPr="00F80A66">
        <w:rPr>
          <w:rFonts w:ascii="Arial" w:hAnsi="Arial" w:cs="Arial"/>
          <w:b/>
          <w:sz w:val="16"/>
          <w:szCs w:val="16"/>
        </w:rPr>
        <w:br/>
        <w:t xml:space="preserve">учета предложений и участия граждан в обсуждении проекта бюджета Новокубанского городского поселения Новокубанского района </w:t>
      </w:r>
      <w:r w:rsidRPr="00F80A66">
        <w:rPr>
          <w:rFonts w:ascii="Arial" w:hAnsi="Arial" w:cs="Arial"/>
          <w:b/>
          <w:sz w:val="16"/>
          <w:szCs w:val="16"/>
        </w:rPr>
        <w:br/>
        <w:t>на 2023 год</w:t>
      </w: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1. </w:t>
      </w:r>
      <w:proofErr w:type="gramStart"/>
      <w:r w:rsidRPr="00F80A66">
        <w:rPr>
          <w:rFonts w:ascii="Arial" w:hAnsi="Arial" w:cs="Arial"/>
          <w:sz w:val="16"/>
          <w:szCs w:val="16"/>
        </w:rPr>
        <w:t>Настоящий Порядок учета предложений и участия граждан в обсуждении проекта бюджета Новокубанского городского поселения Новокубанского района на 2023 год (далее – Порядок) в соответствии с Федеральным законом от 06 октября 2003 года № 131</w:t>
      </w:r>
      <w:r w:rsidRPr="00F80A66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бюджета Новокубанского городского поселения Новокубанского района на 2023 год (далее по тексту</w:t>
      </w:r>
      <w:proofErr w:type="gramEnd"/>
      <w:r w:rsidRPr="00F80A66">
        <w:rPr>
          <w:rFonts w:ascii="Arial" w:hAnsi="Arial" w:cs="Arial"/>
          <w:sz w:val="16"/>
          <w:szCs w:val="16"/>
        </w:rPr>
        <w:t xml:space="preserve"> – проект бюджета) в целях реализации права на участие в обсуждении проекта бюджета.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2. Участники публичных слушаний имеют право вносить предложения и замечания по вопросу публичных слушаний в письменной форме в адрес организационного комитета и (или) в устной форме в ходе проведения публичных слушаний.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Предложения и замечания могут </w:t>
      </w:r>
      <w:proofErr w:type="gramStart"/>
      <w:r w:rsidRPr="00F80A66">
        <w:rPr>
          <w:rFonts w:ascii="Arial" w:hAnsi="Arial" w:cs="Arial"/>
          <w:sz w:val="16"/>
          <w:szCs w:val="16"/>
        </w:rPr>
        <w:t>направляться</w:t>
      </w:r>
      <w:proofErr w:type="gramEnd"/>
      <w:r w:rsidRPr="00F80A66">
        <w:rPr>
          <w:rFonts w:ascii="Arial" w:hAnsi="Arial" w:cs="Arial"/>
          <w:sz w:val="16"/>
          <w:szCs w:val="16"/>
        </w:rPr>
        <w:t xml:space="preserve"> в том числе посредством официального сайта администрации Новокубанского городского поселения Новокубанского района в информационно-телекоммуникационной сети «Интернет» через Виртуальную приемную или </w:t>
      </w:r>
      <w:proofErr w:type="spellStart"/>
      <w:r w:rsidRPr="00F80A66">
        <w:rPr>
          <w:rFonts w:ascii="Arial" w:hAnsi="Arial" w:cs="Arial"/>
          <w:sz w:val="16"/>
          <w:szCs w:val="16"/>
        </w:rPr>
        <w:t>Он-Лайн</w:t>
      </w:r>
      <w:proofErr w:type="spellEnd"/>
      <w:r w:rsidRPr="00F80A66">
        <w:rPr>
          <w:rFonts w:ascii="Arial" w:hAnsi="Arial" w:cs="Arial"/>
          <w:sz w:val="16"/>
          <w:szCs w:val="16"/>
        </w:rPr>
        <w:t xml:space="preserve"> приемную.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Организационный комитет осуществляет прием </w:t>
      </w:r>
      <w:proofErr w:type="gramStart"/>
      <w:r w:rsidRPr="00F80A66">
        <w:rPr>
          <w:rFonts w:ascii="Arial" w:hAnsi="Arial" w:cs="Arial"/>
          <w:sz w:val="16"/>
          <w:szCs w:val="16"/>
        </w:rPr>
        <w:t>предложений</w:t>
      </w:r>
      <w:proofErr w:type="gramEnd"/>
      <w:r w:rsidRPr="00F80A66">
        <w:rPr>
          <w:rFonts w:ascii="Arial" w:hAnsi="Arial" w:cs="Arial"/>
          <w:sz w:val="16"/>
          <w:szCs w:val="16"/>
        </w:rPr>
        <w:t xml:space="preserve"> по вопросу публичных слушаний начиная с 9.00 часов первого рабочего дня, следующего за днем опубликования постановления администрации Новокубанского городского поселения Новокубанского района о назначении публичных слушаний, до 18.00 часов 21 ноября 2022 года.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3. Предложения по проекту бюджета могут вноситься гражданами Российской Федерации, проживающими на территории Новокубанского городского поселения Новокубанского района, обладающими активным избирательным правом.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4. Гражданин (группа граждан) оформляет предложения по проекту бюджета согласно приложению к настоящему Порядку и направляет их в организационный комитет.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5. Внесенные предложения регистрируются организационным комитетом.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F80A66">
        <w:rPr>
          <w:rFonts w:ascii="Arial" w:hAnsi="Arial" w:cs="Arial"/>
          <w:sz w:val="16"/>
          <w:szCs w:val="16"/>
        </w:rPr>
        <w:noBreakHyphen/>
        <w:t xml:space="preserve">ФЗ «Об общих принципах организации местного самоуправления </w:t>
      </w:r>
      <w:proofErr w:type="gramStart"/>
      <w:r w:rsidRPr="00F80A66">
        <w:rPr>
          <w:rFonts w:ascii="Arial" w:hAnsi="Arial" w:cs="Arial"/>
          <w:sz w:val="16"/>
          <w:szCs w:val="16"/>
        </w:rPr>
        <w:t>в</w:t>
      </w:r>
      <w:proofErr w:type="gramEnd"/>
      <w:r w:rsidRPr="00F80A66">
        <w:rPr>
          <w:rFonts w:ascii="Arial" w:hAnsi="Arial" w:cs="Arial"/>
          <w:sz w:val="16"/>
          <w:szCs w:val="16"/>
        </w:rPr>
        <w:br/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Российской Федерации», федеральному законодательству, законодательству Краснодарского края и нормативным правовым актам муниципального образования Новокубанский район.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lastRenderedPageBreak/>
        <w:t>7. Предложения должны соответствовать следующим требованиям: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1) должны обеспечивать однозначное толкование положений проекта бюджета;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2) не допускать противоречие либо несогласованность с иными положениями проекта бюджета.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10. Заключение организационного комитета на внесенные предложения должно содержать следующие положения: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1) общее количество поступивших предложений;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2) количество поступивших предложений, оставленных в соответствии с настоящим Порядком без рассмотрения;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3) отклоненные предложения в виду несоответствия требованиям, предъявляемым настоящим Порядком;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4) предложения, рекомендуемые организационным комитетом к отклонению;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5) предложения, рекомендуемые организационным комитетом для внесения в те</w:t>
      </w:r>
      <w:proofErr w:type="gramStart"/>
      <w:r w:rsidRPr="00F80A66">
        <w:rPr>
          <w:rFonts w:ascii="Arial" w:hAnsi="Arial" w:cs="Arial"/>
          <w:sz w:val="16"/>
          <w:szCs w:val="16"/>
        </w:rPr>
        <w:t>кст пр</w:t>
      </w:r>
      <w:proofErr w:type="gramEnd"/>
      <w:r w:rsidRPr="00F80A66">
        <w:rPr>
          <w:rFonts w:ascii="Arial" w:hAnsi="Arial" w:cs="Arial"/>
          <w:sz w:val="16"/>
          <w:szCs w:val="16"/>
        </w:rPr>
        <w:t>оекта бюджета.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11. Организационный комитет представляет главе Новокубанского городского поселения Новокубанского района свое заключение и материалы деятельности организационного комитета с приложением всех поступивших предложений.</w:t>
      </w:r>
    </w:p>
    <w:p w:rsidR="00F80A66" w:rsidRPr="00F80A66" w:rsidRDefault="00F80A66" w:rsidP="00F80A66">
      <w:pPr>
        <w:tabs>
          <w:tab w:val="left" w:pos="4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12. Итоги рассмотрения поступивших от граждан предложений по проекту бюджета с обязательным содержанием принятых предложений подлежат обнародованию.</w:t>
      </w: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Начальник финансово-экономического отдела </w:t>
      </w:r>
      <w:r w:rsidRPr="00F80A66">
        <w:rPr>
          <w:rFonts w:ascii="Arial" w:hAnsi="Arial" w:cs="Arial"/>
          <w:sz w:val="16"/>
          <w:szCs w:val="16"/>
        </w:rPr>
        <w:br/>
        <w:t xml:space="preserve">администрации  Новокубанского городского </w:t>
      </w:r>
      <w:r w:rsidRPr="00F80A66">
        <w:rPr>
          <w:rFonts w:ascii="Arial" w:hAnsi="Arial" w:cs="Arial"/>
          <w:sz w:val="16"/>
          <w:szCs w:val="16"/>
        </w:rPr>
        <w:br/>
        <w:t xml:space="preserve">поселения Новокубанского района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F80A66">
        <w:rPr>
          <w:rFonts w:ascii="Arial" w:hAnsi="Arial" w:cs="Arial"/>
          <w:sz w:val="16"/>
          <w:szCs w:val="16"/>
        </w:rPr>
        <w:t xml:space="preserve">                О.А. Орешкина</w:t>
      </w: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Приложение</w:t>
      </w: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к Порядку учета предложений и участия граждан в обсуждении проекта бюджета Новокубанского городского поселения Новокубанского района на 2023год</w:t>
      </w:r>
    </w:p>
    <w:p w:rsidR="00F80A66" w:rsidRPr="00F80A66" w:rsidRDefault="00F80A66" w:rsidP="00F80A66">
      <w:pPr>
        <w:widowControl w:val="0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F80A66">
        <w:rPr>
          <w:rFonts w:ascii="Arial" w:hAnsi="Arial" w:cs="Arial"/>
          <w:b/>
          <w:sz w:val="16"/>
          <w:szCs w:val="16"/>
        </w:rPr>
        <w:t>ПРЕДЛОЖЕНИЯ</w:t>
      </w:r>
      <w:r w:rsidRPr="00F80A66">
        <w:rPr>
          <w:rFonts w:ascii="Arial" w:hAnsi="Arial" w:cs="Arial"/>
          <w:b/>
          <w:sz w:val="16"/>
          <w:szCs w:val="16"/>
        </w:rPr>
        <w:br/>
        <w:t>по проекту бюджета Новокубанского городского поселения Новокубанского района на 2023год, вносимые гражданами при его обсуждении</w:t>
      </w: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1417"/>
        <w:gridCol w:w="1701"/>
        <w:gridCol w:w="1843"/>
        <w:gridCol w:w="1985"/>
        <w:gridCol w:w="1275"/>
      </w:tblGrid>
      <w:tr w:rsidR="00F80A66" w:rsidRPr="00F80A66" w:rsidTr="00F80A66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Пункт, подпункт,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F80A66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F80A66">
              <w:rPr>
                <w:rFonts w:ascii="Arial" w:hAnsi="Arial" w:cs="Arial"/>
                <w:sz w:val="16"/>
                <w:szCs w:val="16"/>
              </w:rPr>
              <w:t>оекта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Текст поправки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F80A66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F80A66">
              <w:rPr>
                <w:rFonts w:ascii="Arial" w:hAnsi="Arial" w:cs="Arial"/>
                <w:sz w:val="16"/>
                <w:szCs w:val="16"/>
              </w:rPr>
              <w:t>оекта бюджета</w:t>
            </w:r>
            <w:r w:rsidRPr="00F80A66">
              <w:rPr>
                <w:rFonts w:ascii="Arial" w:hAnsi="Arial" w:cs="Arial"/>
                <w:sz w:val="16"/>
                <w:szCs w:val="16"/>
              </w:rPr>
              <w:br/>
              <w:t>с учетом поправки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Кем внесена поправка</w:t>
            </w:r>
          </w:p>
        </w:tc>
      </w:tr>
      <w:tr w:rsidR="00F80A66" w:rsidRPr="00F80A66" w:rsidTr="00F80A66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A66" w:rsidRPr="00F80A66" w:rsidRDefault="00F80A66" w:rsidP="00F80A66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F80A66">
        <w:rPr>
          <w:rFonts w:ascii="Arial" w:hAnsi="Arial" w:cs="Arial"/>
          <w:b/>
          <w:sz w:val="16"/>
          <w:szCs w:val="16"/>
        </w:rPr>
        <w:t xml:space="preserve">Сведения о гражданине (группе граждан), внесшем предложения по </w:t>
      </w:r>
      <w:r w:rsidRPr="00F80A66">
        <w:rPr>
          <w:rFonts w:ascii="Arial" w:hAnsi="Arial" w:cs="Arial"/>
          <w:b/>
          <w:sz w:val="16"/>
          <w:szCs w:val="16"/>
        </w:rPr>
        <w:br/>
        <w:t>проекту бюджета Новокубанского городского поселения Новокубанского района на 2023год</w:t>
      </w:r>
    </w:p>
    <w:p w:rsidR="00F80A66" w:rsidRPr="00F80A66" w:rsidRDefault="00F80A66" w:rsidP="00F80A66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387"/>
        <w:gridCol w:w="3685"/>
      </w:tblGrid>
      <w:tr w:rsidR="00F80A66" w:rsidRPr="00F80A66" w:rsidTr="00F80A66">
        <w:trPr>
          <w:trHeight w:val="1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F80A66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Домашний адрес, телефон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F80A66">
        <w:trPr>
          <w:trHeight w:val="2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Данные о документе, удостоверяющем личность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A66" w:rsidRPr="00F80A66" w:rsidTr="00F80A66">
        <w:trPr>
          <w:trHeight w:val="2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Место работы, учебы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66" w:rsidRPr="00F80A66" w:rsidRDefault="00F80A66" w:rsidP="00F80A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A66" w:rsidRDefault="00F80A66" w:rsidP="00F80A66">
      <w:pPr>
        <w:widowControl w:val="0"/>
        <w:tabs>
          <w:tab w:val="left" w:pos="9648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widowControl w:val="0"/>
        <w:tabs>
          <w:tab w:val="left" w:pos="9648"/>
        </w:tabs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>Подпись гражданина (граждан)                                                                              Дата</w:t>
      </w: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  <w:r w:rsidRPr="00F80A66">
        <w:rPr>
          <w:rFonts w:ascii="Arial" w:hAnsi="Arial" w:cs="Arial"/>
          <w:sz w:val="16"/>
          <w:szCs w:val="16"/>
        </w:rPr>
        <w:t xml:space="preserve">Начальник финансово-экономического отдела </w:t>
      </w:r>
      <w:r w:rsidRPr="00F80A66">
        <w:rPr>
          <w:rFonts w:ascii="Arial" w:hAnsi="Arial" w:cs="Arial"/>
          <w:sz w:val="16"/>
          <w:szCs w:val="16"/>
        </w:rPr>
        <w:br/>
        <w:t xml:space="preserve">администрации  Новокубанского городского </w:t>
      </w:r>
      <w:r w:rsidRPr="00F80A66">
        <w:rPr>
          <w:rFonts w:ascii="Arial" w:hAnsi="Arial" w:cs="Arial"/>
          <w:sz w:val="16"/>
          <w:szCs w:val="16"/>
        </w:rPr>
        <w:br/>
        <w:t xml:space="preserve">поселения Новокубанского района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F80A66">
        <w:rPr>
          <w:rFonts w:ascii="Arial" w:hAnsi="Arial" w:cs="Arial"/>
          <w:sz w:val="16"/>
          <w:szCs w:val="16"/>
        </w:rPr>
        <w:t xml:space="preserve">      О.А. Орешкина</w:t>
      </w:r>
    </w:p>
    <w:p w:rsidR="00F80A66" w:rsidRPr="00F80A66" w:rsidRDefault="00F80A66" w:rsidP="00F80A66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12448F" w:rsidRPr="00F80A66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F80A66" w:rsidRDefault="0012448F" w:rsidP="00F80A66">
      <w:pPr>
        <w:jc w:val="both"/>
        <w:rPr>
          <w:rFonts w:ascii="Arial" w:hAnsi="Arial" w:cs="Arial"/>
          <w:sz w:val="16"/>
          <w:szCs w:val="16"/>
        </w:rPr>
      </w:pPr>
    </w:p>
    <w:p w:rsidR="0012448F" w:rsidRPr="00F80A66" w:rsidRDefault="0012448F" w:rsidP="00F80A6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2448F" w:rsidRPr="00F80A66" w:rsidRDefault="0012448F" w:rsidP="00F80A66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2448F" w:rsidRPr="00F80A66" w:rsidTr="002357F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80A6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80A6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F80A66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80A66">
              <w:rPr>
                <w:rFonts w:ascii="Arial" w:hAnsi="Arial" w:cs="Arial"/>
                <w:sz w:val="16"/>
                <w:szCs w:val="16"/>
              </w:rPr>
              <w:t>31</w:t>
            </w:r>
            <w:r w:rsidRPr="00F80A66">
              <w:rPr>
                <w:rFonts w:ascii="Arial" w:hAnsi="Arial" w:cs="Arial"/>
                <w:sz w:val="16"/>
                <w:szCs w:val="16"/>
              </w:rPr>
              <w:t>.10.2022 в 10-00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80A66">
              <w:rPr>
                <w:rFonts w:ascii="Arial" w:hAnsi="Arial" w:cs="Arial"/>
                <w:sz w:val="16"/>
                <w:szCs w:val="16"/>
              </w:rPr>
              <w:t>31</w:t>
            </w:r>
            <w:r w:rsidRPr="00F80A66">
              <w:rPr>
                <w:rFonts w:ascii="Arial" w:hAnsi="Arial" w:cs="Arial"/>
                <w:sz w:val="16"/>
                <w:szCs w:val="16"/>
              </w:rPr>
              <w:t>.10.2022</w:t>
            </w:r>
          </w:p>
          <w:p w:rsidR="0012448F" w:rsidRPr="00F80A6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A6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F80A66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F80A66" w:rsidRDefault="0012448F" w:rsidP="00F80A66">
      <w:pPr>
        <w:rPr>
          <w:rFonts w:ascii="Arial" w:hAnsi="Arial" w:cs="Arial"/>
          <w:sz w:val="16"/>
          <w:szCs w:val="16"/>
        </w:rPr>
      </w:pPr>
    </w:p>
    <w:sectPr w:rsidR="0012448F" w:rsidRPr="00F80A66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1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6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8"/>
  </w:num>
  <w:num w:numId="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14"/>
  </w:num>
  <w:num w:numId="12">
    <w:abstractNumId w:val="30"/>
  </w:num>
  <w:num w:numId="13">
    <w:abstractNumId w:val="0"/>
  </w:num>
  <w:num w:numId="14">
    <w:abstractNumId w:val="25"/>
  </w:num>
  <w:num w:numId="15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6"/>
  </w:num>
  <w:num w:numId="22">
    <w:abstractNumId w:val="37"/>
  </w:num>
  <w:num w:numId="23">
    <w:abstractNumId w:val="16"/>
  </w:num>
  <w:num w:numId="24">
    <w:abstractNumId w:val="35"/>
  </w:num>
  <w:num w:numId="25">
    <w:abstractNumId w:val="43"/>
  </w:num>
  <w:num w:numId="26">
    <w:abstractNumId w:val="24"/>
  </w:num>
  <w:num w:numId="27">
    <w:abstractNumId w:val="22"/>
  </w:num>
  <w:num w:numId="28">
    <w:abstractNumId w:val="39"/>
  </w:num>
  <w:num w:numId="29">
    <w:abstractNumId w:val="38"/>
  </w:num>
  <w:num w:numId="30">
    <w:abstractNumId w:val="13"/>
  </w:num>
  <w:num w:numId="31">
    <w:abstractNumId w:val="6"/>
  </w:num>
  <w:num w:numId="32">
    <w:abstractNumId w:val="28"/>
  </w:num>
  <w:num w:numId="33">
    <w:abstractNumId w:val="8"/>
  </w:num>
  <w:num w:numId="34">
    <w:abstractNumId w:val="4"/>
  </w:num>
  <w:num w:numId="35">
    <w:abstractNumId w:val="5"/>
  </w:num>
  <w:num w:numId="36">
    <w:abstractNumId w:val="29"/>
  </w:num>
  <w:num w:numId="37">
    <w:abstractNumId w:val="10"/>
  </w:num>
  <w:num w:numId="38">
    <w:abstractNumId w:val="9"/>
  </w:num>
  <w:num w:numId="39">
    <w:abstractNumId w:val="40"/>
  </w:num>
  <w:num w:numId="40">
    <w:abstractNumId w:val="26"/>
  </w:num>
  <w:num w:numId="41">
    <w:abstractNumId w:val="32"/>
  </w:num>
  <w:num w:numId="42">
    <w:abstractNumId w:val="3"/>
  </w:num>
  <w:num w:numId="43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076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E4DF6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476C2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097C"/>
    <w:rsid w:val="00F43151"/>
    <w:rsid w:val="00F51A25"/>
    <w:rsid w:val="00F51F97"/>
    <w:rsid w:val="00F536AF"/>
    <w:rsid w:val="00F53F9D"/>
    <w:rsid w:val="00F5425D"/>
    <w:rsid w:val="00F5704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8367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2022-10-31T14:22:00Z</dcterms:created>
  <dcterms:modified xsi:type="dcterms:W3CDTF">2022-10-31T14:28:00Z</dcterms:modified>
</cp:coreProperties>
</file>