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275" w:h="1468" w:hRule="exact" w:wrap="none" w:vAnchor="page" w:hAnchor="page" w:x="2418" w:y="933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rStyle w:val="CharStyle5"/>
        </w:rPr>
        <w:t>краснодарский край</w:t>
      </w:r>
    </w:p>
    <w:p>
      <w:pPr>
        <w:pStyle w:val="Style3"/>
        <w:framePr w:w="8275" w:h="1468" w:hRule="exact" w:wrap="none" w:vAnchor="page" w:hAnchor="page" w:x="2418" w:y="933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МУПУКС</w:t>
      </w:r>
    </w:p>
    <w:p>
      <w:pPr>
        <w:pStyle w:val="Style3"/>
        <w:framePr w:w="8275" w:h="1468" w:hRule="exact" w:wrap="none" w:vAnchor="page" w:hAnchor="page" w:x="2418" w:y="933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6"/>
        <w:framePr w:w="8275" w:h="2683" w:hRule="exact" w:wrap="none" w:vAnchor="page" w:hAnchor="page" w:x="2418" w:y="4668"/>
        <w:widowControl w:val="0"/>
        <w:keepNext w:val="0"/>
        <w:keepLines w:val="0"/>
        <w:shd w:val="clear" w:color="auto" w:fill="auto"/>
        <w:bidi w:val="0"/>
        <w:spacing w:before="0" w:after="0"/>
        <w:ind w:left="0" w:right="8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6"/>
        <w:framePr w:w="8275" w:h="2683" w:hRule="exact" w:wrap="none" w:vAnchor="page" w:hAnchor="page" w:x="2418" w:y="466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магазина</w:t>
      </w:r>
    </w:p>
    <w:p>
      <w:pPr>
        <w:pStyle w:val="Style6"/>
        <w:framePr w:w="8275" w:h="2683" w:hRule="exact" w:wrap="none" w:vAnchor="page" w:hAnchor="page" w:x="2418" w:y="46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40" w:right="1720" w:firstLine="0"/>
      </w:pPr>
      <w:r>
        <w:rPr>
          <w:rStyle w:val="CharStyle8"/>
          <w:b w:val="0"/>
          <w:bCs w:val="0"/>
        </w:rPr>
        <w:t>на земельном участке но адресу г</w:t>
        <w:br/>
      </w:r>
      <w:r>
        <w:rPr>
          <w:lang w:val="ru-RU" w:eastAsia="ru-RU" w:bidi="ru-RU"/>
          <w:w w:val="100"/>
          <w:color w:val="000000"/>
          <w:position w:val="0"/>
        </w:rPr>
        <w:t>г. Новокубанск, ул. Кузнечная, 43</w:t>
      </w:r>
    </w:p>
    <w:p>
      <w:pPr>
        <w:pStyle w:val="Style3"/>
        <w:framePr w:w="8275" w:h="337" w:hRule="exact" w:wrap="none" w:vAnchor="page" w:hAnchor="page" w:x="2418" w:y="884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2320-621-0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038" w:h="1459" w:hRule="exact" w:wrap="none" w:vAnchor="page" w:hAnchor="page" w:x="1611" w:y="912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038" w:h="1459" w:hRule="exact" w:wrap="none" w:vAnchor="page" w:hAnchor="page" w:x="1611" w:y="912"/>
        <w:widowControl w:val="0"/>
        <w:keepNext w:val="0"/>
        <w:keepLines w:val="0"/>
        <w:shd w:val="clear" w:color="auto" w:fill="auto"/>
        <w:bidi w:val="0"/>
        <w:spacing w:before="0" w:after="0" w:line="466" w:lineRule="exact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611" w:y="340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Бондарь С.В.</w:t>
      </w:r>
    </w:p>
    <w:p>
      <w:pPr>
        <w:pStyle w:val="Style6"/>
        <w:framePr w:w="9038" w:h="2698" w:hRule="exact" w:wrap="none" w:vAnchor="page" w:hAnchor="page" w:x="1611" w:y="6147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0" w:right="82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6"/>
        <w:framePr w:w="9038" w:h="2698" w:hRule="exact" w:wrap="none" w:vAnchor="page" w:hAnchor="page" w:x="1611" w:y="6147"/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800" w:right="0" w:firstLine="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 магазина</w:t>
      </w:r>
    </w:p>
    <w:p>
      <w:pPr>
        <w:pStyle w:val="Style6"/>
        <w:framePr w:w="9038" w:h="2698" w:hRule="exact" w:wrap="none" w:vAnchor="page" w:hAnchor="page" w:x="1611" w:y="6147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0" w:right="820" w:firstLine="0"/>
      </w:pPr>
      <w:r>
        <w:rPr>
          <w:lang w:val="ru-RU" w:eastAsia="ru-RU" w:bidi="ru-RU"/>
          <w:w w:val="100"/>
          <w:color w:val="000000"/>
          <w:position w:val="0"/>
        </w:rPr>
        <w:t>на земельном участке по адресу:</w:t>
        <w:br/>
        <w:t>г. Новокубанск, ул. Кузнечная, 43</w:t>
      </w:r>
    </w:p>
    <w:p>
      <w:pPr>
        <w:pStyle w:val="Style3"/>
        <w:framePr w:w="9038" w:h="332" w:hRule="exact" w:wrap="none" w:vAnchor="page" w:hAnchor="page" w:x="1611" w:y="9859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2320-621-0</w:t>
      </w:r>
    </w:p>
    <w:p>
      <w:pPr>
        <w:pStyle w:val="Style3"/>
        <w:framePr w:w="9038" w:h="1453" w:hRule="exact" w:wrap="none" w:vAnchor="page" w:hAnchor="page" w:x="1611" w:y="12034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038" w:h="1453" w:hRule="exact" w:wrap="none" w:vAnchor="page" w:hAnchor="page" w:x="1611" w:y="12034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038" w:h="1453" w:hRule="exact" w:wrap="none" w:vAnchor="page" w:hAnchor="page" w:x="1611" w:y="12034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030" w:y="1106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85pt;height:145pt;">
            <v:imagedata r:id="rId5" r:href="rId6"/>
          </v:shape>
        </w:pict>
      </w:r>
    </w:p>
    <w:p>
      <w:pPr>
        <w:pStyle w:val="Style9"/>
        <w:framePr w:w="2030" w:h="1463" w:hRule="exact" w:wrap="none" w:vAnchor="page" w:hAnchor="page" w:x="7884" w:y="120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Федораев В. С.</w:t>
        <w:br/>
        <w:t>Кедя О.П.</w:t>
        <w:br/>
        <w:t>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54" w:h="6576" w:hRule="exact" w:wrap="none" w:vAnchor="page" w:hAnchor="page" w:x="514" w:y="3818"/>
        <w:tabs>
          <w:tab w:leader="none" w:pos="3389" w:val="left"/>
          <w:tab w:leader="none" w:pos="4315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  <w:t>I</w:t>
        <w:tab/>
        <w:t xml:space="preserve">Ч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4"/>
        <w:framePr w:w="269" w:h="959" w:hRule="exact" w:wrap="none" w:vAnchor="page" w:hAnchor="page" w:x="802" w:y="121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color w:val="000000"/>
          <w:position w:val="0"/>
        </w:rPr>
        <w:t>со</w:t>
      </w:r>
    </w:p>
    <w:p>
      <w:pPr>
        <w:pStyle w:val="Style16"/>
        <w:framePr w:w="269" w:h="959" w:hRule="exact" w:wrap="none" w:vAnchor="page" w:hAnchor="page" w:x="802" w:y="121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"/>
        <w:framePr w:w="269" w:h="959" w:hRule="exact" w:wrap="none" w:vAnchor="page" w:hAnchor="page" w:x="802" w:y="12170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69" w:h="959" w:hRule="exact" w:wrap="none" w:vAnchor="page" w:hAnchor="page" w:x="802" w:y="121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"«5</w:t>
      </w:r>
    </w:p>
    <w:p>
      <w:pPr>
        <w:pStyle w:val="Style18"/>
        <w:framePr w:wrap="none" w:vAnchor="page" w:hAnchor="page" w:x="802" w:y="13789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0"/>
        </w:rPr>
        <w:t>5</w:t>
      </w:r>
    </w:p>
    <w:p>
      <w:pPr>
        <w:pStyle w:val="Style3"/>
        <w:framePr w:w="269" w:h="501" w:hRule="exact" w:wrap="none" w:vAnchor="page" w:hAnchor="page" w:x="792" w:y="144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*6.</w:t>
      </w:r>
    </w:p>
    <w:p>
      <w:pPr>
        <w:pStyle w:val="Style3"/>
        <w:framePr w:w="269" w:h="501" w:hRule="exact" w:wrap="none" w:vAnchor="page" w:hAnchor="page" w:x="792" w:y="144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1§:</w:t>
      </w:r>
    </w:p>
    <w:p>
      <w:pPr>
        <w:pStyle w:val="Style3"/>
        <w:framePr w:w="9542" w:h="2932" w:hRule="exact" w:wrap="none" w:vAnchor="page" w:hAnchor="page" w:x="1359" w:y="756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542" w:h="2932" w:hRule="exact" w:wrap="none" w:vAnchor="page" w:hAnchor="page" w:x="1359" w:y="756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СРО-П-ОЗ4-12102009</w:t>
        <w:br/>
        <w:t>Местонахождение: 352240, г. Новокубанск, ул. Лермонтова, 63</w:t>
      </w:r>
    </w:p>
    <w:p>
      <w:pPr>
        <w:pStyle w:val="Style3"/>
        <w:framePr w:w="9542" w:h="2932" w:hRule="exact" w:wrap="none" w:vAnchor="page" w:hAnchor="page" w:x="1359" w:y="756"/>
        <w:widowControl w:val="0"/>
        <w:keepNext w:val="0"/>
        <w:keepLines w:val="0"/>
        <w:shd w:val="clear" w:color="auto" w:fill="auto"/>
        <w:bidi w:val="0"/>
        <w:spacing w:before="0" w:after="0" w:line="480" w:lineRule="exact"/>
        <w:ind w:left="0" w:right="6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359" w:y="474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01.07.2021 г. № 2320.</w:t>
      </w:r>
    </w:p>
    <w:p>
      <w:pPr>
        <w:pStyle w:val="Style6"/>
        <w:framePr w:w="9542" w:h="7600" w:hRule="exact" w:wrap="none" w:vAnchor="page" w:hAnchor="page" w:x="1359" w:y="6015"/>
        <w:widowControl w:val="0"/>
        <w:keepNext w:val="0"/>
        <w:keepLines w:val="0"/>
        <w:shd w:val="clear" w:color="auto" w:fill="auto"/>
        <w:bidi w:val="0"/>
        <w:spacing w:before="0" w:after="0" w:line="542" w:lineRule="exact"/>
        <w:ind w:left="0" w:right="620" w:firstLine="0"/>
      </w:pPr>
      <w:r>
        <w:rPr>
          <w:lang w:val="ru-RU" w:eastAsia="ru-RU" w:bidi="ru-RU"/>
          <w:w w:val="100"/>
          <w:color w:val="000000"/>
          <w:position w:val="0"/>
        </w:rPr>
        <w:t>ОБОСНОВАНИЕ</w:t>
      </w:r>
    </w:p>
    <w:p>
      <w:pPr>
        <w:pStyle w:val="Style6"/>
        <w:framePr w:w="9542" w:h="7600" w:hRule="exact" w:wrap="none" w:vAnchor="page" w:hAnchor="page" w:x="1359" w:y="6015"/>
        <w:widowControl w:val="0"/>
        <w:keepNext w:val="0"/>
        <w:keepLines w:val="0"/>
        <w:shd w:val="clear" w:color="auto" w:fill="auto"/>
        <w:bidi w:val="0"/>
        <w:jc w:val="left"/>
        <w:spacing w:before="0" w:after="630" w:line="542" w:lineRule="exact"/>
        <w:ind w:left="940" w:right="0" w:firstLine="0"/>
      </w:pPr>
      <w:r>
        <w:rPr>
          <w:lang w:val="ru-RU" w:eastAsia="ru-RU" w:bidi="ru-RU"/>
          <w:w w:val="100"/>
          <w:color w:val="000000"/>
          <w:position w:val="0"/>
        </w:rPr>
        <w:t>необходимости получения разрешения на отклонение от</w:t>
        <w:br/>
        <w:t>предельных параметров при реконструкции</w:t>
        <w:br/>
        <w:t>на земельном участке по адресу:</w:t>
        <w:br/>
        <w:t>г. Новокубанск, ул. Кузнечная, 43</w:t>
      </w:r>
    </w:p>
    <w:p>
      <w:pPr>
        <w:pStyle w:val="Style21"/>
        <w:framePr w:w="9542" w:h="7600" w:hRule="exact" w:wrap="none" w:vAnchor="page" w:hAnchor="page" w:x="1359" w:y="6015"/>
        <w:widowControl w:val="0"/>
        <w:keepNext w:val="0"/>
        <w:keepLines w:val="0"/>
        <w:shd w:val="clear" w:color="auto" w:fill="auto"/>
        <w:bidi w:val="0"/>
        <w:jc w:val="left"/>
        <w:spacing w:before="0" w:after="486" w:line="280" w:lineRule="exact"/>
        <w:ind w:left="372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  <w:bookmarkEnd w:id="0"/>
    </w:p>
    <w:p>
      <w:pPr>
        <w:pStyle w:val="Style3"/>
        <w:framePr w:w="9542" w:h="7600" w:hRule="exact" w:wrap="none" w:vAnchor="page" w:hAnchor="page" w:x="1359" w:y="601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355 кв.м, с кадастровым номером</w:t>
        <w:br/>
        <w:t>23:21:0401013:2695, расположен по адресу: г. Новокубанск, ул. Кузнечная, 43.</w:t>
        <w:br/>
        <w:t>На данном земельном участке расположен объект капитального строительства,</w:t>
        <w:br/>
        <w:t>который планируется к реконструкции со строительством новой пристройки.</w:t>
      </w:r>
    </w:p>
    <w:p>
      <w:pPr>
        <w:pStyle w:val="Style3"/>
        <w:framePr w:w="9542" w:h="7600" w:hRule="exact" w:wrap="none" w:vAnchor="page" w:hAnchor="page" w:x="1359" w:y="601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</w:t>
        <w:br/>
        <w:t>городского поселения Новокубанекого района (далее ПЗЗ), утвержденными</w:t>
        <w:br/>
        <w:t>решением Совета Новокубанского городского поселения Новокубанского</w:t>
      </w:r>
    </w:p>
    <w:tbl>
      <w:tblPr>
        <w:tblOverlap w:val="never"/>
        <w:tblLayout w:type="fixed"/>
        <w:jc w:val="left"/>
      </w:tblPr>
      <w:tblGrid>
        <w:gridCol w:w="1171"/>
        <w:gridCol w:w="562"/>
        <w:gridCol w:w="571"/>
        <w:gridCol w:w="672"/>
        <w:gridCol w:w="634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580" w:right="0" w:firstLine="0"/>
            </w:pPr>
            <w:r>
              <w:rPr>
                <w:rStyle w:val="CharStyle23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Нзм. 1 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 ;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!№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4"/>
              </w:rPr>
              <w:t>Дата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37.21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25"/>
              </w:rPr>
              <w:t xml:space="preserve">р </w:t>
            </w:r>
            <w:r>
              <w:rPr>
                <w:rStyle w:val="CharStyle26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37.21</w:t>
            </w:r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  <w:lang w:val="en-US" w:eastAsia="en-US" w:bidi="en-US"/>
              </w:rPr>
              <w:t>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Кедя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26"/>
              </w:rPr>
              <w:t>Щы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610" w:h="2390" w:wrap="none" w:vAnchor="page" w:hAnchor="page" w:x="1287" w:y="1406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37.21"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610" w:h="2390" w:wrap="none" w:vAnchor="page" w:hAnchor="page" w:x="1287" w:y="1406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7"/>
        <w:framePr w:wrap="none" w:vAnchor="page" w:hAnchor="page" w:x="7455" w:y="1430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2320-621 - </w:t>
      </w:r>
      <w:r>
        <w:rPr>
          <w:lang w:val="en-US" w:eastAsia="en-US" w:bidi="en-US"/>
          <w:w w:val="100"/>
          <w:color w:val="000000"/>
          <w:position w:val="0"/>
        </w:rPr>
        <w:t>G</w:t>
      </w:r>
    </w:p>
    <w:p>
      <w:pPr>
        <w:pStyle w:val="Style29"/>
        <w:framePr w:w="278" w:h="904" w:hRule="exact" w:wrap="none" w:vAnchor="page" w:hAnchor="page" w:x="792" w:y="153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4</w:t>
      </w:r>
    </w:p>
    <w:p>
      <w:pPr>
        <w:pStyle w:val="Style3"/>
        <w:framePr w:w="278" w:h="904" w:hRule="exact" w:wrap="none" w:vAnchor="page" w:hAnchor="page" w:x="792" w:y="153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904" w:hRule="exact" w:wrap="none" w:vAnchor="page" w:hAnchor="page" w:x="792" w:y="153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</w:t>
      </w:r>
    </w:p>
    <w:p>
      <w:pPr>
        <w:pStyle w:val="Style31"/>
        <w:framePr w:w="278" w:h="904" w:hRule="exact" w:wrap="none" w:vAnchor="page" w:hAnchor="page" w:x="792" w:y="1539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XD</w:t>
      </w:r>
    </w:p>
    <w:p>
      <w:pPr>
        <w:pStyle w:val="Style33"/>
        <w:framePr w:wrap="none" w:vAnchor="page" w:hAnchor="page" w:x="5247" w:y="1561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69"/>
        <w:gridCol w:w="854"/>
        <w:gridCol w:w="902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24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4"/>
              </w:rPr>
              <w:t>Листов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5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35"/>
              </w:rPr>
              <w:t>9</w:t>
            </w:r>
          </w:p>
        </w:tc>
      </w:tr>
      <w:tr>
        <w:trPr>
          <w:trHeight w:val="821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23"/>
              </w:rPr>
              <w:t>МУПУКС</w:t>
            </w:r>
          </w:p>
          <w:p>
            <w:pPr>
              <w:pStyle w:val="Style3"/>
              <w:framePr w:w="2626" w:h="1411" w:wrap="none" w:vAnchor="page" w:hAnchor="page" w:x="8952" w:y="1504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80" w:lineRule="exact"/>
              <w:ind w:left="260" w:right="0" w:firstLine="0"/>
            </w:pPr>
            <w:r>
              <w:rPr>
                <w:rStyle w:val="CharStyle23"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5.35pt;margin-top:695.05pt;width:29.5pt;height:0;z-index:-251658240;mso-position-horizontal-relative:page;mso-position-vertical-relative:page">
            <v:stroke weight="1.45pt"/>
          </v:shape>
        </w:pict>
      </w:r>
    </w:p>
    <w:p>
      <w:pPr>
        <w:pStyle w:val="Style11"/>
        <w:framePr w:w="284" w:h="6576" w:hRule="exact" w:wrap="none" w:vAnchor="page" w:hAnchor="page" w:x="434" w:y="2747"/>
        <w:tabs>
          <w:tab w:leader="none" w:pos="3389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36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8"/>
        <w:framePr w:wrap="none" w:vAnchor="page" w:hAnchor="page" w:x="751" w:y="11724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0"/>
        </w:rPr>
        <w:t>«5</w:t>
      </w:r>
    </w:p>
    <w:p>
      <w:pPr>
        <w:pStyle w:val="Style3"/>
        <w:framePr w:w="278" w:h="736" w:hRule="exact" w:wrap="none" w:vAnchor="page" w:hAnchor="page" w:x="741" w:y="1240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&lt;3</w:t>
      </w:r>
    </w:p>
    <w:p>
      <w:pPr>
        <w:pStyle w:val="Style3"/>
        <w:framePr w:w="278" w:h="736" w:hRule="exact" w:wrap="none" w:vAnchor="page" w:hAnchor="page" w:x="741" w:y="1240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78" w:h="736" w:hRule="exact" w:wrap="none" w:vAnchor="page" w:hAnchor="page" w:x="741" w:y="1240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rap="none" w:vAnchor="page" w:hAnchor="page" w:x="741" w:y="130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9734" w:h="12997" w:hRule="exact" w:wrap="none" w:vAnchor="page" w:hAnchor="page" w:x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района от 01.08.2014 г. № 585 «Об утверждении Правил землепользования и</w:t>
        <w:br/>
        <w:t>застройки территории Новокубанского городского поселения Новокубанского</w:t>
        <w:br/>
        <w:t>района Краснодарского края», в редакции от 23.04.2021 г. № 236 «О внесении</w:t>
        <w:br/>
        <w:t>изменений в решение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установлен</w:t>
        <w:br/>
        <w:t>градостроительный регламент, в соответствии с которым данный земельный</w:t>
        <w:br/>
        <w:t>участок расположен в территориальной зоне Ж-1 - зона застройки</w:t>
        <w:br/>
        <w:t>индивидуальными жилыми домами. Зона застройки индивидуальными жилыми</w:t>
        <w:br/>
        <w:t>домами Ж-1 выделена для обеспечения правовых, социальных, культурных,</w:t>
        <w:br/>
        <w:t>бытовых условий формирования жилых районов с минимально разрешенным</w:t>
        <w:br/>
        <w:t>набором услуг местного значения, где для условно разрешенного вида</w:t>
        <w:br/>
        <w:t>использования данного земельного участка под размещение объектов торговли</w:t>
        <w:br/>
        <w:t>(код 4.4 «Магазины») установлены следующие предельные (минимальные и</w:t>
        <w:br/>
        <w:t>(или) максимальные) размеры земельных участков и предельные параметры</w:t>
        <w:br/>
        <w:t>разрешенного строительства или реконструкции объектов капитального</w:t>
        <w:br/>
        <w:t>строительства:</w:t>
      </w:r>
    </w:p>
    <w:p>
      <w:pPr>
        <w:pStyle w:val="Style3"/>
        <w:numPr>
          <w:ilvl w:val="0"/>
          <w:numId w:val="1"/>
        </w:numPr>
        <w:framePr w:w="9734" w:h="12997" w:hRule="exact" w:wrap="none" w:vAnchor="page" w:hAnchor="page" w:x="1240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- 200-45000</w:t>
      </w:r>
    </w:p>
    <w:p>
      <w:pPr>
        <w:pStyle w:val="Style3"/>
        <w:framePr w:w="9734" w:h="12997" w:hRule="exact" w:wrap="none" w:vAnchor="page" w:hAnchor="page" w:x="1240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1"/>
        </w:numPr>
        <w:framePr w:w="9734" w:h="12997" w:hRule="exact" w:wrap="none" w:vAnchor="page" w:hAnchor="page" w:x="1240"/>
        <w:tabs>
          <w:tab w:leader="none" w:pos="11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1"/>
        </w:numPr>
        <w:framePr w:w="9734" w:h="12997" w:hRule="exact" w:wrap="none" w:vAnchor="page" w:hAnchor="page" w:x="1240"/>
        <w:tabs>
          <w:tab w:leader="none" w:pos="10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передней</w:t>
        <w:br/>
        <w:t>границы - территории общего пользования - 5,0 м в новых микрорайонах; по</w:t>
        <w:br/>
        <w:t>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734" w:h="12997" w:hRule="exact" w:wrap="none" w:vAnchor="page" w:hAnchor="page" w:x="1240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боковой</w:t>
        <w:br/>
        <w:t>границы - границы смежных земельных участков - 3,0 м; при блокировке - 0,0</w:t>
        <w:br/>
        <w:t>м;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197"/>
        <w:gridCol w:w="331"/>
        <w:gridCol w:w="178"/>
        <w:gridCol w:w="461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8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59" w:wrap="none" w:vAnchor="page" w:hAnchor="page" w:x="1245" w:y="1468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№док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Пода.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59" w:wrap="none" w:vAnchor="page" w:hAnchor="page" w:x="1245" w:y="1468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framePr w:w="255" w:h="6566" w:hRule="exact" w:wrap="none" w:vAnchor="page" w:hAnchor="page" w:x="458" w:y="3418"/>
        <w:tabs>
          <w:tab w:leader="none" w:pos="3960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норкоконтроль</w:t>
      </w:r>
      <w:r>
        <w:rPr>
          <w:rStyle w:val="CharStyle42"/>
          <w:i w:val="0"/>
          <w:iCs w:val="0"/>
        </w:rPr>
        <w:tab/>
      </w:r>
      <w:r>
        <w:rPr>
          <w:rStyle w:val="CharStyle42"/>
          <w:vertAlign w:val="subscript"/>
          <w:i w:val="0"/>
          <w:iCs w:val="0"/>
        </w:rPr>
        <w:t>л</w:t>
      </w:r>
      <w:r>
        <w:rPr>
          <w:rStyle w:val="CharStyle42"/>
          <w:i w:val="0"/>
          <w:iCs w:val="0"/>
        </w:rPr>
        <w:tab/>
      </w:r>
      <w:r>
        <w:rPr>
          <w:rStyle w:val="CharStyle43"/>
          <w:b w:val="0"/>
          <w:bCs w:val="0"/>
          <w:i/>
          <w:iCs/>
        </w:rPr>
        <w:t>согласовано</w:t>
      </w:r>
    </w:p>
    <w:p>
      <w:pPr>
        <w:framePr w:wrap="none" w:vAnchor="page" w:hAnchor="page" w:x="746" w:y="11591"/>
        <w:widowControl w:val="0"/>
      </w:pPr>
    </w:p>
    <w:p>
      <w:pPr>
        <w:pStyle w:val="Style3"/>
        <w:framePr w:wrap="none" w:vAnchor="page" w:hAnchor="page" w:x="746" w:y="122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69" w:h="497" w:hRule="exact" w:wrap="none" w:vAnchor="page" w:hAnchor="page" w:x="736" w:y="13888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</w:t>
      </w:r>
    </w:p>
    <w:p>
      <w:pPr>
        <w:pStyle w:val="Style16"/>
        <w:framePr w:w="269" w:h="497" w:hRule="exact" w:wrap="none" w:vAnchor="page" w:hAnchor="page" w:x="736" w:y="13888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.О</w:t>
      </w:r>
    </w:p>
    <w:p>
      <w:pPr>
        <w:pStyle w:val="Style3"/>
        <w:framePr w:w="269" w:h="477" w:hRule="exact" w:wrap="none" w:vAnchor="page" w:hAnchor="page" w:x="746" w:y="151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269" w:h="477" w:hRule="exact" w:wrap="none" w:vAnchor="page" w:hAnchor="page" w:x="746" w:y="1517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-8Й</w:t>
      </w:r>
    </w:p>
    <w:p>
      <w:pPr>
        <w:pStyle w:val="Style3"/>
        <w:numPr>
          <w:ilvl w:val="0"/>
          <w:numId w:val="1"/>
        </w:numPr>
        <w:framePr w:w="9629" w:h="13045" w:hRule="exact" w:wrap="none" w:vAnchor="page" w:hAnchor="page" w:x="1293" w:y="645"/>
        <w:tabs>
          <w:tab w:leader="none" w:pos="116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задней</w:t>
        <w:br/>
        <w:t>границы - границы смежных земельных участков - 3,0 м; при блокировке - 0,0</w:t>
      </w:r>
    </w:p>
    <w:p>
      <w:pPr>
        <w:pStyle w:val="Style3"/>
        <w:framePr w:w="9629" w:h="13045" w:hRule="exact" w:wrap="none" w:vAnchor="page" w:hAnchor="page" w:x="1293" w:y="64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м;</w:t>
      </w:r>
    </w:p>
    <w:p>
      <w:pPr>
        <w:pStyle w:val="Style3"/>
        <w:numPr>
          <w:ilvl w:val="0"/>
          <w:numId w:val="1"/>
        </w:numPr>
        <w:framePr w:w="9629" w:h="13045" w:hRule="exact" w:wrap="none" w:vAnchor="page" w:hAnchor="page" w:x="1293" w:y="645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9629" w:h="13045" w:hRule="exact" w:wrap="none" w:vAnchor="page" w:hAnchor="page" w:x="1293" w:y="645"/>
        <w:tabs>
          <w:tab w:leader="none" w:pos="11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перекрытия последнего - 20 м;</w:t>
      </w:r>
    </w:p>
    <w:p>
      <w:pPr>
        <w:pStyle w:val="Style3"/>
        <w:numPr>
          <w:ilvl w:val="0"/>
          <w:numId w:val="1"/>
        </w:numPr>
        <w:framePr w:w="9629" w:h="13045" w:hRule="exact" w:wrap="none" w:vAnchor="page" w:hAnchor="page" w:x="1293" w:y="645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- 65%;</w:t>
      </w:r>
    </w:p>
    <w:p>
      <w:pPr>
        <w:pStyle w:val="Style3"/>
        <w:numPr>
          <w:ilvl w:val="0"/>
          <w:numId w:val="1"/>
        </w:numPr>
        <w:framePr w:w="9629" w:h="13045" w:hRule="exact" w:wrap="none" w:vAnchor="page" w:hAnchor="page" w:x="1293" w:y="645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общая площадь объекта - до 5000 кв.м.</w:t>
      </w:r>
    </w:p>
    <w:p>
      <w:pPr>
        <w:pStyle w:val="Style3"/>
        <w:framePr w:w="9629" w:h="13045" w:hRule="exact" w:wrap="none" w:vAnchor="page" w:hAnchor="page" w:x="1293" w:y="645"/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е необходимостью организации аптечного пункта (из-за</w:t>
      </w:r>
    </w:p>
    <w:p>
      <w:pPr>
        <w:pStyle w:val="Style3"/>
        <w:framePr w:w="9629" w:h="13045" w:hRule="exact" w:wrap="none" w:vAnchor="page" w:hAnchor="page" w:x="1293" w:y="64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отсутствия наличия такой категории торговых услуг в данном микрорайоне) в</w:t>
        <w:br/>
        <w:t>существующей торговой точке (магазин) и с учетом недостатка существующих</w:t>
        <w:br/>
        <w:t>торговых площадей требуется реконструкция рассматриваемого объекта со</w:t>
        <w:br/>
        <w:t>строительством новой пристройки. С учетом требования для помещений аптек</w:t>
        <w:br/>
        <w:t>изолированности от других помещений торгово-товарооборотных категорий,</w:t>
        <w:br/>
        <w:t>наличия входа доступного для инвалидов и МГН, а также наличия входного</w:t>
        <w:br/>
        <w:t>навеса перед реконструируемым зданием, расположения опорного столба ЛЭП</w:t>
        <w:br/>
        <w:t>в непосредственной близости от фасадной границы земельного участка</w:t>
        <w:br/>
        <w:t>реконструируемого объекта и клумбы по ул. Кузнечная (невозможность</w:t>
        <w:br/>
        <w:t>организации главного входа в аптечный пункт с фасадной части</w:t>
        <w:br/>
        <w:t>ориентированной на ул. Кузнечную и устройство этого входа справа от</w:t>
        <w:br/>
        <w:t>входного крыльца в реконструируемый магазин), то планируемая</w:t>
        <w:br/>
        <w:t>реконструкция предусмотрена с отклонением от предельных параметров</w:t>
        <w:br/>
        <w:t>установленных градостроительным регламентом.</w:t>
      </w:r>
    </w:p>
    <w:p>
      <w:pPr>
        <w:pStyle w:val="Style3"/>
        <w:framePr w:w="9629" w:h="13045" w:hRule="exact" w:wrap="none" w:vAnchor="page" w:hAnchor="page" w:x="1293" w:y="645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rStyle w:val="CharStyle44"/>
        </w:rPr>
        <w:t>Расчетные те</w:t>
      </w:r>
      <w:r>
        <w:rPr>
          <w:rStyle w:val="CharStyle45"/>
        </w:rPr>
        <w:t>х</w:t>
      </w:r>
      <w:r>
        <w:rPr>
          <w:rStyle w:val="CharStyle44"/>
        </w:rPr>
        <w:t>нико-экономические показатели реконструируемого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объекта после реконструкции с планируемыми отклонениями еоетавятг</w:t>
      </w:r>
    </w:p>
    <w:p>
      <w:pPr>
        <w:pStyle w:val="Style3"/>
        <w:numPr>
          <w:ilvl w:val="0"/>
          <w:numId w:val="3"/>
        </w:numPr>
        <w:framePr w:w="9629" w:h="13045" w:hRule="exact" w:wrap="none" w:vAnchor="page" w:hAnchor="page" w:x="1293" w:y="645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- 139,3 кв.м;</w:t>
      </w:r>
    </w:p>
    <w:p>
      <w:pPr>
        <w:pStyle w:val="Style21"/>
        <w:numPr>
          <w:ilvl w:val="0"/>
          <w:numId w:val="3"/>
        </w:numPr>
        <w:framePr w:w="9629" w:h="13045" w:hRule="exact" w:wrap="none" w:vAnchor="page" w:hAnchor="page" w:x="1293" w:y="645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75" w:lineRule="exact"/>
        <w:ind w:left="74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-118,4 кв.м;</w:t>
      </w:r>
      <w:bookmarkEnd w:id="1"/>
    </w:p>
    <w:tbl>
      <w:tblPr>
        <w:tblOverlap w:val="never"/>
        <w:tblLayout w:type="fixed"/>
        <w:jc w:val="left"/>
      </w:tblPr>
      <w:tblGrid>
        <w:gridCol w:w="600"/>
        <w:gridCol w:w="571"/>
        <w:gridCol w:w="566"/>
        <w:gridCol w:w="562"/>
        <w:gridCol w:w="168"/>
        <w:gridCol w:w="538"/>
        <w:gridCol w:w="461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6"/>
              </w:rPr>
              <w:t xml:space="preserve">? </w:t>
            </w:r>
            <w:r>
              <w:rPr>
                <w:rStyle w:val="CharStyle47"/>
              </w:rPr>
              <w:t>I/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И/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64" w:wrap="none" w:vAnchor="page" w:hAnchor="page" w:x="1245" w:y="153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Х«док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П&lt;1дп.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4" w:wrap="none" w:vAnchor="page" w:hAnchor="page" w:x="1245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Да та</w:t>
            </w:r>
          </w:p>
        </w:tc>
      </w:tr>
    </w:tbl>
    <w:p>
      <w:pPr>
        <w:pStyle w:val="Style14"/>
        <w:framePr w:wrap="none" w:vAnchor="page" w:hAnchor="page" w:x="10730" w:y="15392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- Лыст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50" w:h="6571" w:hRule="exact" w:wrap="none" w:vAnchor="page" w:hAnchor="page" w:x="540" w:y="3615"/>
        <w:tabs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1"/>
        <w:framePr w:wrap="none" w:vAnchor="page" w:hAnchor="page" w:x="808" w:y="12639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48"/>
        </w:rPr>
        <w:t>■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сц</w:t>
      </w:r>
    </w:p>
    <w:p>
      <w:pPr>
        <w:pStyle w:val="Style3"/>
        <w:framePr w:wrap="none" w:vAnchor="page" w:hAnchor="page" w:x="789" w:y="1410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чз</w:t>
      </w:r>
    </w:p>
    <w:p>
      <w:pPr>
        <w:pStyle w:val="Style3"/>
        <w:framePr w:wrap="none" w:vAnchor="page" w:hAnchor="page" w:x="799" w:y="153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49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торговая площадь - 85,0 кв.м;</w:t>
      </w:r>
    </w:p>
    <w:p>
      <w:pPr>
        <w:pStyle w:val="Style49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</w:t>
        <w:br/>
        <w:t>требованиями, утвержденными приказом Минэкономразвития № 90 от</w:t>
        <w:br/>
        <w:t>01.03.2016 г.) —122,0 кв.м;</w:t>
      </w:r>
    </w:p>
    <w:p>
      <w:pPr>
        <w:pStyle w:val="Style49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- 417,0 куб.м;</w:t>
      </w:r>
    </w:p>
    <w:p>
      <w:pPr>
        <w:pStyle w:val="Style49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- 6,00 м;</w:t>
      </w:r>
    </w:p>
    <w:p>
      <w:pPr>
        <w:pStyle w:val="Style49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-1, в том числе подземных - 0;</w:t>
      </w:r>
    </w:p>
    <w:p>
      <w:pPr>
        <w:pStyle w:val="Style49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3"/>
        <w:numPr>
          <w:ilvl w:val="0"/>
          <w:numId w:val="3"/>
        </w:numPr>
        <w:framePr w:w="9504" w:h="13046" w:hRule="exact" w:wrap="none" w:vAnchor="page" w:hAnchor="page" w:x="1356" w:y="855"/>
        <w:tabs>
          <w:tab w:leader="none" w:pos="99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магазин.</w:t>
      </w:r>
    </w:p>
    <w:p>
      <w:pPr>
        <w:pStyle w:val="Style3"/>
        <w:framePr w:w="9504" w:h="13046" w:hRule="exact" w:wrap="none" w:vAnchor="page" w:hAnchor="page" w:x="1356" w:y="8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Реконструируемый объект недвижимости (магазин) расположен на</w:t>
        <w:br/>
        <w:t>земельном участке с отклонением от предельных параметров утвержденных</w:t>
        <w:br/>
        <w:t>градостроительным регламентом, а именно на расстоянии 3,1 м от фасадной</w:t>
        <w:br/>
        <w:t>межевой границы по ул. Кузнечная (по нормативу не менее 5,0 м) и на</w:t>
        <w:br/>
        <w:t>расстоянии 1,0 м от межевой границы с соседним земельным участком по ул.</w:t>
        <w:br/>
        <w:t>Раздольная, 28 (по нормативу не менее 3,0 м). Планируемая реконструкция со</w:t>
        <w:br/>
        <w:t>строительством новой пристройки также предусмотрена с отклонением от</w:t>
        <w:br/>
        <w:t>предельных параметров утвержденных градостроительным регламентом, а</w:t>
        <w:br/>
        <w:t>именно по фасадной межевой границе по ул. Кузнечная. Согласно ст. 36 п. 9</w:t>
        <w:br/>
        <w:t>Градостроительного кодекса Российской Федерации, строительство или</w:t>
        <w:br/>
        <w:t>реконструкция объектов капитального строительства, предельные параметры</w:t>
        <w:br/>
        <w:t>которых не соответствуют градостроительному регламенту, осуществляется</w:t>
        <w:br/>
        <w:t>путем приведения таких объектов в соответствие с градостроительным</w:t>
        <w:br/>
        <w:t>регламентом или путем уменьшения их несоответствия предельным</w:t>
        <w:br/>
        <w:t xml:space="preserve">параметрам разрешенного строительства. </w:t>
      </w:r>
      <w:r>
        <w:rPr>
          <w:rStyle w:val="CharStyle44"/>
        </w:rPr>
        <w:t>Ввиду необходимости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реконструкции существующей торговой точки (магазин) ев</w:t>
        <w:br/>
      </w:r>
      <w:r>
        <w:rPr>
          <w:rStyle w:val="CharStyle44"/>
        </w:rPr>
        <w:t>строительством новой пристройки для организации аптечного пункта и с</w:t>
        <w:br/>
        <w:t>учетом невозможности устройства главного входа в аптечный пункт с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269"/>
        <w:gridCol w:w="437"/>
        <w:gridCol w:w="456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1"/>
              </w:rPr>
              <w:t>ТТТ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46"/>
              </w:rPr>
              <w:t>¥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47"/>
              </w:rPr>
              <w:t>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69" w:wrap="none" w:vAnchor="page" w:hAnchor="page" w:x="1303" w:y="15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Подк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69" w:wrap="none" w:vAnchor="page" w:hAnchor="page" w:x="130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3.65pt;margin-top:738.2pt;width:29.3pt;height:0;z-index:-251658240;mso-position-horizontal-relative:page;mso-position-vertical-relative:page">
            <v:stroke weight="1.7pt"/>
          </v:shape>
        </w:pict>
      </w:r>
    </w:p>
    <w:p>
      <w:pPr>
        <w:pStyle w:val="Style11"/>
        <w:framePr w:w="283" w:h="6571" w:hRule="exact" w:wrap="none" w:vAnchor="page" w:hAnchor="page" w:x="405" w:y="3615"/>
        <w:tabs>
          <w:tab w:leader="none" w:pos="3384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36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.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9"/>
        <w:framePr w:w="269" w:h="973" w:hRule="exact" w:wrap="none" w:vAnchor="page" w:hAnchor="page" w:x="717" w:y="119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3"/>
        <w:framePr w:w="269" w:h="973" w:hRule="exact" w:wrap="none" w:vAnchor="page" w:hAnchor="page" w:x="717" w:y="1193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«6</w:t>
      </w:r>
    </w:p>
    <w:p>
      <w:pPr>
        <w:pStyle w:val="Style16"/>
        <w:framePr w:w="269" w:h="973" w:hRule="exact" w:wrap="none" w:vAnchor="page" w:hAnchor="page" w:x="717" w:y="119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3"/>
        <w:framePr w:w="269" w:h="973" w:hRule="exact" w:wrap="none" w:vAnchor="page" w:hAnchor="page" w:x="717" w:y="11938"/>
        <w:widowControl w:val="0"/>
        <w:keepNext w:val="0"/>
        <w:keepLines w:val="0"/>
        <w:shd w:val="clear" w:color="auto" w:fill="auto"/>
        <w:bidi w:val="0"/>
        <w:jc w:val="left"/>
        <w:spacing w:before="0" w:after="138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69" w:h="973" w:hRule="exact" w:wrap="none" w:vAnchor="page" w:hAnchor="page" w:x="717" w:y="119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й'</w:t>
      </w:r>
    </w:p>
    <w:p>
      <w:pPr>
        <w:pStyle w:val="Style3"/>
        <w:framePr w:w="288" w:h="718" w:hRule="exact" w:wrap="none" w:vAnchor="page" w:hAnchor="page" w:x="708" w:y="1547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</w:t>
      </w:r>
    </w:p>
    <w:p>
      <w:pPr>
        <w:pStyle w:val="Style29"/>
        <w:framePr w:w="288" w:h="718" w:hRule="exact" w:wrap="none" w:vAnchor="page" w:hAnchor="page" w:x="708" w:y="1547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&lt;6</w:t>
      </w:r>
    </w:p>
    <w:p>
      <w:pPr>
        <w:pStyle w:val="Style49"/>
        <w:framePr w:w="9686" w:h="12537" w:hRule="exact" w:wrap="none" w:vAnchor="page" w:hAnchor="page" w:x="1264" w:y="869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фасадной части ориентированной на ул. Кузнечную, а выполнением его</w:t>
        <w:br/>
        <w:t>справа от входного крыльца в реконструируемый магазин; а также из-за</w:t>
        <w:br/>
        <w:t>незначительной площади земельного участка (355 кв.м) и наличия на</w:t>
        <w:br/>
        <w:t>земельном участке инженерных сетей газоснабжения и канализации,</w:t>
        <w:br/>
        <w:t>которые также ограничивают полноценную эксплуативность данного</w:t>
        <w:br/>
        <w:t>земельного участка; то требуется выполнить размещение проектируемой</w:t>
        <w:br/>
        <w:t>пристройки по фасадной межевой границы по ул. Кузнечная. При этом,</w:t>
        <w:br/>
        <w:t>уменьшение длины проектируемой пристройки с 10,5 м до 7,4 м (по</w:t>
        <w:br/>
        <w:t>фасадной стене реконструируемого магазина) или с 16,5 до 5,5 м (по</w:t>
        <w:br/>
        <w:t>градостроительному отступу от фасадных межевых границ земельных</w:t>
        <w:br/>
        <w:t>участков) не позволит владельцу будущего аптечного пункта полноценно</w:t>
        <w:br/>
        <w:t>его эксплуатировать по предусмотренному функциональному назначению,</w:t>
        <w:br/>
        <w:t>с учетом нормируемых параметров помещений в соответствии с</w:t>
        <w:br/>
        <w:t>санитарными правилами и нормами, а также строительными правилами.</w:t>
        <w:br/>
        <w:t>Такое расположение проектируемой пристройки (путем уменьшения</w:t>
        <w:br/>
        <w:t>данных предельных параметров, установленных градостроительным</w:t>
        <w:br/>
        <w:t>регламентом) дает возможность для возведения полноценного аптечного</w:t>
        <w:br/>
        <w:t>пункта; его изолированности от помещений другой торгово-товарооботной</w:t>
        <w:br/>
        <w:t>категорийности; с организаций входа с существующего крыльца</w:t>
        <w:br/>
        <w:t>реконструируемого объекта и под существующим входным навесом, с</w:t>
        <w:br/>
        <w:t>учетом возможности обеспечения доступности для инвалидов и МГН; а</w:t>
        <w:br/>
        <w:t>также без затрагивания существующих инженерных коммуникаций</w:t>
        <w:br/>
        <w:t>проходящих по земельному участку, опоры ЛЭП и клумбы находящихся</w:t>
        <w:br/>
        <w:t>перед фасадной межевой границей по ул. Кузнечная.</w:t>
      </w:r>
    </w:p>
    <w:p>
      <w:pPr>
        <w:pStyle w:val="Style3"/>
        <w:framePr w:w="9686" w:h="12537" w:hRule="exact" w:wrap="none" w:vAnchor="page" w:hAnchor="page" w:x="1264" w:y="869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 проектируемой пристройки пофасадноймежевой границе</w:t>
        <w:br/>
        <w:t>по ул. Кузнечная также позволит сохранить созданное архитектурно-</w:t>
      </w:r>
    </w:p>
    <w:tbl>
      <w:tblPr>
        <w:tblOverlap w:val="never"/>
        <w:tblLayout w:type="fixed"/>
        <w:jc w:val="left"/>
      </w:tblPr>
      <w:tblGrid>
        <w:gridCol w:w="619"/>
        <w:gridCol w:w="566"/>
        <w:gridCol w:w="566"/>
        <w:gridCol w:w="566"/>
        <w:gridCol w:w="216"/>
        <w:gridCol w:w="490"/>
        <w:gridCol w:w="461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2"/>
              </w:rPr>
              <w:t>ГГГ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3"/>
              </w:rPr>
              <w:t>-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5"/>
              </w:rPr>
              <w:t>Щ7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854" w:wrap="none" w:vAnchor="page" w:hAnchor="page" w:x="1192" w:y="155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</w:t>
            </w:r>
            <w:r>
              <w:rPr>
                <w:rStyle w:val="CharStyle56"/>
              </w:rPr>
              <w:t>0</w:t>
            </w:r>
            <w:r>
              <w:rPr>
                <w:rStyle w:val="CharStyle24"/>
              </w:rPr>
              <w:t>Д</w:t>
            </w:r>
            <w:r>
              <w:rPr>
                <w:rStyle w:val="CharStyle56"/>
              </w:rPr>
              <w:t>1</w:t>
            </w:r>
            <w:r>
              <w:rPr>
                <w:rStyle w:val="CharStyle24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54" w:wrap="none" w:vAnchor="page" w:hAnchor="page" w:x="1192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50" w:h="6586" w:hRule="exact" w:wrap="none" w:vAnchor="page" w:hAnchor="page" w:x="424" w:y="3605"/>
        <w:tabs>
          <w:tab w:leader="none" w:pos="3394" w:val="left"/>
          <w:tab w:leader="none" w:pos="5059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  <w:t>Г \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9"/>
        <w:framePr w:w="278" w:h="981" w:hRule="exact" w:wrap="none" w:vAnchor="page" w:hAnchor="page" w:x="703" w:y="1190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ч</w:t>
      </w:r>
    </w:p>
    <w:p>
      <w:pPr>
        <w:pStyle w:val="Style29"/>
        <w:framePr w:w="278" w:h="981" w:hRule="exact" w:wrap="none" w:vAnchor="page" w:hAnchor="page" w:x="703" w:y="11909"/>
        <w:widowControl w:val="0"/>
        <w:keepNext w:val="0"/>
        <w:keepLines w:val="0"/>
        <w:shd w:val="clear" w:color="auto" w:fill="auto"/>
        <w:bidi w:val="0"/>
        <w:jc w:val="left"/>
        <w:spacing w:before="0" w:after="116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i</w:t>
      </w:r>
    </w:p>
    <w:p>
      <w:pPr>
        <w:pStyle w:val="Style6"/>
        <w:framePr w:w="278" w:h="981" w:hRule="exact" w:wrap="none" w:vAnchor="page" w:hAnchor="page" w:x="703" w:y="11909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'£§</w:t>
      </w:r>
    </w:p>
    <w:p>
      <w:pPr>
        <w:pStyle w:val="Style18"/>
        <w:framePr w:wrap="none" w:vAnchor="page" w:hAnchor="page" w:x="703" w:y="1355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0"/>
        </w:rPr>
        <w:t>I</w:t>
      </w:r>
    </w:p>
    <w:p>
      <w:pPr>
        <w:pStyle w:val="Style3"/>
        <w:framePr w:w="278" w:h="422" w:hRule="exact" w:wrap="none" w:vAnchor="page" w:hAnchor="page" w:x="693" w:y="14170"/>
        <w:widowControl w:val="0"/>
        <w:keepNext w:val="0"/>
        <w:keepLines w:val="0"/>
        <w:shd w:val="clear" w:color="auto" w:fill="auto"/>
        <w:bidi w:val="0"/>
        <w:jc w:val="both"/>
        <w:spacing w:before="0" w:after="0" w:line="19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^ •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t§:</w:t>
      </w:r>
    </w:p>
    <w:p>
      <w:pPr>
        <w:pStyle w:val="Style3"/>
        <w:framePr w:w="326" w:h="703" w:hRule="exact" w:wrap="none" w:vAnchor="page" w:hAnchor="page" w:x="655" w:y="15160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С)</w:t>
      </w:r>
    </w:p>
    <w:p>
      <w:pPr>
        <w:pStyle w:val="Style3"/>
        <w:framePr w:w="326" w:h="703" w:hRule="exact" w:wrap="none" w:vAnchor="page" w:hAnchor="page" w:x="655" w:y="15160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s:</w:t>
      </w:r>
    </w:p>
    <w:p>
      <w:pPr>
        <w:pStyle w:val="Style3"/>
        <w:framePr w:w="9715" w:h="13104" w:hRule="exact" w:wrap="none" w:vAnchor="page" w:hAnchor="page" w:x="1250" w:y="797"/>
        <w:widowControl w:val="0"/>
        <w:keepNext w:val="0"/>
        <w:keepLines w:val="0"/>
        <w:shd w:val="clear" w:color="auto" w:fill="auto"/>
        <w:bidi w:val="0"/>
        <w:jc w:val="left"/>
        <w:spacing w:before="0" w:after="595" w:line="4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планировочное решение реконструируемого объекта, с учетом прилегающей</w:t>
        <w:br/>
        <w:t>территории и ориентации на ул. Кузнечная.</w:t>
      </w:r>
    </w:p>
    <w:p>
      <w:pPr>
        <w:pStyle w:val="Style21"/>
        <w:framePr w:w="9715" w:h="13104" w:hRule="exact" w:wrap="none" w:vAnchor="page" w:hAnchor="page" w:x="1250" w:y="797"/>
        <w:widowControl w:val="0"/>
        <w:keepNext w:val="0"/>
        <w:keepLines w:val="0"/>
        <w:shd w:val="clear" w:color="auto" w:fill="auto"/>
        <w:bidi w:val="0"/>
        <w:jc w:val="left"/>
        <w:spacing w:before="0" w:after="464" w:line="280" w:lineRule="exact"/>
        <w:ind w:left="438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  <w:bookmarkEnd w:id="2"/>
    </w:p>
    <w:p>
      <w:pPr>
        <w:pStyle w:val="Style3"/>
        <w:framePr w:w="9715" w:h="13104" w:hRule="exact" w:wrap="none" w:vAnchor="page" w:hAnchor="page" w:x="1250" w:y="797"/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</w:t>
        <w:br/>
        <w:t>30.12.2009 г. № 384-ФЗ «Технический регламент о безопасности зданий и</w:t>
        <w:br/>
        <w:t>сооружений»: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магазин;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</w:t>
        <w:br/>
        <w:t>объектам, функционально-технологические особенности которых влияют на</w:t>
        <w:br/>
        <w:t>безопасность - не принадлежит;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</w:t>
        <w:br/>
        <w:t>технологических воздействий на территории, на которой будут осуществляться</w:t>
        <w:br/>
        <w:t>строительство и эксплуатация здания или сооружения - расчетная</w:t>
        <w:br/>
        <w:t>сейсмичность площадки - 7 баллов;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1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</w:t>
        <w:br/>
        <w:t>принадлежит;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</w:t>
        <w:br/>
        <w:t>пожарной опасности - Ф 3.1;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два</w:t>
        <w:br/>
        <w:t>помещения;</w:t>
      </w:r>
    </w:p>
    <w:p>
      <w:pPr>
        <w:pStyle w:val="Style3"/>
        <w:numPr>
          <w:ilvl w:val="0"/>
          <w:numId w:val="5"/>
        </w:numPr>
        <w:framePr w:w="9715" w:h="13104" w:hRule="exact" w:wrap="none" w:vAnchor="page" w:hAnchor="page" w:x="1250" w:y="797"/>
        <w:tabs>
          <w:tab w:leader="none" w:pos="11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49"/>
        <w:framePr w:w="9715" w:h="13104" w:hRule="exact" w:wrap="none" w:vAnchor="page" w:hAnchor="page" w:x="1250" w:y="79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Проектируемый объект после строительства будет соответствовать</w:t>
        <w:br/>
      </w:r>
      <w:r>
        <w:rPr>
          <w:rStyle w:val="CharStyle57"/>
          <w:b w:val="0"/>
          <w:bCs w:val="0"/>
        </w:rPr>
        <w:t>основный требованиям СП 4.13130.2013, с обеспечением пр о г и вон ож арных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разрывов и ограничением распространения пожара, с предусмотренной</w:t>
        <w:br/>
        <w:t>степенью огнестойкости и конструктивной пожарной опасности.</w:t>
      </w:r>
    </w:p>
    <w:tbl>
      <w:tblPr>
        <w:tblOverlap w:val="never"/>
        <w:tblLayout w:type="fixed"/>
        <w:jc w:val="left"/>
      </w:tblPr>
      <w:tblGrid>
        <w:gridCol w:w="614"/>
        <w:gridCol w:w="571"/>
        <w:gridCol w:w="566"/>
        <w:gridCol w:w="562"/>
        <w:gridCol w:w="259"/>
        <w:gridCol w:w="451"/>
        <w:gridCol w:w="45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гп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59"/>
              </w:rPr>
              <w:t>цУ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69" w:wrap="none" w:vAnchor="page" w:hAnchor="page" w:x="1197" w:y="155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Поди.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80" w:h="869" w:wrap="none" w:vAnchor="page" w:hAnchor="page" w:x="1197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79" w:h="6566" w:hRule="exact" w:wrap="none" w:vAnchor="page" w:hAnchor="page" w:x="438" w:y="3644"/>
        <w:tabs>
          <w:tab w:leader="none" w:pos="337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3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3"/>
          <w:i w:val="0"/>
          <w:iCs w:val="0"/>
        </w:rPr>
        <w:tab/>
      </w:r>
      <w:r>
        <w:rPr>
          <w:rStyle w:val="CharStyle36"/>
          <w:i w:val="0"/>
          <w:iCs w:val="0"/>
        </w:rPr>
        <w:t xml:space="preserve">I </w:t>
      </w:r>
      <w:r>
        <w:rPr>
          <w:rStyle w:val="CharStyle60"/>
          <w:i w:val="0"/>
          <w:iCs w:val="0"/>
        </w:rPr>
        <w:t>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6"/>
        <w:framePr w:w="278" w:h="991" w:hRule="exact" w:wrap="none" w:vAnchor="page" w:hAnchor="page" w:x="760" w:y="1189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3</w:t>
      </w:r>
    </w:p>
    <w:p>
      <w:pPr>
        <w:pStyle w:val="Style31"/>
        <w:framePr w:w="278" w:h="991" w:hRule="exact" w:wrap="none" w:vAnchor="page" w:hAnchor="page" w:x="760" w:y="1189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&lt;to</w:t>
      </w:r>
    </w:p>
    <w:p>
      <w:pPr>
        <w:pStyle w:val="Style3"/>
        <w:framePr w:w="278" w:h="991" w:hRule="exact" w:wrap="none" w:vAnchor="page" w:hAnchor="page" w:x="760" w:y="11898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X</w:t>
      </w:r>
    </w:p>
    <w:p>
      <w:pPr>
        <w:pStyle w:val="Style3"/>
        <w:framePr w:w="278" w:h="991" w:hRule="exact" w:wrap="none" w:vAnchor="page" w:hAnchor="page" w:x="760" w:y="11898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framePr w:wrap="none" w:vAnchor="page" w:hAnchor="page" w:x="760" w:y="13568"/>
        <w:widowControl w:val="0"/>
      </w:pPr>
    </w:p>
    <w:p>
      <w:pPr>
        <w:pStyle w:val="Style49"/>
        <w:framePr w:w="278" w:h="519" w:hRule="exact" w:wrap="none" w:vAnchor="page" w:hAnchor="page" w:x="751" w:y="1413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■р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5</w:t>
      </w:r>
    </w:p>
    <w:p>
      <w:pPr>
        <w:pStyle w:val="Style6"/>
        <w:framePr w:w="278" w:h="519" w:hRule="exact" w:wrap="none" w:vAnchor="page" w:hAnchor="page" w:x="751" w:y="14138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«§:</w:t>
      </w:r>
    </w:p>
    <w:p>
      <w:pPr>
        <w:pStyle w:val="Style16"/>
        <w:framePr w:w="278" w:h="797" w:hRule="exact" w:wrap="none" w:vAnchor="page" w:hAnchor="page" w:x="760" w:y="15277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78" w:h="797" w:hRule="exact" w:wrap="none" w:vAnchor="page" w:hAnchor="page" w:x="760" w:y="15277"/>
        <w:widowControl w:val="0"/>
        <w:keepNext w:val="0"/>
        <w:keepLines w:val="0"/>
        <w:shd w:val="clear" w:color="auto" w:fill="auto"/>
        <w:bidi w:val="0"/>
        <w:jc w:val="left"/>
        <w:spacing w:before="0" w:after="4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1"/>
        <w:framePr w:w="278" w:h="797" w:hRule="exact" w:wrap="none" w:vAnchor="page" w:hAnchor="page" w:x="760" w:y="1527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3"/>
        <w:framePr w:w="278" w:h="797" w:hRule="exact" w:wrap="none" w:vAnchor="page" w:hAnchor="page" w:x="760" w:y="1527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jc</w:t>
      </w:r>
    </w:p>
    <w:p>
      <w:pPr>
        <w:pStyle w:val="Style49"/>
        <w:framePr w:w="9600" w:h="13027" w:hRule="exact" w:wrap="none" w:vAnchor="page" w:hAnchor="page" w:x="1308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Расстояние от проектируемой пристройки до соседних зданий</w:t>
        <w:br/>
        <w:t>расположенных на смежных участках выдержаны с учетом п. 4.5 СП</w:t>
        <w:br/>
        <w:t>4.13130.2013. Подъезд пожарных автомобилей к проектируемому объекту</w:t>
        <w:br/>
        <w:t>предусмотрен с ул. Кузнечная. Планируемая пристройка не ограничит</w:t>
        <w:br/>
        <w:t>доступ пожарных автомобилей к существующим объектам капитального</w:t>
        <w:br/>
        <w:t>строительства на соседних участках.</w:t>
      </w:r>
    </w:p>
    <w:p>
      <w:pPr>
        <w:pStyle w:val="Style3"/>
        <w:framePr w:w="9600" w:h="13027" w:hRule="exact" w:wrap="none" w:vAnchor="page" w:hAnchor="page" w:x="1308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</w:t>
        <w:br/>
        <w:t>(схема планировочной организации земельного участка), проектируемое</w:t>
        <w:br/>
        <w:t>расположение пристройки с максимальной высотой в 6,0 м позволяет</w:t>
        <w:br/>
        <w:t>обеспечить объемно-планировочные решения в соответствии с требованиями к</w:t>
        <w:br/>
        <w:t>инсоляции согласно СанПиН 2.2.1/2.1.1.1076-01 «Гигиенические требования к</w:t>
        <w:br/>
        <w:t>инсоляции и солнцезащиге помещений жилых и общественных зданий и</w:t>
        <w:br/>
        <w:t>территорий», без снижения солнцеосвещенности существующих зданий.</w:t>
      </w:r>
    </w:p>
    <w:p>
      <w:pPr>
        <w:pStyle w:val="Style3"/>
        <w:framePr w:w="9600" w:h="13027" w:hRule="exact" w:wrap="none" w:vAnchor="page" w:hAnchor="page" w:x="1308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расположен вне зон, на которые распространяются</w:t>
        <w:br/>
        <w:t>градостроительные, санитарно-защитные, охранные или иные ограничения.</w:t>
      </w:r>
    </w:p>
    <w:p>
      <w:pPr>
        <w:pStyle w:val="Style3"/>
        <w:framePr w:w="9600" w:h="13027" w:hRule="exact" w:wrap="none" w:vAnchor="page" w:hAnchor="page" w:x="1308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</w:t>
        <w:br/>
        <w:t>санитарная классификация предприятий, сооружений и иных объектов»,</w:t>
        <w:br/>
        <w:t>санитарно-защитные зоны для проектируемого здания на рассматриваемом</w:t>
        <w:br/>
        <w:t>земельном участке, не предусматриваются, так как реконструируемый объект</w:t>
        <w:br/>
        <w:t>имеет торговое назначение (без изменения его после реконструкции), что не</w:t>
        <w:br/>
        <w:t>является источником воздействия на среду обитания и здоровье человека. При</w:t>
        <w:br/>
        <w:t>этом, для обеспечения хранения и утилизации ТБО предусмотрены выкатные</w:t>
        <w:br/>
        <w:t>мусорные баки с крышками.</w:t>
      </w:r>
    </w:p>
    <w:p>
      <w:pPr>
        <w:pStyle w:val="Style49"/>
        <w:framePr w:w="9600" w:h="13027" w:hRule="exact" w:wrap="none" w:vAnchor="page" w:hAnchor="page" w:x="1308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в новую пристройку нет невозможности</w:t>
      </w:r>
    </w:p>
    <w:p>
      <w:pPr>
        <w:pStyle w:val="Style49"/>
        <w:framePr w:w="9600" w:h="13027" w:hRule="exact" w:wrap="none" w:vAnchor="page" w:hAnchor="page" w:x="1308" w:y="888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0"/>
      </w:pPr>
      <w:r>
        <w:rPr>
          <w:rStyle w:val="CharStyle57"/>
          <w:b w:val="0"/>
          <w:bCs w:val="0"/>
        </w:rPr>
        <w:t>устройства главного входа с фасадной части ориентированной на ул.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Кузнечную (с учетом его изолированности от помещений другой торгово-</w:t>
        <w:br/>
        <w:t>товарооботной категорийности; с организаций входа с существующего</w:t>
      </w:r>
    </w:p>
    <w:tbl>
      <w:tblPr>
        <w:tblOverlap w:val="never"/>
        <w:tblLayout w:type="fixed"/>
        <w:jc w:val="left"/>
      </w:tblPr>
      <w:tblGrid>
        <w:gridCol w:w="614"/>
        <w:gridCol w:w="571"/>
        <w:gridCol w:w="566"/>
        <w:gridCol w:w="566"/>
        <w:gridCol w:w="336"/>
        <w:gridCol w:w="144"/>
        <w:gridCol w:w="226"/>
        <w:gridCol w:w="456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1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2"/>
              </w:rPr>
              <w:t>Г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3"/>
              </w:rPr>
              <w:t>f\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4"/>
              </w:rPr>
              <w:t>у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2"/>
              </w:rPr>
              <w:t>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64" w:wrap="none" w:vAnchor="page" w:hAnchor="page" w:x="1245" w:y="1555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Пода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62"/>
                <w:lang w:val="en-US" w:eastAsia="en-US" w:bidi="en-US"/>
              </w:rPr>
              <w:t>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64" w:wrap="none" w:vAnchor="page" w:hAnchor="page" w:x="1245" w:y="1555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Да : л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254" w:h="6571" w:hRule="exact" w:wrap="none" w:vAnchor="page" w:hAnchor="page" w:x="415" w:y="3605"/>
        <w:tabs>
          <w:tab w:leader="none" w:pos="3389" w:val="left"/>
          <w:tab w:leader="none" w:pos="5045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НОНЮКОНТРОЛЬ</w:t>
      </w:r>
      <w:r>
        <w:rPr>
          <w:rStyle w:val="CharStyle13"/>
          <w:i w:val="0"/>
          <w:iCs w:val="0"/>
        </w:rPr>
        <w:tab/>
      </w:r>
      <w:r>
        <w:rPr>
          <w:rStyle w:val="CharStyle13"/>
          <w:lang w:val="en-US" w:eastAsia="en-US" w:bidi="en-US"/>
          <w:i w:val="0"/>
          <w:iCs w:val="0"/>
        </w:rPr>
        <w:t xml:space="preserve">I </w:t>
      </w:r>
      <w:r>
        <w:rPr>
          <w:rStyle w:val="CharStyle13"/>
          <w:i w:val="0"/>
          <w:iCs w:val="0"/>
        </w:rPr>
        <w:t>.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18"/>
        <w:framePr w:wrap="none" w:vAnchor="page" w:hAnchor="page" w:x="688" w:y="11924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65"/>
        </w:rPr>
        <w:t>ч</w:t>
      </w:r>
    </w:p>
    <w:p>
      <w:pPr>
        <w:pStyle w:val="Style18"/>
        <w:framePr w:wrap="none" w:vAnchor="page" w:hAnchor="page" w:x="688" w:y="12588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20"/>
        </w:rPr>
        <w:t>' «5</w:t>
      </w:r>
    </w:p>
    <w:p>
      <w:pPr>
        <w:pStyle w:val="Style3"/>
        <w:framePr w:w="278" w:h="482" w:hRule="exact" w:wrap="none" w:vAnchor="page" w:hAnchor="page" w:x="669" w:y="1409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•Ъ'</w:t>
      </w:r>
    </w:p>
    <w:p>
      <w:pPr>
        <w:pStyle w:val="Style14"/>
        <w:framePr w:w="278" w:h="482" w:hRule="exact" w:wrap="none" w:vAnchor="page" w:hAnchor="page" w:x="669" w:y="14095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color w:val="000000"/>
          <w:position w:val="0"/>
        </w:rPr>
        <w:t>.о</w:t>
      </w:r>
    </w:p>
    <w:p>
      <w:pPr>
        <w:pStyle w:val="Style3"/>
        <w:framePr w:wrap="none" w:vAnchor="page" w:hAnchor="page" w:x="679" w:y="1537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</w:t>
      </w:r>
    </w:p>
    <w:p>
      <w:pPr>
        <w:pStyle w:val="Style49"/>
        <w:framePr w:w="9725" w:h="12552" w:hRule="exact" w:wrap="none" w:vAnchor="page" w:hAnchor="page" w:x="1245" w:y="85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крыльца реконструируемого объекта и под существующим входным</w:t>
        <w:br/>
        <w:t>навесом, с учетом возможности обеспечения доступности для инвалидов и</w:t>
        <w:br/>
        <w:t>МГН; а также без затрагивания существующих инженерных</w:t>
        <w:br/>
        <w:t>коммуникаций проходящих ио земельному участку, опоры ЛЭП и клумбы</w:t>
        <w:br/>
        <w:t>находящихся перед фасадной межевой границей по ул. Кузнечная);</w:t>
        <w:br/>
        <w:t>незначительной площади данного земельного участка (155 кв.м) и наличия</w:t>
        <w:br/>
        <w:t>на нем инженерных сетей газоснабжения и канализации, которые также</w:t>
        <w:br/>
        <w:t>ограничивают полноценную эксплуативность этой территории; а также то,</w:t>
        <w:br/>
      </w:r>
      <w:r>
        <w:rPr>
          <w:rStyle w:val="CharStyle57"/>
          <w:b w:val="0"/>
          <w:bCs w:val="0"/>
        </w:rPr>
        <w:t>что уменьшение длины проектируемой пристройки с 10,5 м до 7,4 м (но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фасадной стене реконструируемого магазина) или с 10,5 до 5,5 м (по</w:t>
        <w:br/>
        <w:t>градостроительному отступу от фасадных межевых границ земельных</w:t>
        <w:br/>
        <w:t>участков) не позволит владельцу будущего аптечного пункта полноценно</w:t>
        <w:br/>
        <w:t>его эксплуатировать по предусмотренному функциональному назначению,</w:t>
        <w:br/>
        <w:t>с учетом нормируемых параметров помещений в соответствии с</w:t>
        <w:br/>
        <w:t>санитарными правилами и нормами; с учетом, что планируемое</w:t>
        <w:br/>
        <w:t>расположение пристройки не нарушит санитарно-гигиенической и</w:t>
        <w:br/>
        <w:t>пожароопасной обстановки как на отведенном земельном участке, так и на</w:t>
        <w:br/>
        <w:t>прилегающей территории; с соблюдением требований технических</w:t>
        <w:br/>
        <w:t>регламентов, СП и СанПиН; то возможно выполнить размещение новой</w:t>
        <w:br/>
        <w:t>пристройки по фасадной межевой границе по ул. Кузнечная, а также в</w:t>
        <w:br/>
        <w:t>виду капитальности реконструируемого объекта (фундамент из</w:t>
        <w:br/>
        <w:t>монолитного железобетона и несущие стены из кирпичной кладки на</w:t>
        <w:br/>
        <w:t>цементно-песчаном растворе) сохранение его существующего</w:t>
        <w:br/>
        <w:t>расположения на расстоянии 3,1 м от фасадной межевой границы по ул.</w:t>
        <w:br/>
      </w:r>
      <w:r>
        <w:rPr>
          <w:rStyle w:val="CharStyle57"/>
          <w:b w:val="0"/>
          <w:bCs w:val="0"/>
        </w:rPr>
        <w:t>Кузнечная н на расстояния 1,0 м от межевой границы с соседним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земельным участком по ул. Раздольная, 28.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250"/>
        <w:gridCol w:w="456"/>
        <w:gridCol w:w="461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37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66"/>
              </w:rPr>
              <w:t>' 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340" w:right="0" w:firstLine="0"/>
            </w:pPr>
            <w:r>
              <w:rPr>
                <w:rStyle w:val="CharStyle5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5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864" w:wrap="none" w:vAnchor="page" w:hAnchor="page" w:x="1183" w:y="155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40" w:right="0" w:firstLine="0"/>
            </w:pPr>
            <w:r>
              <w:rPr>
                <w:rStyle w:val="CharStyle24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Ходок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24"/>
              </w:rPr>
              <w:t>По;к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864" w:wrap="none" w:vAnchor="page" w:hAnchor="page" w:x="1183" w:y="1554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24"/>
              </w:rPr>
              <w:t>Д. :3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7"/>
        <w:framePr w:w="259" w:h="6576" w:hRule="exact" w:wrap="none" w:vAnchor="page" w:hAnchor="page" w:x="469" w:y="3484"/>
        <w:tabs>
          <w:tab w:leader="none" w:pos="3312" w:val="left"/>
          <w:tab w:leader="none" w:pos="505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69"/>
          <w:i w:val="0"/>
          <w:iCs w:val="0"/>
        </w:rPr>
        <w:tab/>
        <w:t>Т Ч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19.1pt;margin-top:16.95pt;width:561.6pt;height:797.7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11"/>
        <w:framePr w:w="250" w:h="6581" w:hRule="exact" w:wrap="none" w:vAnchor="page" w:hAnchor="page" w:x="450" w:y="3475"/>
        <w:tabs>
          <w:tab w:leader="none" w:pos="3389" w:val="left"/>
          <w:tab w:leader="none" w:pos="505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70"/>
          <w:i w:val="0"/>
          <w:iCs w:val="0"/>
        </w:rPr>
        <w:tab/>
        <w:t>Г' ,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framePr w:wrap="none" w:vAnchor="page" w:hAnchor="page" w:x="738" w:y="12421"/>
        <w:widowControl w:val="0"/>
      </w:pPr>
    </w:p>
    <w:p>
      <w:pPr>
        <w:pStyle w:val="Style71"/>
        <w:framePr w:w="269" w:h="258" w:hRule="exact" w:wrap="none" w:vAnchor="page" w:hAnchor="page" w:x="738" w:y="13570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'•о</w:t>
      </w:r>
    </w:p>
    <w:p>
      <w:pPr>
        <w:pStyle w:val="Style73"/>
        <w:framePr w:w="269" w:h="258" w:hRule="exact" w:wrap="none" w:vAnchor="page" w:hAnchor="page" w:x="738" w:y="13570"/>
        <w:widowControl w:val="0"/>
        <w:keepNext w:val="0"/>
        <w:keepLines w:val="0"/>
        <w:shd w:val="clear" w:color="auto" w:fill="auto"/>
        <w:bidi w:val="0"/>
        <w:jc w:val="left"/>
        <w:spacing w:before="0" w:after="0" w:line="90" w:lineRule="exact"/>
        <w:ind w:left="0" w:right="0" w:firstLine="0"/>
      </w:pPr>
      <w:r>
        <w:rPr>
          <w:spacing w:val="0"/>
          <w:color w:val="000000"/>
          <w:position w:val="0"/>
        </w:rPr>
        <w:t>2S</w:t>
      </w:r>
    </w:p>
    <w:p>
      <w:pPr>
        <w:pStyle w:val="Style3"/>
        <w:framePr w:wrap="none" w:vAnchor="page" w:hAnchor="page" w:x="728" w:y="140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75"/>
        </w:rPr>
        <w:t>i§;</w:t>
      </w:r>
    </w:p>
    <w:p>
      <w:pPr>
        <w:pStyle w:val="Style31"/>
        <w:framePr w:wrap="none" w:vAnchor="page" w:hAnchor="page" w:x="738" w:y="15327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76"/>
        </w:rPr>
        <w:t>г:</w:t>
      </w:r>
    </w:p>
    <w:p>
      <w:pPr>
        <w:pStyle w:val="Style49"/>
        <w:framePr w:wrap="none" w:vAnchor="page" w:hAnchor="page" w:x="5336" w:y="665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77"/>
          <w:b/>
          <w:bCs/>
        </w:rPr>
        <w:t>ПРИЛОЖЕНИЯ</w:t>
      </w:r>
    </w:p>
    <w:tbl>
      <w:tblPr>
        <w:tblOverlap w:val="never"/>
        <w:tblLayout w:type="fixed"/>
        <w:jc w:val="left"/>
      </w:tblPr>
      <w:tblGrid>
        <w:gridCol w:w="600"/>
        <w:gridCol w:w="566"/>
        <w:gridCol w:w="566"/>
        <w:gridCol w:w="566"/>
        <w:gridCol w:w="686"/>
        <w:gridCol w:w="480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78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</w:rPr>
              <w:t>"71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79"/>
                <w:lang w:val="en-US" w:eastAsia="en-US" w:bidi="en-US"/>
              </w:rPr>
              <w:t>JW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6" w:h="869" w:wrap="none" w:vAnchor="page" w:hAnchor="page" w:x="1237" w:y="154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80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0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0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0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0"/>
              </w:rPr>
              <w:t>Пода1.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6" w:h="869" w:wrap="none" w:vAnchor="page" w:hAnchor="page" w:x="1237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80"/>
              </w:rPr>
              <w:t>Д..: а</w:t>
            </w:r>
          </w:p>
        </w:tc>
      </w:tr>
    </w:tbl>
    <w:p>
      <w:pPr>
        <w:pStyle w:val="Style81"/>
        <w:framePr w:wrap="none" w:vAnchor="page" w:hAnchor="page" w:x="7016" w:y="1569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2320</w:t>
      </w:r>
      <w:r>
        <w:rPr>
          <w:rStyle w:val="CharStyle83"/>
        </w:rPr>
        <w:t>-</w:t>
      </w:r>
      <w:r>
        <w:rPr>
          <w:lang w:val="ru-RU" w:eastAsia="ru-RU" w:bidi="ru-RU"/>
          <w:w w:val="100"/>
          <w:color w:val="000000"/>
          <w:position w:val="0"/>
        </w:rPr>
        <w:t>621-0</w:t>
      </w:r>
    </w:p>
    <w:p>
      <w:pPr>
        <w:pStyle w:val="Style14"/>
        <w:framePr w:wrap="none" w:vAnchor="page" w:hAnchor="page" w:x="10837" w:y="15469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rStyle w:val="CharStyle84"/>
          <w:b w:val="0"/>
          <w:bCs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5"/>
        <w:framePr w:w="9446" w:h="420" w:hRule="exact" w:wrap="none" w:vAnchor="page" w:hAnchor="page" w:x="1766" w:y="1388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r>
        <w:rPr>
          <w:lang w:val="ru-RU" w:eastAsia="ru-RU" w:bidi="ru-RU"/>
          <w:w w:val="100"/>
          <w:color w:val="000000"/>
          <w:position w:val="0"/>
        </w:rPr>
        <w:t>Форма выписка утверждена</w:t>
        <w:br/>
        <w:t xml:space="preserve">приказом Ростехнадзора от 04.03. 2019 </w:t>
      </w:r>
      <w:r>
        <w:rPr>
          <w:lang w:val="en-US" w:eastAsia="en-US" w:bidi="en-US"/>
          <w:w w:val="100"/>
          <w:color w:val="000000"/>
          <w:position w:val="0"/>
        </w:rPr>
        <w:t xml:space="preserve">Ns </w:t>
      </w:r>
      <w:r>
        <w:rPr>
          <w:lang w:val="ru-RU" w:eastAsia="ru-RU" w:bidi="ru-RU"/>
          <w:w w:val="100"/>
          <w:color w:val="000000"/>
          <w:position w:val="0"/>
        </w:rPr>
        <w:t>86</w:t>
      </w:r>
    </w:p>
    <w:p>
      <w:pPr>
        <w:pStyle w:val="Style87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240" w:right="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ВЫПИСКА</w:t>
      </w:r>
      <w:bookmarkEnd w:id="3"/>
    </w:p>
    <w:p>
      <w:pPr>
        <w:pStyle w:val="Style2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142" w:line="280" w:lineRule="exact"/>
        <w:ind w:left="24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  <w:bookmarkEnd w:id="4"/>
    </w:p>
    <w:p>
      <w:pPr>
        <w:pStyle w:val="Style3"/>
        <w:framePr w:w="9446" w:h="5426" w:hRule="exact" w:wrap="none" w:vAnchor="page" w:hAnchor="page" w:x="1766" w:y="2570"/>
        <w:tabs>
          <w:tab w:leader="none" w:pos="7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4" w:line="280" w:lineRule="exact"/>
        <w:ind w:left="1320" w:right="0" w:firstLine="0"/>
      </w:pPr>
      <w:r>
        <w:rPr>
          <w:rStyle w:val="CharStyle89"/>
        </w:rPr>
        <w:t>08.06.2021</w:t>
        <w:tab/>
      </w:r>
      <w:r>
        <w:rPr>
          <w:rStyle w:val="CharStyle90"/>
        </w:rPr>
        <w:t>293</w:t>
      </w:r>
    </w:p>
    <w:p>
      <w:pPr>
        <w:pStyle w:val="Style31"/>
        <w:framePr w:w="9446" w:h="5426" w:hRule="exact" w:wrap="none" w:vAnchor="page" w:hAnchor="page" w:x="1766" w:y="2570"/>
        <w:tabs>
          <w:tab w:leader="none" w:pos="74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04" w:line="18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left"/>
        <w:spacing w:before="0" w:after="4" w:line="210" w:lineRule="exact"/>
        <w:ind w:left="160" w:right="0" w:firstLine="0"/>
      </w:pPr>
      <w:r>
        <w:rPr>
          <w:rStyle w:val="CharStyle93"/>
          <w:b/>
          <w:bCs/>
        </w:rPr>
        <w:t>Союз «Региональное объединение проектировщиков Кубани» саморегулируемая организация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40" w:right="0" w:firstLine="0"/>
      </w:pPr>
      <w:r>
        <w:rPr>
          <w:rStyle w:val="CharStyle93"/>
          <w:b/>
          <w:bCs/>
        </w:rPr>
        <w:t xml:space="preserve">(Союз "РОЖ" </w:t>
      </w:r>
      <w:r>
        <w:rPr>
          <w:rStyle w:val="CharStyle93"/>
          <w:lang w:val="en-US" w:eastAsia="en-US" w:bidi="en-US"/>
          <w:b/>
          <w:bCs/>
        </w:rPr>
        <w:t>CPQ)</w:t>
      </w:r>
    </w:p>
    <w:p>
      <w:pPr>
        <w:pStyle w:val="Style3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199" w:line="18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</w:t>
      </w:r>
      <w:r>
        <w:rPr>
          <w:rStyle w:val="CharStyle94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улируемой организации)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right"/>
        <w:spacing w:before="0" w:after="4" w:line="210" w:lineRule="exact"/>
        <w:ind w:left="0" w:right="280" w:firstLine="0"/>
      </w:pPr>
      <w:r>
        <w:rPr>
          <w:rStyle w:val="CharStyle93"/>
          <w:b/>
          <w:bCs/>
        </w:rPr>
        <w:t>Саморегулируемая организация, основанная на членстве лиц, осуществляющих подготовку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40" w:right="0" w:firstLine="0"/>
      </w:pPr>
      <w:r>
        <w:rPr>
          <w:rStyle w:val="CharStyle93"/>
          <w:b/>
          <w:bCs/>
        </w:rPr>
        <w:t>проектной документации</w:t>
      </w:r>
    </w:p>
    <w:p>
      <w:pPr>
        <w:pStyle w:val="Style3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190" w:line="18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30" w:line="210" w:lineRule="exact"/>
        <w:ind w:left="40" w:right="0" w:firstLine="0"/>
      </w:pPr>
      <w:r>
        <w:rPr>
          <w:rStyle w:val="CharStyle93"/>
          <w:b/>
          <w:bCs/>
        </w:rPr>
        <w:t xml:space="preserve">Россия, 350000. г. Краснодар, ул. Красноармейская, д. 68. оф. </w:t>
      </w:r>
      <w:r>
        <w:rPr>
          <w:rStyle w:val="CharStyle95"/>
          <w:b/>
          <w:bCs/>
        </w:rPr>
        <w:t>201</w:t>
      </w:r>
      <w:r>
        <w:rPr>
          <w:rStyle w:val="CharStyle93"/>
          <w:b/>
          <w:bCs/>
        </w:rPr>
        <w:t xml:space="preserve">. </w:t>
      </w:r>
      <w:r>
        <w:rPr>
          <w:rStyle w:val="CharStyle93"/>
          <w:lang w:val="en-US" w:eastAsia="en-US" w:bidi="en-US"/>
          <w:b/>
          <w:bCs/>
        </w:rPr>
        <w:t>n ctp ://</w:t>
      </w:r>
      <w:r>
        <w:fldChar w:fldCharType="begin"/>
      </w:r>
      <w:r>
        <w:rPr>
          <w:rStyle w:val="CharStyle93"/>
        </w:rPr>
        <w:instrText> HYPERLINK "http://www.sropk.ni/"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www</w:t>
      </w:r>
      <w:r>
        <w:rPr>
          <w:rStyle w:val="Hyperlink"/>
          <w:b/>
          <w:bCs/>
        </w:rPr>
        <w:t>.</w:t>
      </w:r>
      <w:r>
        <w:rPr>
          <w:rStyle w:val="Hyperlink"/>
          <w:lang w:val="en-US" w:eastAsia="en-US" w:bidi="en-US"/>
          <w:b/>
          <w:bCs/>
        </w:rPr>
        <w:t>sropk.ni/</w:t>
      </w:r>
      <w:r>
        <w:fldChar w:fldCharType="end"/>
      </w:r>
      <w:r>
        <w:rPr>
          <w:rStyle w:val="CharStyle93"/>
          <w:lang w:val="en-US" w:eastAsia="en-US" w:bidi="en-US"/>
          <w:b/>
          <w:bCs/>
        </w:rPr>
        <w:t>.</w:t>
      </w:r>
    </w:p>
    <w:p>
      <w:pPr>
        <w:pStyle w:val="Style96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fldChar w:fldCharType="begin"/>
      </w:r>
      <w:r>
        <w:rPr>
          <w:rStyle w:val="CharStyle98"/>
        </w:rPr>
        <w:instrText> HYPERLINK "mailto:info@sropk.ru" </w:instrText>
      </w:r>
      <w:r>
        <w:fldChar w:fldCharType="separate"/>
      </w:r>
      <w:r>
        <w:rPr>
          <w:rStyle w:val="Hyperlink"/>
        </w:rPr>
        <w:t>info@sropk.ru</w:t>
      </w:r>
      <w:r>
        <w:fldChar w:fldCharType="end"/>
      </w:r>
    </w:p>
    <w:p>
      <w:pPr>
        <w:pStyle w:val="Style3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233" w:line="202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"Интернет", адрес электронной почты)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40" w:right="0" w:firstLine="0"/>
      </w:pPr>
      <w:r>
        <w:rPr>
          <w:rStyle w:val="CharStyle93"/>
          <w:b/>
          <w:bCs/>
        </w:rPr>
        <w:t>СРО-П-034-12Ю2009</w:t>
      </w:r>
    </w:p>
    <w:p>
      <w:pPr>
        <w:pStyle w:val="Style3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both"/>
        <w:spacing w:before="0" w:after="204" w:line="180" w:lineRule="exact"/>
        <w:ind w:left="1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саморегудируемых организаций)</w:t>
      </w:r>
    </w:p>
    <w:p>
      <w:pPr>
        <w:pStyle w:val="Style91"/>
        <w:framePr w:w="9446" w:h="5426" w:hRule="exact" w:wrap="none" w:vAnchor="page" w:hAnchor="page" w:x="1766" w:y="2570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40" w:right="0" w:firstLine="0"/>
      </w:pPr>
      <w:r>
        <w:rPr>
          <w:rStyle w:val="CharStyle99"/>
          <w:b w:val="0"/>
          <w:bCs w:val="0"/>
        </w:rPr>
        <w:t xml:space="preserve">выдана: </w:t>
      </w:r>
      <w:r>
        <w:rPr>
          <w:rStyle w:val="CharStyle93"/>
          <w:b/>
          <w:bCs/>
        </w:rPr>
        <w:t>Муниципальное унитарное предприятие “Управление капитального строительства</w:t>
      </w:r>
    </w:p>
    <w:p>
      <w:pPr>
        <w:pStyle w:val="Style33"/>
        <w:framePr w:w="9168" w:h="640" w:hRule="exact" w:wrap="none" w:vAnchor="page" w:hAnchor="page" w:x="1901" w:y="8034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40" w:right="0" w:firstLine="0"/>
      </w:pPr>
      <w:r>
        <w:rPr>
          <w:rStyle w:val="CharStyle100"/>
          <w:b/>
          <w:bCs/>
        </w:rPr>
        <w:t>Новокубанского района"</w:t>
      </w:r>
    </w:p>
    <w:p>
      <w:pPr>
        <w:pStyle w:val="Style101"/>
        <w:framePr w:w="9168" w:h="640" w:hRule="exact" w:wrap="none" w:vAnchor="page" w:hAnchor="page" w:x="1901" w:y="803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—</w:t>
      </w:r>
    </w:p>
    <w:p>
      <w:pPr>
        <w:pStyle w:val="Style101"/>
        <w:framePr w:w="9168" w:h="640" w:hRule="exact" w:wrap="none" w:vAnchor="page" w:hAnchor="page" w:x="1901" w:y="8034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15"/>
        <w:gridCol w:w="3331"/>
      </w:tblGrid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80" w:right="0" w:firstLine="0"/>
            </w:pPr>
            <w:r>
              <w:rPr>
                <w:rStyle w:val="CharStyle23"/>
              </w:rPr>
              <w:t>Наименование 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03"/>
              </w:rPr>
              <w:t>1. Сведения о члене саморегулируемой организации:</w:t>
            </w:r>
          </w:p>
        </w:tc>
      </w:tr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3"/>
              </w:rPr>
              <w:t>1.1 Полное и (в случае, если имеется) сокращенное наименование</w:t>
              <w:br/>
              <w:t>юридического лица или фамилия, имя, (в случае, если имеется)</w:t>
              <w:br/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23"/>
              </w:rPr>
              <w:t>Муниципальное унитарное</w:t>
              <w:br/>
              <w:t>предприятие "Управление капитального</w:t>
              <w:br/>
              <w:t>строительства Н овокубанского района”</w:t>
              <w:br/>
              <w:t>МУП "УКС Новокубанского района”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hanging="360"/>
            </w:pPr>
            <w:r>
              <w:rPr>
                <w:rStyle w:val="CharStyle23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2343009940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360" w:right="0" w:hanging="360"/>
            </w:pPr>
            <w:r>
              <w:rPr>
                <w:rStyle w:val="CharStyle23"/>
              </w:rPr>
              <w:t>1.3 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>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1162372050983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hanging="360"/>
            </w:pPr>
            <w:r>
              <w:rPr>
                <w:rStyle w:val="CharStyle23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23"/>
              </w:rPr>
              <w:t>Российская Федерация, 352240,</w:t>
              <w:br/>
              <w:t>Краснодарский край, г. Новокубанск,</w:t>
              <w:br/>
              <w:t>ул. Советская, д. 82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3"/>
              </w:rPr>
              <w:t xml:space="preserve">1.5 Место фактического осуществления деятельности </w:t>
            </w:r>
            <w:r>
              <w:rPr>
                <w:rStyle w:val="CharStyle104"/>
              </w:rPr>
              <w:t>(только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46" w:h="5856" w:wrap="none" w:vAnchor="page" w:hAnchor="page" w:x="1766" w:y="87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6" w:lineRule="exact"/>
              <w:ind w:left="0" w:right="0" w:firstLine="0"/>
            </w:pPr>
            <w:r>
              <w:rPr>
                <w:rStyle w:val="CharStyle103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04"/>
              </w:rPr>
              <w:t>2</w:t>
            </w:r>
            <w:r>
              <w:rPr>
                <w:rStyle w:val="CharStyle23"/>
              </w:rPr>
              <w:t>.1 Регистрационный номер члена в реестре членов саморегулируемой</w:t>
              <w:br/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175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3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23"/>
              </w:rPr>
              <w:t>предпринимателя в реестре членов саморегулируемой организации</w:t>
            </w:r>
          </w:p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104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18.11.2010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23"/>
              </w:rPr>
              <w:t xml:space="preserve">2.3 Лата ("число, месяц, гол! и номеп пешения о приеме </w:t>
            </w:r>
            <w:r>
              <w:rPr>
                <w:rStyle w:val="CharStyle105"/>
              </w:rPr>
              <w:t>r</w:t>
            </w:r>
            <w:r>
              <w:rPr>
                <w:rStyle w:val="CharStyle23"/>
                <w:lang w:val="en-US" w:eastAsia="en-US" w:bidi="en-US"/>
              </w:rPr>
              <w:t xml:space="preserve"> </w:t>
            </w:r>
            <w:r>
              <w:rPr>
                <w:rStyle w:val="CharStyle23"/>
              </w:rPr>
              <w:t>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.18.11.2010, Протокол №45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23"/>
              </w:rPr>
              <w:t>2.4 Дата вступления в силу решения о приеме в члены саморегулируемой</w:t>
              <w:br/>
              <w:t xml:space="preserve">организации </w:t>
            </w:r>
            <w:r>
              <w:rPr>
                <w:rStyle w:val="CharStyle104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446" w:h="5856" w:wrap="none" w:vAnchor="page" w:hAnchor="page" w:x="1766" w:y="87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18.11.2010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1"/>
        <w:framePr w:w="5952" w:h="476" w:hRule="exact" w:wrap="none" w:vAnchor="page" w:hAnchor="page" w:x="1110" w:y="1430"/>
        <w:tabs>
          <w:tab w:leader="underscore" w:pos="592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48"/>
        </w:rPr>
        <w:t>(число,</w:t>
        <w:br/>
      </w:r>
      <w:r>
        <w:rPr>
          <w:rStyle w:val="CharStyle106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31"/>
        <w:framePr w:wrap="none" w:vAnchor="page" w:hAnchor="page" w:x="1120" w:y="192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2.6 Основания прекращения членства в саморегулируемой организации</w:t>
      </w:r>
    </w:p>
    <w:p>
      <w:pPr>
        <w:pStyle w:val="Style107"/>
        <w:framePr w:wrap="none" w:vAnchor="page" w:hAnchor="page" w:x="1120" w:y="215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09"/>
          <w:b/>
          <w:bCs/>
        </w:rPr>
        <w:t>3. Сведения о наличии у члена саморегулируемой организации права выполнения работ:</w:t>
      </w:r>
    </w:p>
    <w:p>
      <w:pPr>
        <w:pStyle w:val="Style101"/>
        <w:framePr w:w="9082" w:h="1113" w:hRule="exact" w:wrap="none" w:vAnchor="page" w:hAnchor="page" w:x="1120" w:y="2367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101"/>
        <w:framePr w:w="9082" w:h="1113" w:hRule="exact" w:wrap="none" w:vAnchor="page" w:hAnchor="page" w:x="1120" w:y="2367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110"/>
        </w:rPr>
        <w:t>подготовку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строительство, реконструкцию, капитальный ремонт,</w:t>
        <w:br/>
        <w:t>снос объектов капитального строительства по договору подряда на выполнение инженерных изысканий,</w:t>
        <w:br/>
        <w:t>подготовку' проектной документации, по договору строительного подряда, по договору подряда на</w:t>
      </w:r>
    </w:p>
    <w:p>
      <w:pPr>
        <w:pStyle w:val="Style101"/>
        <w:framePr w:w="9082" w:h="1113" w:hRule="exact" w:wrap="none" w:vAnchor="page" w:hAnchor="page" w:x="1120" w:y="2367"/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firstLine="0"/>
      </w:pPr>
      <w:r>
        <w:rPr>
          <w:rStyle w:val="CharStyle112"/>
        </w:rPr>
        <w:t>осуществление сноса:</w:t>
      </w:r>
    </w:p>
    <w:tbl>
      <w:tblPr>
        <w:tblOverlap w:val="never"/>
        <w:tblLayout w:type="fixed"/>
        <w:jc w:val="left"/>
      </w:tblPr>
      <w:tblGrid>
        <w:gridCol w:w="3302"/>
        <w:gridCol w:w="3082"/>
        <w:gridCol w:w="2429"/>
      </w:tblGrid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406" w:wrap="none" w:vAnchor="page" w:hAnchor="page" w:x="1369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3"/>
              </w:rPr>
              <w:t>в отношении объектов капитального</w:t>
              <w:br/>
              <w:t>строительства (кроме особо опасных,</w:t>
              <w:br/>
              <w:t>технически сложных и уникальных</w:t>
              <w:br/>
              <w:t>объектов, объектов использования</w:t>
              <w:br/>
              <w:t>атомной энергии).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813" w:h="1406" w:wrap="none" w:vAnchor="page" w:hAnchor="page" w:x="1369" w:y="34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380"/>
            </w:pPr>
            <w:r>
              <w:rPr>
                <w:rStyle w:val="CharStyle23"/>
              </w:rPr>
              <w:t>в отношении особо опасных,</w:t>
              <w:br/>
              <w:t>технически сложных и уникальных</w:t>
              <w:br/>
              <w:t>объектов капитального</w:t>
              <w:br/>
              <w:t>строительства (кроме объектов</w:t>
              <w:br/>
              <w:t>. использования атомной энергии).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813" w:h="1406" w:wrap="none" w:vAnchor="page" w:hAnchor="page" w:x="1369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23"/>
              </w:rPr>
              <w:t>в отношении объектов</w:t>
              <w:br/>
              <w:t>использования атомной</w:t>
              <w:br/>
              <w:t>энергии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406" w:wrap="none" w:vAnchor="page" w:hAnchor="page" w:x="1369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406" w:wrap="none" w:vAnchor="page" w:hAnchor="page" w:x="1369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813" w:h="1406" w:wrap="none" w:vAnchor="page" w:hAnchor="page" w:x="1369" w:y="343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-</w:t>
            </w:r>
          </w:p>
        </w:tc>
      </w:tr>
    </w:tbl>
    <w:p>
      <w:pPr>
        <w:pStyle w:val="Style31"/>
        <w:framePr w:w="9302" w:h="706" w:hRule="exact" w:wrap="none" w:vAnchor="page" w:hAnchor="page" w:x="1110" w:y="493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3.2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113"/>
        </w:rPr>
        <w:t>подготовку ппоектной документации,</w:t>
      </w:r>
      <w:r>
        <w:rPr>
          <w:rStyle w:val="CharStyle114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подряда на осуществление сноса, и стоимости работ по одному' договору,</w:t>
      </w:r>
    </w:p>
    <w:tbl>
      <w:tblPr>
        <w:tblOverlap w:val="never"/>
        <w:tblLayout w:type="fixed"/>
        <w:jc w:val="left"/>
      </w:tblPr>
      <w:tblGrid>
        <w:gridCol w:w="1282"/>
        <w:gridCol w:w="461"/>
        <w:gridCol w:w="7051"/>
      </w:tblGrid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6" w:wrap="none" w:vAnchor="page" w:hAnchor="page" w:x="1369" w:y="58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не превышает 25 000 000 (двадцать пять миллионов) рублей.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6" w:wrap="none" w:vAnchor="page" w:hAnchor="page" w:x="1369" w:y="58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не превышает 50 000 000 (пятьдесят миллионов) рублей.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94" w:h="1046" w:wrap="none" w:vAnchor="page" w:hAnchor="page" w:x="1369" w:y="58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не превышает 300 000 000 (трехсот миллионов) рублей.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94" w:h="1046" w:wrap="none" w:vAnchor="page" w:hAnchor="page" w:x="1369" w:y="58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94" w:h="1046" w:wrap="none" w:vAnchor="page" w:hAnchor="page" w:x="1369" w:y="58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01"/>
        <w:framePr w:w="9120" w:h="1114" w:hRule="exact" w:wrap="none" w:vAnchor="page" w:hAnchor="page" w:x="1110" w:y="697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3.3 Сведения об уровне ответственности члена саморегулируемой организации по обязательствам по договору</w:t>
        <w:br/>
        <w:t xml:space="preserve">подряда на выполнение инженерных изысканий, </w:t>
      </w:r>
      <w:r>
        <w:rPr>
          <w:rStyle w:val="CharStyle110"/>
        </w:rPr>
        <w:t>подготовку проектной документации,</w:t>
      </w:r>
      <w:r>
        <w:rPr>
          <w:rStyle w:val="CharStyle111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договору</w:t>
        <w:br/>
        <w:t>строительного подряда, по договору пддряданаосуществление сноса,, заключаемым, с использованием,</w:t>
        <w:br/>
        <w:t>конкурентных способов заключения договоров, в соответствии с которым указанным членом внесен взнос в</w:t>
      </w:r>
    </w:p>
    <w:p>
      <w:pPr>
        <w:pStyle w:val="Style101"/>
        <w:framePr w:w="9120" w:h="1114" w:hRule="exact" w:wrap="none" w:vAnchor="page" w:hAnchor="page" w:x="1110" w:y="6970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компенсационный фонд обеспечения договорных обязательств:</w:t>
      </w:r>
    </w:p>
    <w:tbl>
      <w:tblPr>
        <w:tblOverlap w:val="never"/>
        <w:tblLayout w:type="fixed"/>
        <w:jc w:val="left"/>
      </w:tblPr>
      <w:tblGrid>
        <w:gridCol w:w="1262"/>
        <w:gridCol w:w="408"/>
        <w:gridCol w:w="7104"/>
      </w:tblGrid>
      <w:tr>
        <w:trPr>
          <w:trHeight w:val="24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66" w:wrap="none" w:vAnchor="page" w:hAnchor="page" w:x="1384" w:y="80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не превышает 25 000 000 (Двадцать пять миллионов) рублей.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66" w:wrap="none" w:vAnchor="page" w:hAnchor="page" w:x="1384" w:y="80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не превышает 50 000 000 (Пятьдесят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66" w:wrap="none" w:vAnchor="page" w:hAnchor="page" w:x="1384" w:y="80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не превышает 300 000 000 (Триста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4" w:h="1066" w:wrap="none" w:vAnchor="page" w:hAnchor="page" w:x="1384" w:y="80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774" w:h="1066" w:wrap="none" w:vAnchor="page" w:hAnchor="page" w:x="1384" w:y="80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23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107"/>
        <w:framePr w:w="8784" w:h="692" w:hRule="exact" w:wrap="none" w:vAnchor="page" w:hAnchor="page" w:x="1081" w:y="9384"/>
        <w:tabs>
          <w:tab w:leader="underscore" w:pos="58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-4. Сведения в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  <w:br/>
      </w:r>
      <w:r>
        <w:rPr>
          <w:rStyle w:val="CharStyle109"/>
          <w:b/>
          <w:bCs/>
        </w:rPr>
        <w:t>капитального строительства: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31"/>
        <w:framePr w:w="5597" w:h="490" w:hRule="exact" w:wrap="none" w:vAnchor="page" w:hAnchor="page" w:x="1100" w:y="10037"/>
        <w:tabs>
          <w:tab w:leader="underscore" w:pos="558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  <w:br/>
      </w:r>
      <w:r>
        <w:rPr>
          <w:rStyle w:val="CharStyle115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31"/>
        <w:framePr w:wrap="none" w:vAnchor="page" w:hAnchor="page" w:x="7177" w:y="1007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31"/>
        <w:framePr w:wrap="none" w:vAnchor="page" w:hAnchor="page" w:x="1091" w:y="1051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15"/>
        </w:rPr>
        <w:t>4,2 Срок, на который приостановлено право выполнения работ</w:t>
      </w:r>
    </w:p>
    <w:p>
      <w:pPr>
        <w:pStyle w:val="Style31"/>
        <w:framePr w:wrap="none" w:vAnchor="page" w:hAnchor="page" w:x="7177" w:y="1052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15"/>
        </w:rPr>
        <w:t>Отсутствует</w:t>
      </w:r>
    </w:p>
    <w:p>
      <w:pPr>
        <w:pStyle w:val="Style91"/>
        <w:framePr w:wrap="none" w:vAnchor="page" w:hAnchor="page" w:x="1048" w:y="1231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framePr w:wrap="none" w:vAnchor="page" w:hAnchor="page" w:x="3894" w:y="11204"/>
        <w:widowControl w:val="0"/>
        <w:rPr>
          <w:sz w:val="2"/>
          <w:szCs w:val="2"/>
        </w:rPr>
      </w:pPr>
      <w:r>
        <w:pict>
          <v:shape id="_x0000_s1028" type="#_x0000_t75" style="width:169pt;height:110pt;">
            <v:imagedata r:id="rId9" r:href="rId10"/>
          </v:shape>
        </w:pict>
      </w:r>
    </w:p>
    <w:p>
      <w:pPr>
        <w:pStyle w:val="Style91"/>
        <w:framePr w:wrap="none" w:vAnchor="page" w:hAnchor="page" w:x="7422" w:y="1232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pStyle w:val="Style91"/>
        <w:framePr w:wrap="none" w:vAnchor="page" w:hAnchor="page" w:x="3793" w:y="1344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МП.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29" w:y="515"/>
        <w:widowControl w:val="0"/>
        <w:rPr>
          <w:sz w:val="2"/>
          <w:szCs w:val="2"/>
        </w:rPr>
      </w:pPr>
      <w:r>
        <w:pict>
          <v:shape id="_x0000_s1029" type="#_x0000_t75" style="width:684pt;height:880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4837" w:h="18912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91" w:y="576"/>
        <w:widowControl w:val="0"/>
        <w:rPr>
          <w:sz w:val="2"/>
          <w:szCs w:val="2"/>
        </w:rPr>
      </w:pPr>
      <w:r>
        <w:pict>
          <v:shape id="_x0000_s1030" type="#_x0000_t75" style="width:524pt;height:632pt;">
            <v:imagedata r:id="rId13" r:href="rId14"/>
          </v:shape>
        </w:pict>
      </w:r>
    </w:p>
    <w:p>
      <w:pPr>
        <w:pStyle w:val="Style29"/>
        <w:framePr w:w="6298" w:h="1612" w:hRule="exact" w:wrap="none" w:vAnchor="page" w:hAnchor="page" w:x="2500" w:y="13395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rStyle w:val="CharStyle116"/>
          <w:i w:val="0"/>
          <w:iCs w:val="0"/>
        </w:rPr>
        <w:t xml:space="preserve">/.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Все размера дана в метрах</w:t>
      </w:r>
    </w:p>
    <w:p>
      <w:pPr>
        <w:pStyle w:val="Style29"/>
        <w:numPr>
          <w:ilvl w:val="0"/>
          <w:numId w:val="7"/>
        </w:numPr>
        <w:framePr w:w="6298" w:h="1612" w:hRule="exact" w:wrap="none" w:vAnchor="page" w:hAnchor="page" w:x="2500" w:y="13395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Кадастродый номер земельного участка 23:21:0401013:2659</w:t>
      </w:r>
    </w:p>
    <w:p>
      <w:pPr>
        <w:pStyle w:val="Style29"/>
        <w:numPr>
          <w:ilvl w:val="0"/>
          <w:numId w:val="7"/>
        </w:numPr>
        <w:framePr w:w="6298" w:h="1612" w:hRule="exact" w:wrap="none" w:vAnchor="page" w:hAnchor="page" w:x="2500" w:y="13395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земельного участка 355,0 кв. м</w:t>
      </w:r>
    </w:p>
    <w:p>
      <w:pPr>
        <w:pStyle w:val="Style29"/>
        <w:numPr>
          <w:ilvl w:val="0"/>
          <w:numId w:val="7"/>
        </w:numPr>
        <w:framePr w:w="6298" w:h="1612" w:hRule="exact" w:wrap="none" w:vAnchor="page" w:hAnchor="page" w:x="2500" w:y="13395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Площадь застройки 139,3 кв.м</w:t>
      </w:r>
    </w:p>
    <w:p>
      <w:pPr>
        <w:pStyle w:val="Style29"/>
        <w:numPr>
          <w:ilvl w:val="0"/>
          <w:numId w:val="7"/>
        </w:numPr>
        <w:framePr w:w="6298" w:h="1612" w:hRule="exact" w:wrap="none" w:vAnchor="page" w:hAnchor="page" w:x="2500" w:y="13395"/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Процент застройки 39%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rect style="position:absolute;margin-left:264.7pt;margin-top:264.25pt;width:29.75pt;height:14.65pt;z-index:-251658240;mso-position-horizontal-relative:page;mso-position-vertical-relative:page;z-index:-251658751" fillcolor="#3754A7" stroked="f"/>
        </w:pict>
      </w:r>
      <w:r>
        <w:pict>
          <v:rect style="position:absolute;margin-left:264.95pt;margin-top:286.3pt;width:27.6pt;height:12.7pt;z-index:-251658240;mso-position-horizontal-relative:page;mso-position-vertical-relative:page;z-index:-251658750" fillcolor="#E94863" stroked="f"/>
        </w:pict>
      </w:r>
    </w:p>
    <w:p>
      <w:pPr>
        <w:framePr w:wrap="none" w:vAnchor="page" w:hAnchor="page" w:x="92" w:y="2089"/>
        <w:widowControl w:val="0"/>
        <w:rPr>
          <w:sz w:val="2"/>
          <w:szCs w:val="2"/>
        </w:rPr>
      </w:pPr>
      <w:r>
        <w:pict>
          <v:shape id="_x0000_s1031" type="#_x0000_t75" style="width:223pt;height:548pt;">
            <v:imagedata r:id="rId15" r:href="rId16"/>
          </v:shape>
        </w:pict>
      </w:r>
    </w:p>
    <w:tbl>
      <w:tblPr>
        <w:tblOverlap w:val="never"/>
        <w:tblLayout w:type="fixed"/>
        <w:jc w:val="left"/>
      </w:tblPr>
      <w:tblGrid>
        <w:gridCol w:w="1099"/>
        <w:gridCol w:w="2030"/>
      </w:tblGrid>
      <w:tr>
        <w:trPr>
          <w:trHeight w:val="22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20" w:right="0" w:firstLine="0"/>
            </w:pPr>
            <w:r>
              <w:rPr>
                <w:rStyle w:val="CharStyle39"/>
              </w:rPr>
              <w:t>®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39"/>
              </w:rPr>
              <w:t xml:space="preserve">- </w:t>
            </w:r>
            <w:r>
              <w:rPr>
                <w:rStyle w:val="CharStyle58"/>
              </w:rPr>
              <w:t>люк канализации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20" w:right="0" w:firstLine="0"/>
            </w:pPr>
            <w:r>
              <w:rPr>
                <w:rStyle w:val="CharStyle39"/>
              </w:rPr>
              <w:t>е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8"/>
              </w:rPr>
              <w:t>- люк Водопровода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17"/>
              </w:rPr>
              <w:t xml:space="preserve">— </w:t>
            </w:r>
            <w:r>
              <w:rPr>
                <w:rStyle w:val="CharStyle58"/>
              </w:rPr>
              <w:t>В</w:t>
            </w:r>
            <w:r>
              <w:rPr>
                <w:rStyle w:val="CharStyle39"/>
              </w:rPr>
              <w:t xml:space="preserve"> </w:t>
            </w:r>
            <w:r>
              <w:rPr>
                <w:rStyle w:val="CharStyle117"/>
              </w:rPr>
              <w:t>—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8"/>
              </w:rPr>
              <w:t>- Водопровод</w:t>
            </w:r>
          </w:p>
        </w:tc>
      </w:tr>
      <w:tr>
        <w:trPr>
          <w:trHeight w:val="31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0" w:h="2582" w:wrap="none" w:vAnchor="page" w:hAnchor="page" w:x="4945" w:y="1158"/>
              <w:tabs>
                <w:tab w:leader="hyphen" w:pos="3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118"/>
              </w:rPr>
              <w:tab/>
            </w:r>
            <w:r>
              <w:rPr>
                <w:rStyle w:val="CharStyle119"/>
              </w:rPr>
              <w:t>к</w:t>
            </w:r>
            <w:r>
              <w:rPr>
                <w:rStyle w:val="CharStyle118"/>
              </w:rPr>
              <w:t xml:space="preserve"> _</w:t>
            </w:r>
            <w:r>
              <w:rPr>
                <w:rStyle w:val="CharStyle120"/>
              </w:rPr>
              <w:t>—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8"/>
              </w:rPr>
              <w:t>- канализация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58"/>
              </w:rPr>
              <w:t>—Г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8"/>
              </w:rPr>
              <w:t>- газопровод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520" w:right="0" w:firstLine="0"/>
            </w:pPr>
            <w:r>
              <w:rPr>
                <w:rStyle w:val="CharStyle121"/>
              </w:rPr>
              <w:t>Q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39"/>
              </w:rPr>
              <w:t xml:space="preserve">- </w:t>
            </w:r>
            <w:r>
              <w:rPr>
                <w:rStyle w:val="CharStyle58"/>
              </w:rPr>
              <w:t>деребо сущ.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3130" w:h="2582" w:wrap="none" w:vAnchor="page" w:hAnchor="page" w:x="4945" w:y="115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3130" w:h="2582" w:wrap="none" w:vAnchor="page" w:hAnchor="page" w:x="4945" w:y="115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58"/>
              </w:rPr>
              <w:t>- опора ЛЗП</w:t>
            </w:r>
          </w:p>
        </w:tc>
      </w:tr>
    </w:tbl>
    <w:p>
      <w:pPr>
        <w:pStyle w:val="Style29"/>
        <w:framePr w:w="4152" w:h="1232" w:hRule="exact" w:wrap="none" w:vAnchor="page" w:hAnchor="page" w:x="5002" w:y="3865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300" w:right="0" w:firstLine="180"/>
      </w:pPr>
      <w:r>
        <w:rPr>
          <w:rStyle w:val="CharStyle122"/>
          <w:i w:val="0"/>
          <w:iCs w:val="0"/>
        </w:rPr>
        <w:t xml:space="preserve">“ ““ </w:t>
      </w:r>
      <w:r>
        <w:rPr>
          <w:rStyle w:val="CharStyle116"/>
          <w:i w:val="0"/>
          <w:iCs w:val="0"/>
        </w:rPr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граница земельного участка</w:t>
        <w:br/>
      </w:r>
      <w:r>
        <w:rPr>
          <w:rStyle w:val="CharStyle116"/>
          <w:i w:val="0"/>
          <w:iCs w:val="0"/>
        </w:rPr>
        <w:t xml:space="preserve">—-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слаботочные сети</w:t>
      </w:r>
    </w:p>
    <w:p>
      <w:pPr>
        <w:pStyle w:val="Style123"/>
        <w:framePr w:w="4152" w:h="1232" w:hRule="exact" w:wrap="none" w:vAnchor="page" w:hAnchor="page" w:x="5002" w:y="3865"/>
        <w:tabs>
          <w:tab w:leader="none" w:pos="1078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30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*—-</w:t>
        <w:tab/>
        <w:t xml:space="preserve">- </w:t>
      </w:r>
      <w:r>
        <w:rPr>
          <w:rStyle w:val="CharStyle125"/>
        </w:rPr>
        <w:t>лэп</w:t>
      </w:r>
      <w:bookmarkEnd w:id="5"/>
    </w:p>
    <w:p>
      <w:pPr>
        <w:framePr w:wrap="none" w:vAnchor="page" w:hAnchor="page" w:x="5286" w:y="5286"/>
        <w:widowControl w:val="0"/>
        <w:rPr>
          <w:sz w:val="2"/>
          <w:szCs w:val="2"/>
        </w:rPr>
      </w:pPr>
      <w:r>
        <w:pict>
          <v:shape id="_x0000_s1032" type="#_x0000_t75" style="width:30pt;height:58pt;">
            <v:imagedata r:id="rId17" r:href="rId18"/>
          </v:shape>
        </w:pict>
      </w:r>
    </w:p>
    <w:p>
      <w:pPr>
        <w:pStyle w:val="Style126"/>
        <w:numPr>
          <w:ilvl w:val="0"/>
          <w:numId w:val="9"/>
        </w:numPr>
        <w:framePr w:w="2923" w:h="1450" w:hRule="exact" w:wrap="none" w:vAnchor="page" w:hAnchor="page" w:x="6102" w:y="5080"/>
        <w:tabs>
          <w:tab w:leader="none" w:pos="24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реконструируемый объект</w:t>
      </w:r>
    </w:p>
    <w:p>
      <w:pPr>
        <w:pStyle w:val="Style126"/>
        <w:numPr>
          <w:ilvl w:val="0"/>
          <w:numId w:val="9"/>
        </w:numPr>
        <w:framePr w:w="2923" w:h="1450" w:hRule="exact" w:wrap="none" w:vAnchor="page" w:hAnchor="page" w:x="6102" w:y="5080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проектируемая пристройка</w:t>
      </w:r>
    </w:p>
    <w:p>
      <w:pPr>
        <w:pStyle w:val="Style126"/>
        <w:numPr>
          <w:ilvl w:val="0"/>
          <w:numId w:val="9"/>
        </w:numPr>
        <w:framePr w:w="2923" w:h="1450" w:hRule="exact" w:wrap="none" w:vAnchor="page" w:hAnchor="page" w:x="6102" w:y="5080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бетон/тротуарная плитка</w:t>
      </w:r>
    </w:p>
    <w:p>
      <w:pPr>
        <w:pStyle w:val="Style29"/>
        <w:framePr w:wrap="none" w:vAnchor="page" w:hAnchor="page" w:x="5353" w:y="660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ШКШ - газон/клумба</w:t>
      </w:r>
    </w:p>
    <w:p>
      <w:pPr>
        <w:framePr w:wrap="none" w:vAnchor="page" w:hAnchor="page" w:x="5290" w:y="7062"/>
        <w:widowControl w:val="0"/>
        <w:rPr>
          <w:sz w:val="2"/>
          <w:szCs w:val="2"/>
        </w:rPr>
      </w:pPr>
      <w:r>
        <w:pict>
          <v:shape id="_x0000_s1033" type="#_x0000_t75" style="width:30pt;height:87pt;">
            <v:imagedata r:id="rId19" r:href="rId20"/>
          </v:shape>
        </w:pict>
      </w:r>
    </w:p>
    <w:p>
      <w:pPr>
        <w:pStyle w:val="Style29"/>
        <w:numPr>
          <w:ilvl w:val="0"/>
          <w:numId w:val="11"/>
        </w:numPr>
        <w:framePr w:w="4522" w:h="1747" w:hRule="exact" w:wrap="none" w:vAnchor="page" w:hAnchor="page" w:x="6020" w:y="7081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соседние существующие здания и строения</w:t>
      </w:r>
    </w:p>
    <w:p>
      <w:pPr>
        <w:pStyle w:val="Style29"/>
        <w:numPr>
          <w:ilvl w:val="0"/>
          <w:numId w:val="11"/>
        </w:numPr>
        <w:framePr w:w="4522" w:h="1747" w:hRule="exact" w:wrap="none" w:vAnchor="page" w:hAnchor="page" w:x="6020" w:y="7081"/>
        <w:tabs>
          <w:tab w:leader="none" w:pos="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наВесы</w:t>
      </w:r>
    </w:p>
    <w:p>
      <w:pPr>
        <w:pStyle w:val="Style29"/>
        <w:numPr>
          <w:ilvl w:val="0"/>
          <w:numId w:val="11"/>
        </w:numPr>
        <w:framePr w:w="4522" w:h="1747" w:hRule="exact" w:wrap="none" w:vAnchor="page" w:hAnchor="page" w:x="6020" w:y="7081"/>
        <w:tabs>
          <w:tab w:leader="none" w:pos="2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урна</w:t>
      </w:r>
    </w:p>
    <w:p>
      <w:pPr>
        <w:pStyle w:val="Style29"/>
        <w:numPr>
          <w:ilvl w:val="0"/>
          <w:numId w:val="11"/>
        </w:numPr>
        <w:framePr w:w="4522" w:h="1747" w:hRule="exact" w:wrap="none" w:vAnchor="page" w:hAnchor="page" w:x="6020" w:y="7081"/>
        <w:tabs>
          <w:tab w:leader="none" w:pos="2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6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скамья</w:t>
      </w:r>
    </w:p>
    <w:p>
      <w:pPr>
        <w:pStyle w:val="Style29"/>
        <w:numPr>
          <w:ilvl w:val="0"/>
          <w:numId w:val="11"/>
        </w:numPr>
        <w:framePr w:w="4522" w:h="1747" w:hRule="exact" w:wrap="none" w:vAnchor="page" w:hAnchor="page" w:x="6020" w:y="7081"/>
        <w:tabs>
          <w:tab w:leader="none" w:pos="2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декоративный кустарник</w:t>
      </w:r>
    </w:p>
    <w:p>
      <w:pPr>
        <w:pStyle w:val="Style29"/>
        <w:framePr w:wrap="none" w:vAnchor="page" w:hAnchor="page" w:x="5406" w:y="89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Q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- деребо проект.</w:t>
      </w:r>
    </w:p>
    <w:p>
      <w:pPr>
        <w:pStyle w:val="Style29"/>
        <w:framePr w:wrap="none" w:vAnchor="page" w:hAnchor="page" w:x="7460" w:y="1374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тО-621-ПЗУ</w:t>
      </w:r>
    </w:p>
    <w:p>
      <w:pPr>
        <w:pStyle w:val="Style29"/>
        <w:framePr w:w="3955" w:h="566" w:hRule="exact" w:wrap="none" w:vAnchor="page" w:hAnchor="page" w:x="5214" w:y="14166"/>
        <w:widowControl w:val="0"/>
        <w:keepNext w:val="0"/>
        <w:keepLines w:val="0"/>
        <w:shd w:val="clear" w:color="auto" w:fill="auto"/>
        <w:bidi w:val="0"/>
        <w:jc w:val="both"/>
        <w:spacing w:before="0" w:after="0" w:line="26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Адрес г НоВокубанск ул Кузнечная, 43</w:t>
        <w:br/>
        <w:t>Заказчик гр Ьондарь С. В.</w:t>
      </w:r>
    </w:p>
    <w:p>
      <w:pPr>
        <w:pStyle w:val="Style128"/>
        <w:framePr w:wrap="none" w:vAnchor="page" w:hAnchor="page" w:x="1527" w:y="1476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30"/>
          <w:i/>
          <w:iCs/>
        </w:rPr>
        <w:t>Изм. Колуч.</w:t>
      </w:r>
    </w:p>
    <w:p>
      <w:pPr>
        <w:pStyle w:val="Style128"/>
        <w:framePr w:wrap="none" w:vAnchor="page" w:hAnchor="page" w:x="2641" w:y="1476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rStyle w:val="CharStyle130"/>
          <w:i/>
          <w:iCs/>
        </w:rPr>
        <w:t>Лист\1Л док</w:t>
      </w:r>
    </w:p>
    <w:p>
      <w:pPr>
        <w:pStyle w:val="Style18"/>
        <w:framePr w:wrap="none" w:vAnchor="page" w:hAnchor="page" w:x="4186" w:y="14780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65"/>
        </w:rPr>
        <w:t>Ш</w:t>
      </w:r>
    </w:p>
    <w:p>
      <w:pPr>
        <w:pStyle w:val="Style128"/>
        <w:framePr w:wrap="none" w:vAnchor="page" w:hAnchor="page" w:x="4618" w:y="1476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29"/>
        <w:framePr w:wrap="none" w:vAnchor="page" w:hAnchor="page" w:x="1479" w:y="149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1"/>
          <w:i/>
          <w:iCs/>
        </w:rPr>
        <w:t>Разработал</w:t>
      </w:r>
    </w:p>
    <w:p>
      <w:pPr>
        <w:pStyle w:val="Style29"/>
        <w:framePr w:wrap="none" w:vAnchor="page" w:hAnchor="page" w:x="2679" w:y="150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1"/>
          <w:i/>
          <w:iCs/>
        </w:rPr>
        <w:t>Крабченко</w:t>
      </w:r>
    </w:p>
    <w:p>
      <w:pPr>
        <w:pStyle w:val="Style29"/>
        <w:framePr w:wrap="none" w:vAnchor="page" w:hAnchor="page" w:x="4052" w:y="1503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</w:t>
      </w:r>
    </w:p>
    <w:p>
      <w:pPr>
        <w:framePr w:wrap="none" w:vAnchor="page" w:hAnchor="page" w:x="3841" w:y="15577"/>
        <w:widowControl w:val="0"/>
        <w:rPr>
          <w:sz w:val="2"/>
          <w:szCs w:val="2"/>
        </w:rPr>
      </w:pPr>
      <w:r>
        <w:pict>
          <v:shape id="_x0000_s1034" type="#_x0000_t75" style="width:44pt;height:57pt;">
            <v:imagedata r:id="rId21" r:href="rId22"/>
          </v:shape>
        </w:pict>
      </w:r>
    </w:p>
    <w:p>
      <w:pPr>
        <w:pStyle w:val="Style29"/>
        <w:framePr w:w="3840" w:h="781" w:hRule="exact" w:wrap="none" w:vAnchor="page" w:hAnchor="page" w:x="5204" w:y="15046"/>
        <w:tabs>
          <w:tab w:leader="underscore" w:pos="382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Графическое описание обоснования для</w:t>
        <w:br/>
        <w:t>разрешения на отклонение от</w:t>
        <w:br/>
        <w:t>предельных параметров</w:t>
      </w:r>
      <w:r>
        <w:rPr>
          <w:rStyle w:val="CharStyle116"/>
          <w:i w:val="0"/>
          <w:iCs w:val="0"/>
        </w:rPr>
        <w:tab/>
      </w:r>
    </w:p>
    <w:p>
      <w:pPr>
        <w:pStyle w:val="Style29"/>
        <w:framePr w:wrap="none" w:vAnchor="page" w:hAnchor="page" w:x="9150" w:y="1501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1"/>
          <w:i/>
          <w:iCs/>
        </w:rPr>
        <w:t>Стадия Лист. ЛистоВ</w:t>
      </w:r>
    </w:p>
    <w:p>
      <w:pPr>
        <w:pStyle w:val="Style132"/>
        <w:framePr w:wrap="none" w:vAnchor="page" w:hAnchor="page" w:x="9370" w:y="1538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</w:t>
      </w:r>
    </w:p>
    <w:p>
      <w:pPr>
        <w:pStyle w:val="Style134"/>
        <w:framePr w:wrap="none" w:vAnchor="page" w:hAnchor="page" w:x="10254" w:y="1539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</w:p>
    <w:p>
      <w:pPr>
        <w:pStyle w:val="Style136"/>
        <w:framePr w:wrap="none" w:vAnchor="page" w:hAnchor="page" w:x="11223" w:y="1542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7</w:t>
      </w:r>
      <w:bookmarkEnd w:id="6"/>
    </w:p>
    <w:p>
      <w:pPr>
        <w:pStyle w:val="Style29"/>
        <w:framePr w:wrap="none" w:vAnchor="page" w:hAnchor="page" w:x="1470" w:y="1608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Н. контр.</w:t>
      </w:r>
    </w:p>
    <w:p>
      <w:pPr>
        <w:pStyle w:val="Style29"/>
        <w:framePr w:wrap="none" w:vAnchor="page" w:hAnchor="page" w:x="2679" w:y="160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Кедя</w:t>
      </w:r>
    </w:p>
    <w:p>
      <w:pPr>
        <w:pStyle w:val="Style29"/>
        <w:framePr w:wrap="none" w:vAnchor="page" w:hAnchor="page" w:x="1470" w:y="1638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ГИП</w:t>
      </w:r>
    </w:p>
    <w:p>
      <w:pPr>
        <w:pStyle w:val="Style29"/>
        <w:framePr w:wrap="none" w:vAnchor="page" w:hAnchor="page" w:x="2679" w:y="1638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31"/>
          <w:i/>
          <w:iCs/>
        </w:rPr>
        <w:t>Кедя</w:t>
      </w:r>
    </w:p>
    <w:p>
      <w:pPr>
        <w:pStyle w:val="Style29"/>
        <w:framePr w:w="3389" w:h="639" w:hRule="exact" w:wrap="none" w:vAnchor="page" w:hAnchor="page" w:x="5262" w:y="15869"/>
        <w:widowControl w:val="0"/>
        <w:keepNext w:val="0"/>
        <w:keepLines w:val="0"/>
        <w:shd w:val="clear" w:color="auto" w:fill="auto"/>
        <w:bidi w:val="0"/>
        <w:jc w:val="both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Схема планиробочной организации</w:t>
        <w:br/>
        <w:t>земельного участка М1:500</w:t>
      </w:r>
    </w:p>
    <w:p>
      <w:pPr>
        <w:pStyle w:val="Style29"/>
        <w:framePr w:w="2323" w:h="605" w:hRule="exact" w:wrap="none" w:vAnchor="page" w:hAnchor="page" w:x="9361" w:y="15942"/>
        <w:widowControl w:val="0"/>
        <w:keepNext w:val="0"/>
        <w:keepLines w:val="0"/>
        <w:shd w:val="clear" w:color="auto" w:fill="auto"/>
        <w:bidi w:val="0"/>
        <w:jc w:val="center"/>
        <w:spacing w:before="0" w:after="2" w:line="240" w:lineRule="exact"/>
        <w:ind w:left="0" w:right="2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МУП У КС</w:t>
      </w:r>
    </w:p>
    <w:p>
      <w:pPr>
        <w:pStyle w:val="Style29"/>
        <w:framePr w:w="2323" w:h="605" w:hRule="exact" w:wrap="none" w:vAnchor="page" w:hAnchor="page" w:x="9361" w:y="1594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НоВокубанскш района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 Narrow" w:eastAsia="Arial Narrow" w:hAnsi="Arial Narrow" w:cs="Arial Narrow"/>
        <w:w w:val="100"/>
        <w:spacing w:val="-10"/>
        <w:color w:val="000000"/>
        <w:position w:val="0"/>
      </w:rPr>
    </w:lvl>
  </w:abstractNum>
  <w:abstractNum w:abstractNumId="8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 Narrow" w:eastAsia="Arial Narrow" w:hAnsi="Arial Narrow" w:cs="Arial Narrow"/>
        <w:w w:val="100"/>
        <w:spacing w:val="-10"/>
        <w:color w:val="000000"/>
        <w:position w:val="0"/>
      </w:rPr>
    </w:lvl>
  </w:abstractNum>
  <w:abstractNum w:abstractNumId="1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/>
        <w:iCs/>
        <w:u w:val="none"/>
        <w:strike w:val="0"/>
        <w:smallCaps w:val="0"/>
        <w:sz w:val="24"/>
        <w:szCs w:val="24"/>
        <w:rFonts w:ascii="Arial Narrow" w:eastAsia="Arial Narrow" w:hAnsi="Arial Narrow" w:cs="Arial Narrow"/>
        <w:w w:val="100"/>
        <w:spacing w:val="-1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7">
    <w:name w:val="Основной текст (3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3) + 13 pt,Не полужирный,Интервал 0 pt"/>
    <w:basedOn w:val="CharStyle7"/>
    <w:rPr>
      <w:lang w:val="ru-RU" w:eastAsia="ru-RU" w:bidi="ru-RU"/>
      <w:b/>
      <w:bCs/>
      <w:sz w:val="26"/>
      <w:szCs w:val="26"/>
      <w:w w:val="100"/>
      <w:spacing w:val="-10"/>
      <w:color w:val="000000"/>
      <w:position w:val="0"/>
    </w:rPr>
  </w:style>
  <w:style w:type="character" w:customStyle="1" w:styleId="CharStyle10">
    <w:name w:val="Подпись к картинке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Основной текст (4) + Не курсив"/>
    <w:basedOn w:val="CharStyle12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150"/>
      <w:spacing w:val="0"/>
    </w:rPr>
  </w:style>
  <w:style w:type="character" w:customStyle="1" w:styleId="CharStyle17">
    <w:name w:val="Основной текст (6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9">
    <w:name w:val="Другое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0">
    <w:name w:val="Другое + 14 pt"/>
    <w:basedOn w:val="CharStyle19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22">
    <w:name w:val="Заголовок №4_"/>
    <w:basedOn w:val="DefaultParagraphFont"/>
    <w:link w:val="Style2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3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4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25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26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28">
    <w:name w:val="Основной текст (9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character" w:customStyle="1" w:styleId="CharStyle30">
    <w:name w:val="Основной текст (7)_"/>
    <w:basedOn w:val="DefaultParagraphFont"/>
    <w:link w:val="Style29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character" w:customStyle="1" w:styleId="CharStyle32">
    <w:name w:val="Основной текст (8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4">
    <w:name w:val="Подпись к таблице (2)_"/>
    <w:basedOn w:val="DefaultParagraphFont"/>
    <w:link w:val="Style3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35">
    <w:name w:val="Основной текст (2) + 13 pt,Интервал 0 pt"/>
    <w:basedOn w:val="CharStyle4"/>
    <w:rPr>
      <w:lang w:val="ru-RU" w:eastAsia="ru-RU" w:bidi="ru-RU"/>
      <w:sz w:val="26"/>
      <w:szCs w:val="26"/>
      <w:w w:val="100"/>
      <w:spacing w:val="-10"/>
      <w:color w:val="000000"/>
      <w:position w:val="0"/>
    </w:rPr>
  </w:style>
  <w:style w:type="character" w:customStyle="1" w:styleId="CharStyle36">
    <w:name w:val="Основной текст (4) + 15 pt,Полужирный,Не курсив,Масштаб 50%"/>
    <w:basedOn w:val="CharStyle12"/>
    <w:rPr>
      <w:lang w:val="ru-RU" w:eastAsia="ru-RU" w:bidi="ru-RU"/>
      <w:b/>
      <w:bCs/>
      <w:i/>
      <w:iCs/>
      <w:sz w:val="30"/>
      <w:szCs w:val="30"/>
      <w:w w:val="50"/>
      <w:spacing w:val="0"/>
      <w:color w:val="000000"/>
      <w:position w:val="0"/>
    </w:rPr>
  </w:style>
  <w:style w:type="character" w:customStyle="1" w:styleId="CharStyle37">
    <w:name w:val="Основной текст (2) + 7 pt,Масштаб 150%"/>
    <w:basedOn w:val="CharStyle4"/>
    <w:rPr>
      <w:lang w:val="ru-RU" w:eastAsia="ru-RU" w:bidi="ru-RU"/>
      <w:b/>
      <w:bCs/>
      <w:sz w:val="14"/>
      <w:szCs w:val="14"/>
      <w:w w:val="150"/>
      <w:spacing w:val="0"/>
      <w:color w:val="000000"/>
      <w:position w:val="0"/>
    </w:rPr>
  </w:style>
  <w:style w:type="character" w:customStyle="1" w:styleId="CharStyle3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1">
    <w:name w:val="Основной текст (10)_"/>
    <w:basedOn w:val="DefaultParagraphFont"/>
    <w:link w:val="Style40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character" w:customStyle="1" w:styleId="CharStyle42">
    <w:name w:val="Основной текст (10) + Не курсив,Интервал 0 pt"/>
    <w:basedOn w:val="CharStyle41"/>
    <w:rPr>
      <w:lang w:val="ru-RU" w:eastAsia="ru-RU" w:bidi="ru-RU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43">
    <w:name w:val="Основной текст (10) + Малые прописные"/>
    <w:basedOn w:val="CharStyle41"/>
    <w:rPr>
      <w:lang w:val="ru-RU" w:eastAsia="ru-RU" w:bidi="ru-RU"/>
      <w:smallCaps/>
      <w:w w:val="100"/>
      <w:color w:val="000000"/>
      <w:position w:val="0"/>
    </w:rPr>
  </w:style>
  <w:style w:type="character" w:customStyle="1" w:styleId="CharStyle44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45">
    <w:name w:val="Основной текст (2) + Полужирный"/>
    <w:basedOn w:val="CharStyle4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46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7">
    <w:name w:val="Основной текст (2) + Microsoft Sans Serif,15 pt,Курсив"/>
    <w:basedOn w:val="CharStyle4"/>
    <w:rPr>
      <w:lang w:val="ru-RU" w:eastAsia="ru-RU" w:bidi="ru-RU"/>
      <w:i/>
      <w:iCs/>
      <w:sz w:val="30"/>
      <w:szCs w:val="3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48">
    <w:name w:val="Основной текст (8) + Курсив"/>
    <w:basedOn w:val="CharStyle32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50">
    <w:name w:val="Основной текст (11)_"/>
    <w:basedOn w:val="DefaultParagraphFont"/>
    <w:link w:val="Style4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1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52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53">
    <w:name w:val="Основной текст (2) + Georgia,10 pt,Курсив"/>
    <w:basedOn w:val="CharStyle4"/>
    <w:rPr>
      <w:lang w:val="ru-RU" w:eastAsia="ru-RU" w:bidi="ru-RU"/>
      <w:i/>
      <w:iCs/>
      <w:sz w:val="20"/>
      <w:szCs w:val="2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4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55">
    <w:name w:val="Основной текст (2) + 16 pt,Курсив,Интервал -3 pt"/>
    <w:basedOn w:val="CharStyle4"/>
    <w:rPr>
      <w:lang w:val="ru-RU" w:eastAsia="ru-RU" w:bidi="ru-RU"/>
      <w:i/>
      <w:iCs/>
      <w:sz w:val="32"/>
      <w:szCs w:val="32"/>
      <w:w w:val="100"/>
      <w:spacing w:val="-60"/>
      <w:color w:val="000000"/>
      <w:position w:val="0"/>
    </w:rPr>
  </w:style>
  <w:style w:type="character" w:customStyle="1" w:styleId="CharStyle56">
    <w:name w:val="Основной текст (2) + Georgia,6,5 pt"/>
    <w:basedOn w:val="CharStyle4"/>
    <w:rPr>
      <w:lang w:val="ru-RU" w:eastAsia="ru-RU" w:bidi="ru-RU"/>
      <w:sz w:val="13"/>
      <w:szCs w:val="13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57">
    <w:name w:val="Основной текст (11) + Не полужирный"/>
    <w:basedOn w:val="CharStyle5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8">
    <w:name w:val="Основной текст (2) + Arial Narrow,12 pt,Курсив,Интервал 0 pt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59">
    <w:name w:val="Основной текст (2) + Arial Narrow,12 pt,Курсив,Интервал 0 pt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60">
    <w:name w:val="Основной текст (4) + 9 pt,Не курсив"/>
    <w:basedOn w:val="CharStyle12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61">
    <w:name w:val="Основной текст (2) + Arial,18 pt,Полужирный,Курсив"/>
    <w:basedOn w:val="CharStyle4"/>
    <w:rPr>
      <w:lang w:val="ru-RU" w:eastAsia="ru-RU" w:bidi="ru-RU"/>
      <w:b/>
      <w:bCs/>
      <w:i/>
      <w:iCs/>
      <w:sz w:val="36"/>
      <w:szCs w:val="3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2">
    <w:name w:val="Основной текст (2) + Arial,18 pt,Масштаб 200%"/>
    <w:basedOn w:val="CharStyle4"/>
    <w:rPr>
      <w:lang w:val="ru-RU" w:eastAsia="ru-RU" w:bidi="ru-RU"/>
      <w:sz w:val="36"/>
      <w:szCs w:val="36"/>
      <w:rFonts w:ascii="Arial" w:eastAsia="Arial" w:hAnsi="Arial" w:cs="Arial"/>
      <w:w w:val="200"/>
      <w:spacing w:val="0"/>
      <w:color w:val="000000"/>
      <w:position w:val="0"/>
    </w:rPr>
  </w:style>
  <w:style w:type="character" w:customStyle="1" w:styleId="CharStyle63">
    <w:name w:val="Основной текст (2) + Arial,18 pt,Полужирный,Курсив"/>
    <w:basedOn w:val="CharStyle4"/>
    <w:rPr>
      <w:lang w:val="en-US" w:eastAsia="en-US" w:bidi="en-US"/>
      <w:b/>
      <w:bCs/>
      <w:i/>
      <w:iCs/>
      <w:sz w:val="36"/>
      <w:szCs w:val="36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64">
    <w:name w:val="Основной текст (2) + Arial,18 pt,Масштаб 200%"/>
    <w:basedOn w:val="CharStyle4"/>
    <w:rPr>
      <w:lang w:val="ru-RU" w:eastAsia="ru-RU" w:bidi="ru-RU"/>
      <w:sz w:val="36"/>
      <w:szCs w:val="36"/>
      <w:rFonts w:ascii="Arial" w:eastAsia="Arial" w:hAnsi="Arial" w:cs="Arial"/>
      <w:w w:val="200"/>
      <w:spacing w:val="0"/>
      <w:color w:val="000000"/>
      <w:position w:val="0"/>
    </w:rPr>
  </w:style>
  <w:style w:type="character" w:customStyle="1" w:styleId="CharStyle65">
    <w:name w:val="Другое + Arial Narrow,12 pt,Курсив,Интервал 0 pt"/>
    <w:basedOn w:val="CharStyle19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66">
    <w:name w:val="Основной текст (2) + 7 pt"/>
    <w:basedOn w:val="CharStyle4"/>
    <w:rPr>
      <w:lang w:val="ru-RU" w:eastAsia="ru-RU" w:bidi="ru-RU"/>
      <w:sz w:val="14"/>
      <w:szCs w:val="14"/>
      <w:w w:val="100"/>
      <w:spacing w:val="0"/>
      <w:color w:val="000000"/>
      <w:position w:val="0"/>
    </w:rPr>
  </w:style>
  <w:style w:type="character" w:customStyle="1" w:styleId="CharStyle68">
    <w:name w:val="Подпись к картинке (3)_"/>
    <w:basedOn w:val="DefaultParagraphFont"/>
    <w:link w:val="Style67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9">
    <w:name w:val="Подпись к картинке (3) + Не курсив"/>
    <w:basedOn w:val="CharStyle68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70">
    <w:name w:val="Основной текст (4) + Не курсив,Интервал -1 pt"/>
    <w:basedOn w:val="CharStyle12"/>
    <w:rPr>
      <w:lang w:val="ru-RU" w:eastAsia="ru-RU" w:bidi="ru-RU"/>
      <w:i/>
      <w:iCs/>
      <w:w w:val="100"/>
      <w:spacing w:val="-20"/>
      <w:color w:val="000000"/>
      <w:position w:val="0"/>
    </w:rPr>
  </w:style>
  <w:style w:type="character" w:customStyle="1" w:styleId="CharStyle72">
    <w:name w:val="Основной текст (19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character" w:customStyle="1" w:styleId="CharStyle74">
    <w:name w:val="Основной текст (20)_"/>
    <w:basedOn w:val="DefaultParagraphFont"/>
    <w:link w:val="Style7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  <w:w w:val="66"/>
    </w:rPr>
  </w:style>
  <w:style w:type="character" w:customStyle="1" w:styleId="CharStyle75">
    <w:name w:val="Основной текст (2) + Интервал -1 pt"/>
    <w:basedOn w:val="CharStyle4"/>
    <w:rPr>
      <w:lang w:val="en-US" w:eastAsia="en-US" w:bidi="en-US"/>
      <w:w w:val="100"/>
      <w:spacing w:val="-20"/>
      <w:color w:val="000000"/>
      <w:position w:val="0"/>
    </w:rPr>
  </w:style>
  <w:style w:type="character" w:customStyle="1" w:styleId="CharStyle76">
    <w:name w:val="Основной текст (8) + Интервал -1 pt"/>
    <w:basedOn w:val="CharStyle32"/>
    <w:rPr>
      <w:lang w:val="ru-RU" w:eastAsia="ru-RU" w:bidi="ru-RU"/>
      <w:w w:val="100"/>
      <w:spacing w:val="-20"/>
      <w:color w:val="000000"/>
      <w:position w:val="0"/>
    </w:rPr>
  </w:style>
  <w:style w:type="character" w:customStyle="1" w:styleId="CharStyle77">
    <w:name w:val="Основной текст (11) + Интервал 0 pt"/>
    <w:basedOn w:val="CharStyle50"/>
    <w:rPr>
      <w:lang w:val="ru-RU" w:eastAsia="ru-RU" w:bidi="ru-RU"/>
      <w:w w:val="100"/>
      <w:spacing w:val="-10"/>
      <w:color w:val="000000"/>
      <w:position w:val="0"/>
    </w:rPr>
  </w:style>
  <w:style w:type="character" w:customStyle="1" w:styleId="CharStyle78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79">
    <w:name w:val="Основной текст (2) + Bookman Old Style,18 pt,Курсив,Интервал -1 pt"/>
    <w:basedOn w:val="CharStyle4"/>
    <w:rPr>
      <w:lang w:val="ru-RU" w:eastAsia="ru-RU" w:bidi="ru-RU"/>
      <w:i/>
      <w:iCs/>
      <w:sz w:val="36"/>
      <w:szCs w:val="36"/>
      <w:rFonts w:ascii="Bookman Old Style" w:eastAsia="Bookman Old Style" w:hAnsi="Bookman Old Style" w:cs="Bookman Old Style"/>
      <w:w w:val="100"/>
      <w:spacing w:val="-30"/>
      <w:color w:val="000000"/>
      <w:position w:val="0"/>
    </w:rPr>
  </w:style>
  <w:style w:type="character" w:customStyle="1" w:styleId="CharStyle80">
    <w:name w:val="Основной текст (2) + 8 pt"/>
    <w:basedOn w:val="CharStyle4"/>
    <w:rPr>
      <w:lang w:val="ru-RU" w:eastAsia="ru-RU" w:bidi="ru-RU"/>
      <w:sz w:val="16"/>
      <w:szCs w:val="16"/>
      <w:w w:val="100"/>
      <w:spacing w:val="0"/>
      <w:color w:val="000000"/>
      <w:position w:val="0"/>
    </w:rPr>
  </w:style>
  <w:style w:type="character" w:customStyle="1" w:styleId="CharStyle82">
    <w:name w:val="Основной текст (21)_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-10"/>
    </w:rPr>
  </w:style>
  <w:style w:type="character" w:customStyle="1" w:styleId="CharStyle83">
    <w:name w:val="Основной текст (21) + Times New Roman,4,5 pt,Интервал 0 pt"/>
    <w:basedOn w:val="CharStyle82"/>
    <w:rPr>
      <w:lang w:val="ru-RU" w:eastAsia="ru-RU" w:bidi="ru-RU"/>
      <w:sz w:val="9"/>
      <w:szCs w:val="9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4">
    <w:name w:val="Основной текст (5)"/>
    <w:basedOn w:val="CharStyle15"/>
    <w:rPr>
      <w:lang w:val="ru-RU" w:eastAsia="ru-RU" w:bidi="ru-RU"/>
      <w:spacing w:val="0"/>
      <w:color w:val="000000"/>
      <w:position w:val="0"/>
    </w:rPr>
  </w:style>
  <w:style w:type="character" w:customStyle="1" w:styleId="CharStyle86">
    <w:name w:val="Основной текст (14)_"/>
    <w:basedOn w:val="DefaultParagraphFont"/>
    <w:link w:val="Style85"/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character" w:customStyle="1" w:styleId="CharStyle88">
    <w:name w:val="Заголовок №2_"/>
    <w:basedOn w:val="DefaultParagraphFont"/>
    <w:link w:val="Style87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character" w:customStyle="1" w:styleId="CharStyle89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0">
    <w:name w:val="Основной текст (2) + Arial Narrow,12 pt,Курсив,Интервал 0 pt"/>
    <w:basedOn w:val="CharStyle4"/>
    <w:rPr>
      <w:lang w:val="ru-RU" w:eastAsia="ru-RU" w:bidi="ru-RU"/>
      <w:i/>
      <w:iCs/>
      <w:u w:val="single"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92">
    <w:name w:val="Основной текст (13)_"/>
    <w:basedOn w:val="DefaultParagraphFont"/>
    <w:link w:val="Style91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3">
    <w:name w:val="Основной текст (13)"/>
    <w:basedOn w:val="CharStyle9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4">
    <w:name w:val="Основной текст (8) + Georgia,7 pt"/>
    <w:basedOn w:val="CharStyle32"/>
    <w:rPr>
      <w:lang w:val="ru-RU" w:eastAsia="ru-RU" w:bidi="ru-RU"/>
      <w:sz w:val="14"/>
      <w:szCs w:val="14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5">
    <w:name w:val="Основной текст (13) + Microsoft Sans Serif,10 pt,Курсив"/>
    <w:basedOn w:val="CharStyle92"/>
    <w:rPr>
      <w:lang w:val="ru-RU" w:eastAsia="ru-RU" w:bidi="ru-RU"/>
      <w:b/>
      <w:bCs/>
      <w:i/>
      <w:iCs/>
      <w:u w:val="single"/>
      <w:sz w:val="20"/>
      <w:szCs w:val="20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97">
    <w:name w:val="Основной текст (15)_"/>
    <w:basedOn w:val="DefaultParagraphFont"/>
    <w:link w:val="Style96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98">
    <w:name w:val="Основной текст (15)"/>
    <w:basedOn w:val="CharStyle97"/>
    <w:rPr>
      <w:u w:val="single"/>
      <w:sz w:val="24"/>
      <w:szCs w:val="24"/>
      <w:w w:val="100"/>
      <w:color w:val="000000"/>
      <w:position w:val="0"/>
    </w:rPr>
  </w:style>
  <w:style w:type="character" w:customStyle="1" w:styleId="CharStyle99">
    <w:name w:val="Основной текст (13) + 9 pt,Не полужирный"/>
    <w:basedOn w:val="CharStyle92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0">
    <w:name w:val="Подпись к таблице (2)"/>
    <w:basedOn w:val="CharStyle3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02">
    <w:name w:val="Подпись к таблице_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3">
    <w:name w:val="Основной текст (2) + 9 pt,Полужирный"/>
    <w:basedOn w:val="CharStyle4"/>
    <w:rPr>
      <w:lang w:val="ru-RU" w:eastAsia="ru-RU" w:bidi="ru-RU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104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105">
    <w:name w:val="Основной текст (2) + 9 pt,Малые прописные"/>
    <w:basedOn w:val="CharStyle4"/>
    <w:rPr>
      <w:lang w:val="en-US" w:eastAsia="en-US" w:bidi="en-US"/>
      <w:smallCaps/>
      <w:sz w:val="18"/>
      <w:szCs w:val="18"/>
      <w:w w:val="100"/>
      <w:spacing w:val="0"/>
      <w:color w:val="000000"/>
      <w:position w:val="0"/>
    </w:rPr>
  </w:style>
  <w:style w:type="character" w:customStyle="1" w:styleId="CharStyle106">
    <w:name w:val="Основной текст (8) + Курсив"/>
    <w:basedOn w:val="CharStyle32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08">
    <w:name w:val="Основной текст (16)_"/>
    <w:basedOn w:val="DefaultParagraphFont"/>
    <w:link w:val="Style10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9">
    <w:name w:val="Основной текст (16)"/>
    <w:basedOn w:val="CharStyle10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0">
    <w:name w:val="Подпись к таблице + Полужирный"/>
    <w:basedOn w:val="CharStyle102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11">
    <w:name w:val="Подпись к таблице + Полужирный"/>
    <w:basedOn w:val="CharStyle10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2">
    <w:name w:val="Подпись к таблице"/>
    <w:basedOn w:val="CharStyle10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3">
    <w:name w:val="Основной текст (8) + Полужирный"/>
    <w:basedOn w:val="CharStyle32"/>
    <w:rPr>
      <w:lang w:val="ru-RU" w:eastAsia="ru-RU" w:bidi="ru-RU"/>
      <w:b/>
      <w:bCs/>
      <w:u w:val="single"/>
      <w:w w:val="100"/>
      <w:spacing w:val="0"/>
      <w:color w:val="000000"/>
      <w:position w:val="0"/>
    </w:rPr>
  </w:style>
  <w:style w:type="character" w:customStyle="1" w:styleId="CharStyle114">
    <w:name w:val="Основной текст (8) + Полужирный"/>
    <w:basedOn w:val="CharStyle32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5">
    <w:name w:val="Основной текст (8)"/>
    <w:basedOn w:val="CharStyle3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6">
    <w:name w:val="Основной текст (7) + Times New Roman,14 pt,Не курсив,Интервал 0 pt"/>
    <w:basedOn w:val="CharStyle30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19">
    <w:name w:val="Основной текст (2) + Arial Narrow,12 pt,Курсив,Интервал 0 pt"/>
    <w:basedOn w:val="CharStyle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20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1">
    <w:name w:val="Основной текст (2) + Arial Narrow,12 pt,Курсив,Интервал 0 pt"/>
    <w:basedOn w:val="CharStyle4"/>
    <w:rPr>
      <w:lang w:val="en-US" w:eastAsia="en-US" w:bidi="en-US"/>
      <w:i/>
      <w:iCs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22">
    <w:name w:val="Основной текст (7) + Times New Roman,14 pt,Не курсив,Интервал 0 pt"/>
    <w:basedOn w:val="CharStyle30"/>
    <w:rPr>
      <w:lang w:val="ru-RU" w:eastAsia="ru-RU" w:bidi="ru-RU"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24">
    <w:name w:val="Заголовок №1_"/>
    <w:basedOn w:val="DefaultParagraphFont"/>
    <w:link w:val="Style12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5">
    <w:name w:val="Заголовок №1 + Arial Narrow,12 pt,Курсив,Интервал 0 pt"/>
    <w:basedOn w:val="CharStyle124"/>
    <w:rPr>
      <w:lang w:val="ru-RU" w:eastAsia="ru-RU" w:bidi="ru-RU"/>
      <w:i/>
      <w:iCs/>
      <w:sz w:val="24"/>
      <w:szCs w:val="24"/>
      <w:rFonts w:ascii="Arial Narrow" w:eastAsia="Arial Narrow" w:hAnsi="Arial Narrow" w:cs="Arial Narrow"/>
      <w:w w:val="100"/>
      <w:spacing w:val="-10"/>
      <w:color w:val="000000"/>
      <w:position w:val="0"/>
    </w:rPr>
  </w:style>
  <w:style w:type="character" w:customStyle="1" w:styleId="CharStyle127">
    <w:name w:val="Подпись к картинке_"/>
    <w:basedOn w:val="DefaultParagraphFont"/>
    <w:link w:val="Style126"/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character" w:customStyle="1" w:styleId="CharStyle129">
    <w:name w:val="Основной текст (17)_"/>
    <w:basedOn w:val="DefaultParagraphFont"/>
    <w:link w:val="Style128"/>
    <w:rPr>
      <w:b w:val="0"/>
      <w:bCs w:val="0"/>
      <w:i/>
      <w:iCs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30">
    <w:name w:val="Основной текст (17)"/>
    <w:basedOn w:val="CharStyle12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1">
    <w:name w:val="Основной текст (7)"/>
    <w:basedOn w:val="CharStyle30"/>
    <w:rPr>
      <w:lang w:val="ru-RU" w:eastAsia="ru-RU" w:bidi="ru-RU"/>
      <w:u w:val="single"/>
      <w:sz w:val="24"/>
      <w:szCs w:val="24"/>
      <w:w w:val="100"/>
      <w:color w:val="000000"/>
      <w:position w:val="0"/>
    </w:rPr>
  </w:style>
  <w:style w:type="character" w:customStyle="1" w:styleId="CharStyle133">
    <w:name w:val="Основной текст (18)_"/>
    <w:basedOn w:val="DefaultParagraphFont"/>
    <w:link w:val="Style132"/>
    <w:rPr>
      <w:b w:val="0"/>
      <w:bCs w:val="0"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character" w:customStyle="1" w:styleId="CharStyle135">
    <w:name w:val="Номер заголовка №3_"/>
    <w:basedOn w:val="DefaultParagraphFont"/>
    <w:link w:val="Style134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37">
    <w:name w:val="Заголовок №3_"/>
    <w:basedOn w:val="DefaultParagraphFont"/>
    <w:link w:val="Style13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7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3)"/>
    <w:basedOn w:val="Normal"/>
    <w:link w:val="CharStyle7"/>
    <w:pPr>
      <w:widowControl w:val="0"/>
      <w:shd w:val="clear" w:color="auto" w:fill="FFFFFF"/>
      <w:jc w:val="center"/>
      <w:spacing w:before="2340" w:line="52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9">
    <w:name w:val="Подпись к картинке (2)"/>
    <w:basedOn w:val="Normal"/>
    <w:link w:val="CharStyle10"/>
    <w:pPr>
      <w:widowControl w:val="0"/>
      <w:shd w:val="clear" w:color="auto" w:fill="FFFFFF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w w:val="150"/>
      <w:spacing w:val="0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18">
    <w:name w:val="Другое"/>
    <w:basedOn w:val="Normal"/>
    <w:link w:val="CharStyle19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1">
    <w:name w:val="Заголовок №4"/>
    <w:basedOn w:val="Normal"/>
    <w:link w:val="CharStyle22"/>
    <w:pPr>
      <w:widowControl w:val="0"/>
      <w:shd w:val="clear" w:color="auto" w:fill="FFFFFF"/>
      <w:outlineLvl w:val="3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7">
    <w:name w:val="Основной текст (9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10"/>
    </w:rPr>
  </w:style>
  <w:style w:type="paragraph" w:customStyle="1" w:styleId="Style29">
    <w:name w:val="Основной текст (7)"/>
    <w:basedOn w:val="Normal"/>
    <w:link w:val="CharStyle3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paragraph" w:customStyle="1" w:styleId="Style31">
    <w:name w:val="Основной текст (8)"/>
    <w:basedOn w:val="Normal"/>
    <w:link w:val="CharStyle32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3">
    <w:name w:val="Подпись к таблице (2)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40">
    <w:name w:val="Основной текст (10)"/>
    <w:basedOn w:val="Normal"/>
    <w:link w:val="CharStyle41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paragraph" w:customStyle="1" w:styleId="Style49">
    <w:name w:val="Основной текст (11)"/>
    <w:basedOn w:val="Normal"/>
    <w:link w:val="CharStyle50"/>
    <w:pPr>
      <w:widowControl w:val="0"/>
      <w:shd w:val="clear" w:color="auto" w:fill="FFFFFF"/>
      <w:jc w:val="both"/>
      <w:spacing w:line="48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7">
    <w:name w:val="Подпись к картинке (3)"/>
    <w:basedOn w:val="Normal"/>
    <w:link w:val="CharStyle68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1">
    <w:name w:val="Основной текст (19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0"/>
    </w:rPr>
  </w:style>
  <w:style w:type="paragraph" w:customStyle="1" w:styleId="Style73">
    <w:name w:val="Основной текст (20)"/>
    <w:basedOn w:val="Normal"/>
    <w:link w:val="CharStyle7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9"/>
      <w:szCs w:val="9"/>
      <w:rFonts w:ascii="Times New Roman" w:eastAsia="Times New Roman" w:hAnsi="Times New Roman" w:cs="Times New Roman"/>
      <w:w w:val="66"/>
    </w:rPr>
  </w:style>
  <w:style w:type="paragraph" w:customStyle="1" w:styleId="Style81">
    <w:name w:val="Основной текст (21)"/>
    <w:basedOn w:val="Normal"/>
    <w:link w:val="CharStyle8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  <w:spacing w:val="-10"/>
    </w:rPr>
  </w:style>
  <w:style w:type="paragraph" w:customStyle="1" w:styleId="Style85">
    <w:name w:val="Основной текст (14)"/>
    <w:basedOn w:val="Normal"/>
    <w:link w:val="CharStyle86"/>
    <w:pPr>
      <w:widowControl w:val="0"/>
      <w:shd w:val="clear" w:color="auto" w:fill="FFFFFF"/>
      <w:jc w:val="right"/>
      <w:spacing w:after="900" w:line="178" w:lineRule="exact"/>
    </w:pPr>
    <w:rPr>
      <w:b w:val="0"/>
      <w:bCs w:val="0"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-10"/>
    </w:rPr>
  </w:style>
  <w:style w:type="paragraph" w:customStyle="1" w:styleId="Style87">
    <w:name w:val="Заголовок №2"/>
    <w:basedOn w:val="Normal"/>
    <w:link w:val="CharStyle88"/>
    <w:pPr>
      <w:widowControl w:val="0"/>
      <w:shd w:val="clear" w:color="auto" w:fill="FFFFFF"/>
      <w:jc w:val="center"/>
      <w:outlineLvl w:val="1"/>
      <w:spacing w:before="90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0"/>
    </w:rPr>
  </w:style>
  <w:style w:type="paragraph" w:customStyle="1" w:styleId="Style91">
    <w:name w:val="Основной текст (13)"/>
    <w:basedOn w:val="Normal"/>
    <w:link w:val="CharStyle92"/>
    <w:pPr>
      <w:widowControl w:val="0"/>
      <w:shd w:val="clear" w:color="auto" w:fill="FFFFFF"/>
      <w:spacing w:before="270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6">
    <w:name w:val="Основной текст (15)"/>
    <w:basedOn w:val="Normal"/>
    <w:link w:val="CharStyle97"/>
    <w:pPr>
      <w:widowControl w:val="0"/>
      <w:shd w:val="clear" w:color="auto" w:fill="FFFFFF"/>
      <w:jc w:val="center"/>
      <w:spacing w:before="60" w:line="202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01">
    <w:name w:val="Подпись к таблице"/>
    <w:basedOn w:val="Normal"/>
    <w:link w:val="CharStyle102"/>
    <w:pPr>
      <w:widowControl w:val="0"/>
      <w:shd w:val="clear" w:color="auto" w:fill="FFFFFF"/>
      <w:jc w:val="center"/>
      <w:spacing w:line="202" w:lineRule="exact"/>
      <w:ind w:hanging="28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07">
    <w:name w:val="Основной текст (16)"/>
    <w:basedOn w:val="Normal"/>
    <w:link w:val="CharStyle10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3">
    <w:name w:val="Заголовок №1"/>
    <w:basedOn w:val="Normal"/>
    <w:link w:val="CharStyle124"/>
    <w:pPr>
      <w:widowControl w:val="0"/>
      <w:shd w:val="clear" w:color="auto" w:fill="FFFFFF"/>
      <w:jc w:val="both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26">
    <w:name w:val="Подпись к картинке"/>
    <w:basedOn w:val="Normal"/>
    <w:link w:val="CharStyle127"/>
    <w:pPr>
      <w:widowControl w:val="0"/>
      <w:shd w:val="clear" w:color="auto" w:fill="FFFFFF"/>
      <w:jc w:val="both"/>
      <w:spacing w:line="461" w:lineRule="exact"/>
    </w:pPr>
    <w:rPr>
      <w:b w:val="0"/>
      <w:bCs w:val="0"/>
      <w:i/>
      <w:iCs/>
      <w:u w:val="none"/>
      <w:strike w:val="0"/>
      <w:smallCaps w:val="0"/>
      <w:rFonts w:ascii="Arial Narrow" w:eastAsia="Arial Narrow" w:hAnsi="Arial Narrow" w:cs="Arial Narrow"/>
      <w:spacing w:val="-10"/>
    </w:rPr>
  </w:style>
  <w:style w:type="paragraph" w:customStyle="1" w:styleId="Style128">
    <w:name w:val="Основной текст (17)"/>
    <w:basedOn w:val="Normal"/>
    <w:link w:val="CharStyle12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32">
    <w:name w:val="Основной текст (18)"/>
    <w:basedOn w:val="Normal"/>
    <w:link w:val="CharStyle13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Arial Narrow" w:eastAsia="Arial Narrow" w:hAnsi="Arial Narrow" w:cs="Arial Narrow"/>
    </w:rPr>
  </w:style>
  <w:style w:type="paragraph" w:customStyle="1" w:styleId="Style134">
    <w:name w:val="Номер заголовка №3"/>
    <w:basedOn w:val="Normal"/>
    <w:link w:val="CharStyle135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6">
    <w:name w:val="Заголовок №3"/>
    <w:basedOn w:val="Normal"/>
    <w:link w:val="CharStyle13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