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405" w:h="1453" w:hRule="exact" w:wrap="none" w:vAnchor="page" w:hAnchor="page" w:x="2407" w:y="980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8405" w:h="1453" w:hRule="exact" w:wrap="none" w:vAnchor="page" w:hAnchor="page" w:x="2407" w:y="980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8405" w:h="3225" w:hRule="exact" w:wrap="none" w:vAnchor="page" w:hAnchor="page" w:x="2407" w:y="4712"/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8405" w:h="3225" w:hRule="exact" w:wrap="none" w:vAnchor="page" w:hAnchor="page" w:x="2407" w:y="47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завершении строительства</w:t>
        <w:br/>
        <w:t>объекта незавершенного индивидуального жилищного</w:t>
        <w:br/>
        <w:t>строительства на земельном участке по адресу:</w:t>
        <w:br/>
        <w:t>г. Новокубанск, ул. Пушкина, 23</w:t>
      </w:r>
    </w:p>
    <w:p>
      <w:pPr>
        <w:pStyle w:val="Style3"/>
        <w:framePr w:w="8405" w:h="337" w:hRule="exact" w:wrap="none" w:vAnchor="page" w:hAnchor="page" w:x="2407" w:y="94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2420-1121-0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05" w:h="1459" w:hRule="exact" w:wrap="none" w:vAnchor="page" w:hAnchor="page" w:x="1879" w:y="986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005" w:h="1459" w:hRule="exact" w:wrap="none" w:vAnchor="page" w:hAnchor="page" w:x="1879" w:y="986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879" w:y="34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Горобец Т.И.</w:t>
      </w:r>
    </w:p>
    <w:p>
      <w:pPr>
        <w:pStyle w:val="Style5"/>
        <w:framePr w:w="9005" w:h="3230" w:hRule="exact" w:wrap="none" w:vAnchor="page" w:hAnchor="page" w:x="1879" w:y="6231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005" w:h="3230" w:hRule="exact" w:wrap="none" w:vAnchor="page" w:hAnchor="page" w:x="1879" w:y="62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завершении строительства</w:t>
        <w:br/>
        <w:t>объекта незавершенного индивидуального жилищного</w:t>
        <w:br/>
        <w:t>строительства на земельном участке по адресу:</w:t>
        <w:br/>
        <w:t>г. Новокубанск, ул. Пушкина, 23</w:t>
      </w:r>
    </w:p>
    <w:p>
      <w:pPr>
        <w:pStyle w:val="Style3"/>
        <w:framePr w:w="9005" w:h="337" w:hRule="exact" w:wrap="none" w:vAnchor="page" w:hAnchor="page" w:x="1879" w:y="1049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2420-1121-0</w:t>
      </w:r>
    </w:p>
    <w:p>
      <w:pPr>
        <w:pStyle w:val="Style3"/>
        <w:framePr w:w="9005" w:h="1444" w:hRule="exact" w:wrap="none" w:vAnchor="page" w:hAnchor="page" w:x="1879" w:y="12208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05" w:h="1444" w:hRule="exact" w:wrap="none" w:vAnchor="page" w:hAnchor="page" w:x="1879" w:y="12208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05" w:h="1444" w:hRule="exact" w:wrap="none" w:vAnchor="page" w:hAnchor="page" w:x="1879" w:y="12208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994" w:y="1184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57pt;height:1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67" w:h="6610" w:hRule="exact" w:wrap="none" w:vAnchor="page" w:hAnchor="page" w:x="426" w:y="3898"/>
        <w:tabs>
          <w:tab w:leader="none" w:pos="3403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</w:r>
      <w:r>
        <w:rPr>
          <w:rStyle w:val="CharStyle9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color w:val="000000"/>
          <w:position w:val="0"/>
        </w:rPr>
        <w:t>СОГЛАСОВАНО</w:t>
      </w:r>
    </w:p>
    <w:p>
      <w:pPr>
        <w:framePr w:wrap="none" w:vAnchor="page" w:hAnchor="page" w:x="717" w:y="12104"/>
        <w:widowControl w:val="0"/>
      </w:pPr>
    </w:p>
    <w:p>
      <w:pPr>
        <w:pStyle w:val="Style3"/>
        <w:framePr w:w="269" w:h="592" w:hRule="exact" w:wrap="none" w:vAnchor="page" w:hAnchor="page" w:x="708" w:y="137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framePr w:w="269" w:h="592" w:hRule="exact" w:wrap="none" w:vAnchor="page" w:hAnchor="page" w:x="708" w:y="137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•'i</w:t>
      </w:r>
    </w:p>
    <w:p>
      <w:pPr>
        <w:pStyle w:val="Style3"/>
        <w:framePr w:w="7690" w:h="2942" w:hRule="exact" w:wrap="none" w:vAnchor="page" w:hAnchor="page" w:x="2551" w:y="818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7690" w:h="2942" w:hRule="exact" w:wrap="none" w:vAnchor="page" w:hAnchor="page" w:x="2551" w:y="818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7690" w:h="2942" w:hRule="exact" w:wrap="none" w:vAnchor="page" w:hAnchor="page" w:x="2551" w:y="818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12" w:y="48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08.11.2021 г. №2420.</w:t>
      </w:r>
    </w:p>
    <w:p>
      <w:pPr>
        <w:pStyle w:val="Style5"/>
        <w:framePr w:w="9686" w:h="8200" w:hRule="exact" w:wrap="none" w:vAnchor="page" w:hAnchor="page" w:x="1264" w:y="6081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686" w:h="8200" w:hRule="exact" w:wrap="none" w:vAnchor="page" w:hAnchor="page" w:x="1264" w:y="6081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18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завершении строительства объекта</w:t>
        <w:br/>
        <w:t>незавершенного индивидуального жилищного строительства на</w:t>
      </w:r>
    </w:p>
    <w:p>
      <w:pPr>
        <w:pStyle w:val="Style5"/>
        <w:framePr w:w="9686" w:h="8200" w:hRule="exact" w:wrap="none" w:vAnchor="page" w:hAnchor="page" w:x="1264" w:y="6081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2680" w:right="2300" w:firstLine="0"/>
      </w:pPr>
      <w:r>
        <w:rPr>
          <w:rStyle w:val="CharStyle12"/>
          <w:b w:val="0"/>
          <w:bCs w:val="0"/>
        </w:rPr>
        <w:t>земельном участке по адресу: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Новокубанск, ул. Пушкина, 23</w:t>
      </w:r>
    </w:p>
    <w:p>
      <w:pPr>
        <w:pStyle w:val="Style13"/>
        <w:framePr w:w="9686" w:h="8200" w:hRule="exact" w:wrap="none" w:vAnchor="page" w:hAnchor="page" w:x="1264" w:y="6081"/>
        <w:widowControl w:val="0"/>
        <w:keepNext w:val="0"/>
        <w:keepLines w:val="0"/>
        <w:shd w:val="clear" w:color="auto" w:fill="auto"/>
        <w:bidi w:val="0"/>
        <w:jc w:val="left"/>
        <w:spacing w:before="0" w:after="477" w:line="280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686" w:h="8200" w:hRule="exact" w:wrap="none" w:vAnchor="page" w:hAnchor="page" w:x="1264" w:y="608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1512 кв.м, с кадастровым номером</w:t>
        <w:br/>
        <w:t>23:21:0401010:407, расположен по адресу: г. Новокубанск, ул. Пушкина, 23,</w:t>
        <w:br/>
        <w:t>принадлежит на праве собственности гр. Горобец Татьяне Ильиничне, о чем</w:t>
        <w:br/>
        <w:t>сделана запись в Едином государственном реестре. На данном земельном</w:t>
        <w:br/>
        <w:t>участке расположен объект капитального незавершенного строительства -</w:t>
        <w:br/>
        <w:t>индивидуальный жилой дом, который в настоящее время готовится к</w:t>
        <w:br/>
      </w:r>
      <w:r>
        <w:rPr>
          <w:rStyle w:val="CharStyle15"/>
        </w:rPr>
        <w:t>завершению строительства с последующим вводом в эксплуатацию. Жилой дом</w:t>
      </w:r>
    </w:p>
    <w:p>
      <w:pPr>
        <w:pStyle w:val="Style3"/>
        <w:framePr w:wrap="none" w:vAnchor="page" w:hAnchor="page" w:x="708" w:y="1453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16"/>
        <w:framePr w:wrap="none" w:vAnchor="page" w:hAnchor="page" w:x="1312" w:y="1493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Изм. Кол.</w:t>
      </w:r>
    </w:p>
    <w:p>
      <w:pPr>
        <w:pStyle w:val="Style18"/>
        <w:framePr w:wrap="none" w:vAnchor="page" w:hAnchor="page" w:x="2464" w:y="1493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 № док.</w:t>
      </w:r>
    </w:p>
    <w:p>
      <w:pPr>
        <w:pStyle w:val="Style20"/>
        <w:framePr w:wrap="none" w:vAnchor="page" w:hAnchor="page" w:x="4308" w:y="1493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22"/>
        <w:framePr w:wrap="none" w:vAnchor="page" w:hAnchor="page" w:x="7303" w:y="144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2420-1121 -0</w:t>
      </w:r>
    </w:p>
    <w:p>
      <w:pPr>
        <w:pStyle w:val="Style24"/>
        <w:framePr w:w="269" w:h="487" w:hRule="exact" w:wrap="none" w:vAnchor="page" w:hAnchor="page" w:x="708" w:y="158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24"/>
        <w:framePr w:w="269" w:h="487" w:hRule="exact" w:wrap="none" w:vAnchor="page" w:hAnchor="page" w:x="708" w:y="158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6"/>
        </w:rPr>
        <w:t>й:</w:t>
      </w:r>
    </w:p>
    <w:p>
      <w:pPr>
        <w:pStyle w:val="Style24"/>
        <w:framePr w:wrap="none" w:vAnchor="page" w:hAnchor="page" w:x="1188" w:y="1525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Разработал</w:t>
      </w:r>
    </w:p>
    <w:p>
      <w:pPr>
        <w:pStyle w:val="Style28"/>
        <w:framePr w:wrap="none" w:vAnchor="page" w:hAnchor="page" w:x="2436" w:y="1525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0"/>
        </w:rPr>
        <w:t>Кравченко</w:t>
      </w:r>
    </w:p>
    <w:p>
      <w:pPr>
        <w:pStyle w:val="Style31"/>
        <w:framePr w:wrap="none" w:vAnchor="page" w:hAnchor="page" w:x="4212" w:y="1525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11.21</w:t>
      </w:r>
    </w:p>
    <w:p>
      <w:pPr>
        <w:pStyle w:val="Style24"/>
        <w:framePr w:w="854" w:h="615" w:hRule="exact" w:wrap="none" w:vAnchor="page" w:hAnchor="page" w:x="1303" w:y="1571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rStyle w:val="CharStyle27"/>
        </w:rPr>
        <w:t>Н. контр.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24"/>
        <w:framePr w:w="528" w:h="507" w:hRule="exact" w:wrap="none" w:vAnchor="page" w:hAnchor="page" w:x="2436" w:y="15797"/>
        <w:widowControl w:val="0"/>
        <w:keepNext w:val="0"/>
        <w:keepLines w:val="0"/>
        <w:shd w:val="clear" w:color="auto" w:fill="auto"/>
        <w:bidi w:val="0"/>
        <w:jc w:val="left"/>
        <w:spacing w:before="0" w:after="14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Кедя</w:t>
      </w:r>
    </w:p>
    <w:p>
      <w:pPr>
        <w:pStyle w:val="Style24"/>
        <w:framePr w:w="528" w:h="507" w:hRule="exact" w:wrap="none" w:vAnchor="page" w:hAnchor="page" w:x="2436" w:y="1579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Кедя</w:t>
      </w:r>
    </w:p>
    <w:p>
      <w:pPr>
        <w:pStyle w:val="Style33"/>
        <w:framePr w:w="470" w:h="509" w:hRule="exact" w:wrap="none" w:vAnchor="page" w:hAnchor="page" w:x="4212" w:y="15797"/>
        <w:widowControl w:val="0"/>
        <w:keepNext w:val="0"/>
        <w:keepLines w:val="0"/>
        <w:shd w:val="clear" w:color="auto" w:fill="auto"/>
        <w:bidi w:val="0"/>
        <w:jc w:val="left"/>
        <w:spacing w:before="0" w:after="66" w:line="180" w:lineRule="exact"/>
        <w:ind w:left="10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1.21</w:t>
      </w:r>
    </w:p>
    <w:p>
      <w:pPr>
        <w:pStyle w:val="Style35"/>
        <w:framePr w:w="470" w:h="509" w:hRule="exact" w:wrap="none" w:vAnchor="page" w:hAnchor="page" w:x="4212" w:y="157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11.21</w:t>
      </w:r>
    </w:p>
    <w:p>
      <w:pPr>
        <w:pStyle w:val="Style37"/>
        <w:framePr w:wrap="none" w:vAnchor="page" w:hAnchor="page" w:x="5152" w:y="1574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69"/>
        <w:gridCol w:w="850"/>
        <w:gridCol w:w="893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11" w:h="1459" w:wrap="none" w:vAnchor="page" w:hAnchor="page" w:x="8844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39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11" w:h="1459" w:wrap="none" w:vAnchor="page" w:hAnchor="page" w:x="8844" w:y="151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11" w:h="1459" w:wrap="none" w:vAnchor="page" w:hAnchor="page" w:x="8844" w:y="151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39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11" w:h="1459" w:wrap="none" w:vAnchor="page" w:hAnchor="page" w:x="8844" w:y="151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4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11" w:h="1459" w:wrap="none" w:vAnchor="page" w:hAnchor="page" w:x="8844" w:y="151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4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11" w:h="1459" w:wrap="none" w:vAnchor="page" w:hAnchor="page" w:x="8844" w:y="151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40"/>
              </w:rPr>
              <w:t>9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11" w:h="1459" w:wrap="none" w:vAnchor="page" w:hAnchor="page" w:x="8844" w:y="15164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80" w:lineRule="exact"/>
              <w:ind w:left="0" w:right="0" w:firstLine="0"/>
            </w:pPr>
            <w:r>
              <w:rPr>
                <w:rStyle w:val="CharStyle41"/>
              </w:rPr>
              <w:t>МУПУКС</w:t>
            </w:r>
          </w:p>
          <w:p>
            <w:pPr>
              <w:pStyle w:val="Style3"/>
              <w:framePr w:w="2611" w:h="1459" w:wrap="none" w:vAnchor="page" w:hAnchor="page" w:x="8844" w:y="1516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80" w:lineRule="exact"/>
              <w:ind w:left="0" w:right="0" w:firstLine="0"/>
            </w:pPr>
            <w:r>
              <w:rPr>
                <w:rStyle w:val="CharStyle41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77.4pt;margin-top:710.15pt;width:36.95pt;height:120.9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7"/>
        <w:framePr w:w="291" w:h="6590" w:hRule="exact" w:wrap="none" w:vAnchor="page" w:hAnchor="page" w:x="622" w:y="3681"/>
        <w:tabs>
          <w:tab w:leader="none" w:pos="3413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rStyle w:val="CharStyle42"/>
          <w:i/>
          <w:iCs/>
        </w:rPr>
        <w:t>НОРМОКОНТРОЛЬ</w:t>
      </w:r>
      <w:r>
        <w:rPr>
          <w:rStyle w:val="CharStyle9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color w:val="000000"/>
          <w:position w:val="0"/>
        </w:rPr>
        <w:t>СОГЛАСОВАНО</w:t>
      </w:r>
    </w:p>
    <w:p>
      <w:pPr>
        <w:pStyle w:val="Style3"/>
        <w:framePr w:w="278" w:h="683" w:hRule="exact" w:wrap="none" w:vAnchor="page" w:hAnchor="page" w:x="894" w:y="14041"/>
        <w:widowControl w:val="0"/>
        <w:keepNext w:val="0"/>
        <w:keepLines w:val="0"/>
        <w:shd w:val="clear" w:color="auto" w:fill="auto"/>
        <w:bidi w:val="0"/>
        <w:jc w:val="left"/>
        <w:spacing w:before="0" w:after="4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683" w:hRule="exact" w:wrap="none" w:vAnchor="page" w:hAnchor="page" w:x="894" w:y="140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&lt;1</w:t>
      </w:r>
    </w:p>
    <w:p>
      <w:pPr>
        <w:pStyle w:val="Style10"/>
        <w:framePr w:w="269" w:h="525" w:hRule="exact" w:wrap="none" w:vAnchor="page" w:hAnchor="page" w:x="894" w:y="1549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3"/>
        </w:rPr>
        <w:t>R</w:t>
      </w:r>
    </w:p>
    <w:p>
      <w:pPr>
        <w:pStyle w:val="Style10"/>
        <w:framePr w:w="269" w:h="525" w:hRule="exact" w:wrap="none" w:vAnchor="page" w:hAnchor="page" w:x="894" w:y="1549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3"/>
          <w:lang w:val="ru-RU" w:eastAsia="ru-RU" w:bidi="ru-RU"/>
        </w:rPr>
        <w:t>3</w:t>
      </w:r>
    </w:p>
    <w:p>
      <w:pPr>
        <w:pStyle w:val="Style3"/>
        <w:framePr w:w="9744" w:h="13570" w:hRule="exact" w:wrap="none" w:vAnchor="page" w:hAnchor="page" w:x="1393" w:y="90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имеет степень готовности </w:t>
      </w:r>
      <w:r>
        <w:rPr>
          <w:rStyle w:val="CharStyle44"/>
        </w:rPr>
        <w:t>15%,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площадь застройки 115,1 кв.м и кадастровый</w:t>
        <w:br/>
        <w:t>номер 23:21:0401010:6442.</w:t>
      </w:r>
    </w:p>
    <w:p>
      <w:pPr>
        <w:pStyle w:val="Style3"/>
        <w:framePr w:w="9744" w:h="13570" w:hRule="exact" w:wrap="none" w:vAnchor="page" w:hAnchor="page" w:x="1393" w:y="90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е которым данный земельный</w:t>
        <w:br/>
        <w:t>участок расположен в территориальной зоне Ж-1 - зона застройки</w:t>
        <w:br/>
        <w:t>индивидуальными жилыми домами. Зона застройки индивидуальными жилыми</w:t>
        <w:br/>
        <w:t>домами Ж-1 выделена для обеспечения правовых, социальных, культурных,</w:t>
        <w:br/>
        <w:t>бытовых условий формирования жилых районов с минимально разрешенным</w:t>
        <w:br/>
        <w:t>набором услуг местного значения, где установлены следующие предельные</w:t>
        <w:br/>
        <w:t>(минимальные и (или) максимальные) размеры земельных участков и</w:t>
        <w:br/>
        <w:t>предельные параметры разрешенного строительства или реконструкции</w:t>
        <w:br/>
        <w:t>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744" w:h="13570" w:hRule="exact" w:wrap="none" w:vAnchor="page" w:hAnchor="page" w:x="1393" w:y="907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- 300-2500</w:t>
      </w:r>
    </w:p>
    <w:p>
      <w:pPr>
        <w:pStyle w:val="Style3"/>
        <w:framePr w:w="9744" w:h="13570" w:hRule="exact" w:wrap="none" w:vAnchor="page" w:hAnchor="page" w:x="1393" w:y="90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9744" w:h="13570" w:hRule="exact" w:wrap="none" w:vAnchor="page" w:hAnchor="page" w:x="1393" w:y="907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9744" w:h="13570" w:hRule="exact" w:wrap="none" w:vAnchor="page" w:hAnchor="page" w:x="1393" w:y="907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красной линии улиц - 5,0 м в новых микрорайонах; по линии существующей</w:t>
        <w:br/>
        <w:t>застройки в застроенной территории;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66"/>
        <w:gridCol w:w="562"/>
        <w:gridCol w:w="240"/>
        <w:gridCol w:w="336"/>
        <w:gridCol w:w="134"/>
        <w:gridCol w:w="45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5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0" w:right="0" w:firstLine="0"/>
            </w:pPr>
            <w:r>
              <w:rPr>
                <w:rStyle w:val="CharStyle46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40" w:lineRule="exact"/>
              <w:ind w:left="0" w:right="0" w:firstLine="0"/>
            </w:pPr>
            <w:r>
              <w:rPr>
                <w:rStyle w:val="CharStyle4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0" w:right="0" w:firstLine="0"/>
            </w:pPr>
            <w:r>
              <w:rPr>
                <w:rStyle w:val="CharStyle48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9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393" w:y="156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9"/>
              </w:rPr>
              <w:t xml:space="preserve">ПодЬ. </w:t>
            </w:r>
            <w:r>
              <w:rPr>
                <w:rStyle w:val="CharStyle50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393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2.pt;margin-top:743.7pt;width:29.8pt;height:0;z-index:-251658240;mso-position-horizontal-relative:page;mso-position-vertical-relative:page">
            <v:stroke weight="1.45pt"/>
          </v:shape>
        </w:pict>
      </w:r>
    </w:p>
    <w:p>
      <w:pPr>
        <w:pStyle w:val="Style7"/>
        <w:framePr w:w="250" w:h="6605" w:hRule="exact" w:wrap="none" w:vAnchor="page" w:hAnchor="page" w:x="635" w:y="3676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  <w:tab/>
        <w:t>СОГЛАСОВАНО</w:t>
      </w:r>
    </w:p>
    <w:p>
      <w:pPr>
        <w:pStyle w:val="Style51"/>
        <w:framePr w:w="269" w:h="447" w:hRule="exact" w:wrap="none" w:vAnchor="page" w:hAnchor="page" w:x="889" w:y="121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447" w:hRule="exact" w:wrap="none" w:vAnchor="page" w:hAnchor="page" w:x="889" w:y="121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a:</w:t>
      </w:r>
    </w:p>
    <w:p>
      <w:pPr>
        <w:pStyle w:val="Style3"/>
        <w:framePr w:w="269" w:h="447" w:hRule="exact" w:wrap="none" w:vAnchor="page" w:hAnchor="page" w:x="889" w:y="12100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3"/>
        <w:framePr w:w="269" w:h="376" w:hRule="exact" w:wrap="none" w:vAnchor="page" w:hAnchor="page" w:x="889" w:y="126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II</w:t>
      </w:r>
    </w:p>
    <w:p>
      <w:pPr>
        <w:pStyle w:val="Style3"/>
        <w:framePr w:w="269" w:h="376" w:hRule="exact" w:wrap="none" w:vAnchor="page" w:hAnchor="page" w:x="889" w:y="126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16"/>
        <w:framePr w:w="269" w:h="481" w:hRule="exact" w:wrap="none" w:vAnchor="page" w:hAnchor="page" w:x="870" w:y="15480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0" w:right="0" w:firstLine="0"/>
      </w:pPr>
      <w:r>
        <w:rPr>
          <w:rStyle w:val="CharStyle53"/>
        </w:rPr>
        <w:t xml:space="preserve">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br/>
        <w:t>а;</w:t>
      </w:r>
    </w:p>
    <w:p>
      <w:pPr>
        <w:pStyle w:val="Style3"/>
        <w:numPr>
          <w:ilvl w:val="0"/>
          <w:numId w:val="1"/>
        </w:numPr>
        <w:framePr w:w="9658" w:h="13570" w:hRule="exact" w:wrap="none" w:vAnchor="page" w:hAnchor="page" w:x="1437" w:y="907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красных линий проездов - 0,0 м в новых микрорайонах; по линии</w:t>
        <w:br/>
        <w:t>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658" w:h="13570" w:hRule="exact" w:wrap="none" w:vAnchor="page" w:hAnchor="page" w:x="1437" w:y="907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границ смежных земельных участков - 0,0 м при блокировке; в иных случаях -</w:t>
        <w:br/>
        <w:t>3,0 м;</w:t>
      </w:r>
    </w:p>
    <w:p>
      <w:pPr>
        <w:pStyle w:val="Style3"/>
        <w:numPr>
          <w:ilvl w:val="0"/>
          <w:numId w:val="1"/>
        </w:numPr>
        <w:framePr w:w="9658" w:h="13570" w:hRule="exact" w:wrap="none" w:vAnchor="page" w:hAnchor="page" w:x="1437" w:y="907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658" w:h="13570" w:hRule="exact" w:wrap="none" w:vAnchor="page" w:hAnchor="page" w:x="1437" w:y="907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- 20 м;</w:t>
      </w:r>
    </w:p>
    <w:p>
      <w:pPr>
        <w:pStyle w:val="Style3"/>
        <w:numPr>
          <w:ilvl w:val="0"/>
          <w:numId w:val="1"/>
        </w:numPr>
        <w:framePr w:w="9658" w:h="13570" w:hRule="exact" w:wrap="none" w:vAnchor="page" w:hAnchor="page" w:x="1437" w:y="907"/>
        <w:tabs>
          <w:tab w:leader="none" w:pos="11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9658" w:h="13570" w:hRule="exact" w:wrap="none" w:vAnchor="page" w:hAnchor="page" w:x="1437" w:y="90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к завершению строительства с последующим вводом в</w:t>
        <w:br/>
        <w:t>эксплуатацию объект недвижимости, стал возводится до установления</w:t>
        <w:br/>
        <w:t>действующего градостроительного регламента, а именно в 2012 году, с учетом</w:t>
        <w:br/>
        <w:t xml:space="preserve">выданного разрешения на строительство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RU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23522105-232 от 10.12.2012 г.</w:t>
        <w:br/>
        <w:t>на строительство индивидуального жилого дома. В настоящее время,</w:t>
        <w:br/>
        <w:t>рассматриваемый объект незавершенного строительства на земельном участке</w:t>
        <w:br/>
        <w:t>по ул. Пушкина, 23 в г. Новокубанске, имеет процент готовности 15 % и</w:t>
        <w:br/>
        <w:t>зарегистрирован в Едином государственном реестре недвижимости с</w:t>
        <w:br/>
        <w:t>кадастровым номером 23:21:0401010:64424, а также расположен на расстоянии</w:t>
        <w:br/>
        <w:t>1,55-1,57 м от межевой границы с соседним участком по ул. Пушкина, 21 (по</w:t>
        <w:br/>
        <w:t>нормативу не менее 3,0 м) и на расстоянии 2,48-2,88 м от фасадной межевой</w:t>
        <w:br/>
        <w:t>границы по ул. Кооперативная (по нормативу не менее 5,0 м).</w:t>
      </w:r>
    </w:p>
    <w:p>
      <w:pPr>
        <w:pStyle w:val="Style3"/>
        <w:framePr w:w="9658" w:h="13570" w:hRule="exact" w:wrap="none" w:vAnchor="page" w:hAnchor="page" w:x="1437" w:y="90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36 п. 9 Градостроительного кодекса Российской Федерации,</w:t>
        <w:br/>
        <w:t>строительство или реконструкция объектов капитального строительства,</w:t>
        <w:br/>
        <w:t>предельные параметры которых не соответствуют градостроительному</w:t>
        <w:br/>
        <w:t>регламенту, осуществляется только путем приведения таких объектов в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269"/>
        <w:gridCol w:w="384"/>
        <w:gridCol w:w="509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0"/>
              </w:rPr>
              <w:t>ЙЛ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4"/>
              </w:rPr>
              <w:t>1)</w:t>
            </w:r>
            <w:r>
              <w:rPr>
                <w:rStyle w:val="CharStyle55"/>
              </w:rPr>
              <w:t xml:space="preserve"> 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5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79" w:y="156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9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79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5" w:h="6619" w:hRule="exact" w:wrap="none" w:vAnchor="page" w:hAnchor="page" w:x="637" w:y="3672"/>
        <w:tabs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нотоконтроль</w:t>
        <w:tab/>
      </w:r>
      <w:r>
        <w:rPr>
          <w:rStyle w:val="CharStyle57"/>
          <w:i/>
          <w:iCs/>
        </w:rPr>
        <w:t>согласовано</w:t>
      </w:r>
    </w:p>
    <w:p>
      <w:pPr>
        <w:pStyle w:val="Style3"/>
        <w:framePr w:w="269" w:h="452" w:hRule="exact" w:wrap="none" w:vAnchor="page" w:hAnchor="page" w:x="897" w:y="125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</w:t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24"/>
        <w:framePr w:w="269" w:h="452" w:hRule="exact" w:wrap="none" w:vAnchor="page" w:hAnchor="page" w:x="897" w:y="1255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3"/>
        <w:framePr w:w="278" w:h="623" w:hRule="exact" w:wrap="none" w:vAnchor="page" w:hAnchor="page" w:x="887" w:y="1348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</w:p>
    <w:p>
      <w:pPr>
        <w:pStyle w:val="Style3"/>
        <w:framePr w:w="278" w:h="623" w:hRule="exact" w:wrap="none" w:vAnchor="page" w:hAnchor="page" w:x="887" w:y="1348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="278" w:h="623" w:hRule="exact" w:wrap="none" w:vAnchor="page" w:hAnchor="page" w:x="887" w:y="13484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=s</w:t>
      </w:r>
    </w:p>
    <w:p>
      <w:pPr>
        <w:framePr w:wrap="none" w:vAnchor="page" w:hAnchor="page" w:x="887" w:y="15492"/>
        <w:widowControl w:val="0"/>
      </w:pPr>
    </w:p>
    <w:p>
      <w:pPr>
        <w:pStyle w:val="Style13"/>
        <w:framePr w:w="9749" w:h="13569" w:hRule="exact" w:wrap="none" w:vAnchor="page" w:hAnchor="page" w:x="1391" w:y="9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58"/>
          <w:b w:val="0"/>
          <w:bCs w:val="0"/>
        </w:rPr>
        <w:t xml:space="preserve">соответствие с градостроительным регламентом или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путем уменьшения их</w:t>
        <w:br/>
        <w:t>несоответствия предельным параметрам разрешенного строительства.</w:t>
        <w:br/>
        <w:t>Ввиду невозможности сохранения целостности здания (монолитный</w:t>
        <w:br/>
        <w:t>железобетонный фундамент) при соблюдении предельных параметров</w:t>
        <w:br/>
        <w:t>разрешенного строительства, приведение в соответствие с</w:t>
        <w:br/>
        <w:t>градостроительным регламентом в части минимального отступа зданий от</w:t>
        <w:br/>
        <w:t>границ смежных участков невыполнимо. Завершение строительства будет</w:t>
        <w:br/>
        <w:t>производиться путем уменьшения несоответствий градостроительному</w:t>
        <w:br/>
        <w:t>регламенту, с сохранением существующего архитектурно-планировочного</w:t>
        <w:br/>
        <w:t>решения.</w:t>
      </w:r>
    </w:p>
    <w:p>
      <w:pPr>
        <w:pStyle w:val="Style3"/>
        <w:framePr w:w="9749" w:h="13569" w:hRule="exact" w:wrap="none" w:vAnchor="page" w:hAnchor="page" w:x="1391" w:y="9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геометрические параметры объекта незавершенного</w:t>
        <w:br/>
        <w:t>строительства изменяться не будут.</w:t>
      </w:r>
    </w:p>
    <w:p>
      <w:pPr>
        <w:pStyle w:val="Style13"/>
        <w:framePr w:w="9749" w:h="13569" w:hRule="exact" w:wrap="none" w:vAnchor="page" w:hAnchor="page" w:x="1391" w:y="9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9749" w:h="13569" w:hRule="exact" w:wrap="none" w:vAnchor="page" w:hAnchor="page" w:x="1391" w:y="9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3"/>
        </w:numPr>
        <w:framePr w:w="9749" w:h="13569" w:hRule="exact" w:wrap="none" w:vAnchor="page" w:hAnchor="page" w:x="1391" w:y="921"/>
        <w:tabs>
          <w:tab w:leader="none" w:pos="1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p>
      <w:pPr>
        <w:pStyle w:val="Style3"/>
        <w:numPr>
          <w:ilvl w:val="0"/>
          <w:numId w:val="3"/>
        </w:numPr>
        <w:framePr w:w="9749" w:h="13569" w:hRule="exact" w:wrap="none" w:vAnchor="page" w:hAnchor="page" w:x="1391" w:y="921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3"/>
        </w:numPr>
        <w:framePr w:w="9749" w:h="13569" w:hRule="exact" w:wrap="none" w:vAnchor="page" w:hAnchor="page" w:x="1391" w:y="921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строительство, реконструкция (переустройство) и эксплуатация здания или</w:t>
        <w:br/>
        <w:t>сооружения - расчетная сейсмичность площадки - 7 баллов;</w:t>
      </w:r>
    </w:p>
    <w:p>
      <w:pPr>
        <w:pStyle w:val="Style3"/>
        <w:numPr>
          <w:ilvl w:val="0"/>
          <w:numId w:val="3"/>
        </w:numPr>
        <w:framePr w:w="9749" w:h="13569" w:hRule="exact" w:wrap="none" w:vAnchor="page" w:hAnchor="page" w:x="1391" w:y="92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3"/>
        </w:numPr>
        <w:framePr w:w="9749" w:h="13569" w:hRule="exact" w:wrap="none" w:vAnchor="page" w:hAnchor="page" w:x="1391" w:y="921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1.4;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2"/>
        <w:gridCol w:w="322"/>
        <w:gridCol w:w="350"/>
        <w:gridCol w:w="490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\й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60" w:lineRule="exact"/>
              <w:ind w:left="0" w:right="0" w:firstLine="0"/>
            </w:pPr>
            <w:r>
              <w:rPr>
                <w:rStyle w:val="CharStyle60"/>
              </w:rPr>
              <w:t>г;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80" w:lineRule="exact"/>
              <w:ind w:left="0" w:right="0" w:firstLine="0"/>
            </w:pPr>
            <w:r>
              <w:rPr>
                <w:rStyle w:val="CharStyle6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60" w:lineRule="exact"/>
              <w:ind w:left="0" w:right="0" w:firstLine="0"/>
            </w:pPr>
            <w:r>
              <w:rPr>
                <w:rStyle w:val="CharStyle62"/>
              </w:rPr>
              <w:t>ЛлЛ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46" w:h="893" w:wrap="none" w:vAnchor="page" w:hAnchor="page" w:x="1391" w:y="156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Х»док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0"/>
              </w:rPr>
              <w:t>ПодД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93" w:wrap="none" w:vAnchor="page" w:hAnchor="page" w:x="1391" w:y="156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Да:?.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5" w:h="6629" w:hRule="exact" w:wrap="none" w:vAnchor="page" w:hAnchor="page" w:x="601" w:y="2780"/>
        <w:tabs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  <w:tab/>
        <w:t>СОГЛАСОВАНО</w:t>
      </w:r>
    </w:p>
    <w:p>
      <w:pPr>
        <w:pStyle w:val="Style63"/>
        <w:framePr w:w="269" w:h="659" w:hRule="exact" w:wrap="none" w:vAnchor="page" w:hAnchor="page" w:x="870" w:y="1148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</w:t>
      </w:r>
    </w:p>
    <w:p>
      <w:pPr>
        <w:pStyle w:val="Style3"/>
        <w:framePr w:w="269" w:h="659" w:hRule="exact" w:wrap="none" w:vAnchor="page" w:hAnchor="page" w:x="870" w:y="1148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S-</w:t>
      </w:r>
    </w:p>
    <w:p>
      <w:pPr>
        <w:pStyle w:val="Style3"/>
        <w:framePr w:w="269" w:h="468" w:hRule="exact" w:wrap="none" w:vAnchor="page" w:hAnchor="page" w:x="861" w:y="126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63"/>
        <w:framePr w:w="269" w:h="468" w:hRule="exact" w:wrap="none" w:vAnchor="page" w:hAnchor="page" w:x="861" w:y="1262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'■о</w:t>
      </w:r>
    </w:p>
    <w:p>
      <w:pPr>
        <w:pStyle w:val="Style3"/>
        <w:framePr w:w="278" w:h="542" w:hRule="exact" w:wrap="none" w:vAnchor="page" w:hAnchor="page" w:x="851" w:y="13272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5"/>
        <w:framePr w:w="278" w:h="542" w:hRule="exact" w:wrap="none" w:vAnchor="page" w:hAnchor="page" w:x="851" w:y="13272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3"/>
        <w:framePr w:w="278" w:h="542" w:hRule="exact" w:wrap="none" w:vAnchor="page" w:hAnchor="page" w:x="851" w:y="13272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24"/>
        <w:framePr w:wrap="none" w:vAnchor="page" w:hAnchor="page" w:x="851" w:y="1469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numPr>
          <w:ilvl w:val="0"/>
          <w:numId w:val="3"/>
        </w:numPr>
        <w:framePr w:w="9696" w:h="13098" w:hRule="exact" w:wrap="none" w:vAnchor="page" w:hAnchor="page" w:x="1417" w:y="26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</w:t>
        <w:br/>
        <w:t>постоянного проживания;</w:t>
      </w:r>
    </w:p>
    <w:p>
      <w:pPr>
        <w:pStyle w:val="Style3"/>
        <w:numPr>
          <w:ilvl w:val="0"/>
          <w:numId w:val="3"/>
        </w:numPr>
        <w:framePr w:w="9696" w:h="13098" w:hRule="exact" w:wrap="none" w:vAnchor="page" w:hAnchor="page" w:x="1417" w:y="26"/>
        <w:tabs>
          <w:tab w:leader="none" w:pos="11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13"/>
        <w:framePr w:w="9696" w:h="13098" w:hRule="exact" w:wrap="none" w:vAnchor="page" w:hAnchor="page" w:x="1417" w:y="26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</w:r>
    </w:p>
    <w:p>
      <w:pPr>
        <w:pStyle w:val="Style13"/>
        <w:framePr w:w="9696" w:h="13098" w:hRule="exact" w:wrap="none" w:vAnchor="page" w:hAnchor="page" w:x="1417" w:y="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одноквартирные», степень огнестойкости и класс конструктивной</w:t>
        <w:br/>
        <w:t>пожарной опасности не нормируются для одноэтажных и двухэтажных</w:t>
        <w:br/>
        <w:t>домов. Согласно пункту 4.13 СП 4.13130.1016 «Системы противопожарной</w:t>
        <w:br/>
        <w:t>защиты. Ограничение распространения пожара на объектах защиты.</w:t>
        <w:br/>
        <w:t>Требования к объемно-планировочным и конструктивным решениям»,</w:t>
        <w:br/>
        <w:t>противопожарные расстояния между домами, домами и хозяйственными</w:t>
        <w:br/>
        <w:t>постройками на соседних участках не нормируются при применении</w:t>
        <w:br/>
        <w:t>противопожарных стен в соответствии с пунктом 4.11 (выше указанного</w:t>
        <w:br/>
        <w:t>СП) и возведение домов, хозяйственных построек на смежных земельных</w:t>
        <w:br/>
        <w:t>участках допускается без противопожарных разрывов по взаимному</w:t>
        <w:br/>
        <w:t>согласию собственников (домовладельцев). Подъезд пожарных</w:t>
        <w:br/>
        <w:t>автомобилей к планируемому объекту ИЖС предусмотрен с ул.</w:t>
        <w:br/>
        <w:t>Кооперативная. Рассматриваемое здание не ограничивает доступ</w:t>
        <w:br/>
        <w:t>пожарных автомобилей к существующим объектам капитального</w:t>
        <w:br/>
        <w:t>строительства на соседних земельных участках.</w:t>
      </w:r>
    </w:p>
    <w:p>
      <w:pPr>
        <w:pStyle w:val="Style3"/>
        <w:framePr w:w="9696" w:h="13098" w:hRule="exact" w:wrap="none" w:vAnchor="page" w:hAnchor="page" w:x="1417" w:y="2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</w:t>
        <w:br/>
        <w:t>(схема планировочной организации земельного участка), существующее</w:t>
        <w:br/>
        <w:t>расположение объекта незавершенного строительства позволяет обеспечить</w:t>
        <w:br/>
        <w:t>объемно-планировочные решения в соответствии с требованиями к инсоляции</w:t>
        <w:br/>
        <w:t>согласно СанПиН 2.2.1/2.1.1.1076-01 «Гигиенические требования к инсоляции и</w:t>
        <w:br/>
        <w:t>солнцезащите помещений жилых и общественных зданий и территорий».</w:t>
        <w:br/>
        <w:t>Рассматриваемый объект расположен на расстоянии не менее 6,0 м до соседних</w:t>
        <w:br/>
        <w:t>объектов ИЖС.</w:t>
      </w:r>
    </w:p>
    <w:tbl>
      <w:tblPr>
        <w:tblOverlap w:val="never"/>
        <w:tblLayout w:type="fixed"/>
        <w:jc w:val="left"/>
      </w:tblPr>
      <w:tblGrid>
        <w:gridCol w:w="595"/>
        <w:gridCol w:w="562"/>
        <w:gridCol w:w="571"/>
        <w:gridCol w:w="562"/>
        <w:gridCol w:w="106"/>
        <w:gridCol w:w="504"/>
        <w:gridCol w:w="96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8" w:wrap="none" w:vAnchor="page" w:hAnchor="page" w:x="1355" w:y="147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355" w:y="14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355" w:y="14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355" w:y="14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355" w:y="14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355" w:y="14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50"/>
              </w:rPr>
              <w:t xml:space="preserve">Под^. </w:t>
            </w:r>
            <w:r>
              <w:rPr>
                <w:rStyle w:val="CharStyle65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8" w:wrap="none" w:vAnchor="page" w:hAnchor="page" w:x="1355" w:y="14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72" w:h="6619" w:hRule="exact" w:wrap="none" w:vAnchor="page" w:hAnchor="page" w:x="610" w:y="3672"/>
        <w:tabs>
          <w:tab w:leader="none" w:pos="3418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</w:r>
      <w:r>
        <w:rPr>
          <w:rStyle w:val="CharStyle9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color w:val="000000"/>
          <w:position w:val="0"/>
        </w:rPr>
        <w:t>СОГЛАСОВАНО</w:t>
      </w:r>
    </w:p>
    <w:p>
      <w:pPr>
        <w:pStyle w:val="Style3"/>
        <w:framePr w:w="288" w:h="760" w:hRule="exact" w:wrap="none" w:vAnchor="page" w:hAnchor="page" w:x="892" w:y="122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88" w:h="760" w:hRule="exact" w:wrap="none" w:vAnchor="page" w:hAnchor="page" w:x="892" w:y="122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i-</w:t>
      </w:r>
    </w:p>
    <w:p>
      <w:pPr>
        <w:pStyle w:val="Style3"/>
        <w:framePr w:w="9758" w:h="13095" w:hRule="exact" w:wrap="none" w:vAnchor="page" w:hAnchor="page" w:x="1386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границе максимального стока 1,0 %</w:t>
        <w:br/>
        <w:t>обеспеченностью р. Кубань.</w:t>
      </w:r>
    </w:p>
    <w:p>
      <w:pPr>
        <w:pStyle w:val="Style3"/>
        <w:framePr w:w="9758" w:h="13095" w:hRule="exact" w:wrap="none" w:vAnchor="page" w:hAnchor="page" w:x="1386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нахождением земельного участка) в границе</w:t>
        <w:br/>
        <w:t>максимального стока 1,0 % обеспеченностью р. Кубань, а также с</w:t>
        <w:br/>
        <w:t>законодательством в области охраны окружающей среды и законодательством</w:t>
        <w:br/>
        <w:t>по защите населения от чрезвычайных ситуаций природного и техногенного</w:t>
        <w:br/>
        <w:t>характера, необходимо соблюдать комплекс защитных мероприятий от</w:t>
        <w:br/>
        <w:t>затопления.</w:t>
      </w:r>
    </w:p>
    <w:p>
      <w:pPr>
        <w:pStyle w:val="Style3"/>
        <w:framePr w:w="9758" w:h="13095" w:hRule="exact" w:wrap="none" w:vAnchor="page" w:hAnchor="page" w:x="1386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гидроизоляции фундаментов сооружений, требуется организация</w:t>
        <w:br/>
        <w:t>водоотлива из строительных котлованов и траншей. На большинстве</w:t>
        <w:br/>
        <w:t>строительных площадок требуется искусственное повышение территории</w:t>
        <w:br/>
        <w:t>(отсыпка) на 2 и более метров.</w:t>
      </w:r>
    </w:p>
    <w:p>
      <w:pPr>
        <w:pStyle w:val="Style3"/>
        <w:framePr w:w="9758" w:h="13095" w:hRule="exact" w:wrap="none" w:vAnchor="page" w:hAnchor="page" w:x="1386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защитных мероприятий необходимо предусмотреть спрямление и</w:t>
        <w:br/>
        <w:t>укрепление бортов и днищ русел рек, на наиболее активно размываемых</w:t>
        <w:br/>
        <w:t>участках и предусмотреть, как минимум, обязательное обвалование русел рек.</w:t>
      </w:r>
    </w:p>
    <w:p>
      <w:pPr>
        <w:pStyle w:val="Style3"/>
        <w:framePr w:w="9758" w:h="13095" w:hRule="exact" w:wrap="none" w:vAnchor="page" w:hAnchor="page" w:x="1386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выборе фундаментов зданий и сооружений в областях развития</w:t>
        <w:br/>
        <w:t>глинистых отложений, следует учитывать сильные колебания уровня</w:t>
        <w:br/>
        <w:t>грунтовых вод и связанные с этим изменения характеристик глинистых</w:t>
        <w:br/>
        <w:t>оснований ведущих к деформациям сооружений. В связи с вышеизложенным</w:t>
        <w:br/>
        <w:t>при строительстве рекомендуется устройство фундаментов на свайных</w:t>
        <w:br/>
        <w:t>основаниях, размещение на первом и цокольных этажах нежилых помещений,</w:t>
        <w:br/>
        <w:t>обязательное страхование имущества.</w:t>
      </w:r>
    </w:p>
    <w:p>
      <w:pPr>
        <w:pStyle w:val="Style3"/>
        <w:framePr w:w="9758" w:h="13095" w:hRule="exact" w:wrap="none" w:vAnchor="page" w:hAnchor="page" w:x="1386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пределах зоны затопления устанавливаются:</w:t>
      </w:r>
    </w:p>
    <w:p>
      <w:pPr>
        <w:pStyle w:val="Style3"/>
        <w:numPr>
          <w:ilvl w:val="0"/>
          <w:numId w:val="5"/>
        </w:numPr>
        <w:framePr w:w="9758" w:h="13095" w:hRule="exact" w:wrap="none" w:vAnchor="page" w:hAnchor="page" w:x="1386" w:y="916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минимальная высота цоколя жилого дома </w:t>
      </w:r>
      <w:r>
        <w:rPr>
          <w:rStyle w:val="CharStyle66"/>
        </w:rPr>
        <w:t>-1.5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м;</w:t>
      </w:r>
    </w:p>
    <w:p>
      <w:pPr>
        <w:pStyle w:val="Style3"/>
        <w:numPr>
          <w:ilvl w:val="0"/>
          <w:numId w:val="5"/>
        </w:numPr>
        <w:framePr w:w="9758" w:h="13095" w:hRule="exact" w:wrap="none" w:vAnchor="page" w:hAnchor="page" w:x="1386" w:y="916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подсыпка территории;</w:t>
      </w:r>
    </w:p>
    <w:p>
      <w:pPr>
        <w:pStyle w:val="Style3"/>
        <w:numPr>
          <w:ilvl w:val="0"/>
          <w:numId w:val="5"/>
        </w:numPr>
        <w:framePr w:w="9758" w:h="13095" w:hRule="exact" w:wrap="none" w:vAnchor="page" w:hAnchor="page" w:x="1386" w:y="916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отсутствие жилых помещений в жилых домах этажностью свыше одного</w:t>
        <w:br/>
        <w:t>при высоте цоколя менее 1.5 м в объеме первого этажа.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317"/>
        <w:gridCol w:w="389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7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8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9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0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386" w:y="156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Кадок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9"/>
              </w:rPr>
              <w:t>ПодА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386" w:y="156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Да! 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0.6pt;margin-top:743.95pt;width:29.75pt;height:0;z-index:-251658240;mso-position-horizontal-relative:page;mso-position-vertical-relative:page">
            <v:stroke weight="1.45pt"/>
          </v:shape>
        </w:pict>
      </w:r>
    </w:p>
    <w:p>
      <w:pPr>
        <w:pStyle w:val="Style7"/>
        <w:framePr w:w="277" w:h="6600" w:hRule="exact" w:wrap="none" w:vAnchor="page" w:hAnchor="page" w:x="589" w:y="3676"/>
        <w:tabs>
          <w:tab w:leader="none" w:pos="3398" w:val="left"/>
          <w:tab w:leader="none" w:pos="470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НОР'МОКОНТРОЛЬ</w:t>
      </w:r>
      <w:r>
        <w:rPr>
          <w:rStyle w:val="CharStyle9"/>
          <w:i w:val="0"/>
          <w:iCs w:val="0"/>
        </w:rPr>
        <w:tab/>
        <w:t>I</w:t>
        <w:tab/>
        <w:t xml:space="preserve">^ </w:t>
      </w:r>
      <w:r>
        <w:rPr>
          <w:lang w:val="ru-RU" w:eastAsia="ru-RU" w:bidi="ru-RU"/>
          <w:w w:val="100"/>
          <w:color w:val="000000"/>
          <w:position w:val="0"/>
        </w:rPr>
        <w:t>СОГЛАСОВАНО</w:t>
      </w:r>
    </w:p>
    <w:p>
      <w:pPr>
        <w:pStyle w:val="Style24"/>
        <w:framePr w:w="278" w:h="484" w:hRule="exact" w:wrap="none" w:vAnchor="page" w:hAnchor="page" w:x="865" w:y="1253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78" w:h="484" w:hRule="exact" w:wrap="none" w:vAnchor="page" w:hAnchor="page" w:x="865" w:y="1253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«I</w:t>
      </w:r>
    </w:p>
    <w:p>
      <w:pPr>
        <w:pStyle w:val="Style3"/>
        <w:framePr w:wrap="none" w:vAnchor="page" w:hAnchor="page" w:x="865" w:y="1365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16"/>
        <w:framePr w:w="269" w:h="537" w:hRule="exact" w:wrap="none" w:vAnchor="page" w:hAnchor="page" w:x="846" w:y="14150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537" w:hRule="exact" w:wrap="none" w:vAnchor="page" w:hAnchor="page" w:x="846" w:y="14150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537" w:hRule="exact" w:wrap="none" w:vAnchor="page" w:hAnchor="page" w:x="846" w:y="14150"/>
        <w:widowControl w:val="0"/>
        <w:keepNext w:val="0"/>
        <w:keepLines w:val="0"/>
        <w:shd w:val="clear" w:color="auto" w:fill="auto"/>
        <w:bidi w:val="0"/>
        <w:jc w:val="left"/>
        <w:spacing w:before="0" w:after="0" w:line="16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3"/>
        <w:framePr w:w="9706" w:h="13085" w:hRule="exact" w:wrap="none" w:vAnchor="page" w:hAnchor="page" w:x="1413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объекта незавершенного строительства на</w:t>
        <w:br/>
        <w:t>рассматриваемом земельном участке, не предусматриваются, так как</w:t>
        <w:br/>
        <w:t>планируемый индивидуальный жилой дом не является источником воздействия</w:t>
        <w:br/>
        <w:t>на среду обитания и здоровье человека.</w:t>
      </w:r>
    </w:p>
    <w:p>
      <w:pPr>
        <w:pStyle w:val="Style13"/>
        <w:framePr w:w="9706" w:h="13085" w:hRule="exact" w:wrap="none" w:vAnchor="page" w:hAnchor="page" w:x="1413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данный объект недвижимости уже возведен</w:t>
        <w:br/>
        <w:t>(готовность 15 % и зарегистрирован в ЕГРН как собственность с</w:t>
        <w:br/>
        <w:t>государственной регистрацией права -№ 23:21:0401010:6442-23/254/2021-1</w:t>
        <w:br/>
        <w:t>от 12.07.2021 г), возводится по объемно-планировочным решениям по</w:t>
        <w:br/>
        <w:t>разрешению на строительство нового дома и является объектом</w:t>
        <w:br/>
        <w:t>капитального строительства, где его перенос будет составлять</w:t>
        <w:br/>
        <w:t>несоизмеримый ущерб при дальнейшей эксплуатации (конструкция</w:t>
        <w:br/>
        <w:t>фундамента выполнена из монолитного железобетона и имеет прочную</w:t>
        <w:br/>
        <w:t>связь с землей), а также соблюдением требований технических</w:t>
        <w:br/>
        <w:t>регламентов, СП, СанПиН, с учетом наличия особых требований к</w:t>
        <w:br/>
        <w:t>использованию территории и при условии соблюдения данных требований</w:t>
        <w:br/>
        <w:t>для охранных и защитных зон, то возможно сохранить его расположение</w:t>
        <w:br/>
        <w:t>от межевой границы с соседним земельным участком по ул. Пушкина, 21</w:t>
        <w:br/>
        <w:t>на расстоянии 1,55-1,57 м и на расстоянии 2,48-2,88 м от фасадной межевой</w:t>
        <w:br/>
        <w:t>границы по ул. Пушкина, с учетом соблюдения санитарных норм до</w:t>
        <w:br/>
        <w:t>соседних объектов ИЖС (жилой дом на земельном участке по ул.</w:t>
      </w:r>
    </w:p>
    <w:p>
      <w:pPr>
        <w:pStyle w:val="Style13"/>
        <w:framePr w:w="9706" w:h="13085" w:hRule="exact" w:wrap="none" w:vAnchor="page" w:hAnchor="page" w:x="1413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Пушкина, 21) не менее 6,0 м.</w:t>
      </w:r>
    </w:p>
    <w:p>
      <w:pPr>
        <w:pStyle w:val="Style3"/>
        <w:framePr w:w="9706" w:h="13085" w:hRule="exact" w:wrap="none" w:vAnchor="page" w:hAnchor="page" w:x="1413" w:y="91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tbl>
      <w:tblPr>
        <w:tblOverlap w:val="never"/>
        <w:tblLayout w:type="fixed"/>
        <w:jc w:val="left"/>
      </w:tblPr>
      <w:tblGrid>
        <w:gridCol w:w="595"/>
        <w:gridCol w:w="562"/>
        <w:gridCol w:w="571"/>
        <w:gridCol w:w="581"/>
        <w:gridCol w:w="216"/>
        <w:gridCol w:w="470"/>
        <w:gridCol w:w="45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40" w:lineRule="exact"/>
              <w:ind w:left="0" w:right="0" w:firstLine="0"/>
            </w:pPr>
            <w:r>
              <w:rPr>
                <w:rStyle w:val="CharStyle71"/>
              </w:rPr>
              <w:t>гг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2"/>
              </w:rPr>
              <w:t>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3"/>
              </w:rPr>
              <w:t>см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46" w:h="883" w:wrap="none" w:vAnchor="page" w:hAnchor="page" w:x="1350" w:y="156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3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0"/>
              </w:rPr>
              <w:t>По/Ьз.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46" w:h="883" w:wrap="none" w:vAnchor="page" w:hAnchor="page" w:x="1350" w:y="156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9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4"/>
        <w:framePr w:w="9432" w:h="398" w:hRule="exact" w:wrap="none" w:vAnchor="page" w:hAnchor="page" w:x="1549" w:y="716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lang w:val="ru-RU" w:eastAsia="ru-RU" w:bidi="ru-RU"/>
          <w:w w:val="100"/>
          <w:color w:val="000000"/>
          <w:position w:val="0"/>
        </w:rPr>
        <w:t>Форма выпискаутверждена</w:t>
        <w:br/>
        <w:t>приказом Ростехнадзора от 04.03.2019М 86</w:t>
      </w:r>
    </w:p>
    <w:p>
      <w:pPr>
        <w:pStyle w:val="Style5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13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center"/>
        <w:spacing w:before="0" w:after="91" w:line="28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</w:p>
    <w:p>
      <w:pPr>
        <w:pStyle w:val="Style3"/>
        <w:framePr w:w="9432" w:h="5397" w:hRule="exact" w:wrap="none" w:vAnchor="page" w:hAnchor="page" w:x="1549" w:y="1866"/>
        <w:tabs>
          <w:tab w:leader="none" w:pos="75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1320" w:right="0" w:firstLine="0"/>
      </w:pPr>
      <w:r>
        <w:rPr>
          <w:rStyle w:val="CharStyle15"/>
        </w:rPr>
        <w:t>08.06.2021</w:t>
        <w:tab/>
      </w:r>
      <w:r>
        <w:rPr>
          <w:rStyle w:val="CharStyle76"/>
        </w:rPr>
        <w:t>293</w:t>
      </w:r>
    </w:p>
    <w:p>
      <w:pPr>
        <w:pStyle w:val="Style24"/>
        <w:framePr w:w="9432" w:h="5397" w:hRule="exact" w:wrap="none" w:vAnchor="page" w:hAnchor="page" w:x="1549" w:y="1866"/>
        <w:tabs>
          <w:tab w:leader="none" w:pos="75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2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60" w:right="0" w:firstLine="0"/>
      </w:pPr>
      <w:r>
        <w:rPr>
          <w:rStyle w:val="CharStyle77"/>
        </w:rPr>
        <w:t>Союз «Региональное объединение проектировщиков Кубани» саморегулируемая оргятшчаттия</w:t>
      </w:r>
    </w:p>
    <w:p>
      <w:pPr>
        <w:pStyle w:val="Style78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0" w:right="0" w:firstLine="0"/>
      </w:pPr>
      <w:r>
        <w:rPr>
          <w:rStyle w:val="CharStyle80"/>
        </w:rPr>
        <w:t>(Союз "РОГЖ" €РО)</w:t>
      </w:r>
    </w:p>
    <w:p>
      <w:pPr>
        <w:pStyle w:val="Style24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center"/>
        <w:spacing w:before="0" w:after="186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2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80" w:firstLine="0"/>
      </w:pPr>
      <w:r>
        <w:rPr>
          <w:rStyle w:val="CharStyle77"/>
        </w:rPr>
        <w:t>Саморегулируемая организация, основанная на членстве лиц, осуществляющих подготовку</w:t>
      </w:r>
    </w:p>
    <w:p>
      <w:pPr>
        <w:pStyle w:val="Style22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77"/>
        </w:rPr>
        <w:t>проектной документации</w:t>
      </w:r>
    </w:p>
    <w:p>
      <w:pPr>
        <w:pStyle w:val="Style24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center"/>
        <w:spacing w:before="0" w:after="177" w:line="1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78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0" w:right="0" w:firstLine="0"/>
      </w:pPr>
      <w:r>
        <w:rPr>
          <w:rStyle w:val="CharStyle80"/>
        </w:rPr>
        <w:t xml:space="preserve">Россия, 350000. г, Краснодар, ул. Красноармейская, д. 68. оф. 201. </w:t>
      </w:r>
      <w:r>
        <w:rPr>
          <w:rStyle w:val="CharStyle80"/>
          <w:lang w:val="en-US" w:eastAsia="en-US" w:bidi="en-US"/>
        </w:rPr>
        <w:t>htroy/'</w:t>
      </w:r>
      <w:r>
        <w:fldChar w:fldCharType="begin"/>
      </w:r>
      <w:r>
        <w:rPr>
          <w:rStyle w:val="CharStyle80"/>
        </w:rPr>
        <w:instrText> HYPERLINK "http://www.sropkjru/" </w:instrText>
      </w:r>
      <w:r>
        <w:fldChar w:fldCharType="separate"/>
      </w:r>
      <w:r>
        <w:rPr>
          <w:rStyle w:val="Hyperlink"/>
          <w:lang w:val="en-US" w:eastAsia="en-US" w:bidi="en-US"/>
        </w:rPr>
        <w:t>www.sropkjru/</w:t>
      </w:r>
      <w:r>
        <w:fldChar w:fldCharType="end"/>
      </w:r>
      <w:r>
        <w:rPr>
          <w:rStyle w:val="CharStyle80"/>
          <w:lang w:val="en-US" w:eastAsia="en-US" w:bidi="en-US"/>
        </w:rPr>
        <w:t>.</w:t>
      </w:r>
    </w:p>
    <w:p>
      <w:pPr>
        <w:pStyle w:val="Style22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40" w:right="0" w:firstLine="0"/>
      </w:pPr>
      <w:r>
        <w:fldChar w:fldCharType="begin"/>
      </w:r>
      <w:r>
        <w:rPr>
          <w:rStyle w:val="CharStyle77"/>
        </w:rPr>
        <w:instrText> HYPERLINK "mailto:mfo@sropk.ru" </w:instrText>
      </w:r>
      <w:r>
        <w:fldChar w:fldCharType="separate"/>
      </w:r>
      <w:r>
        <w:rPr>
          <w:rStyle w:val="Hyperlink"/>
          <w:lang w:val="en-US" w:eastAsia="en-US" w:bidi="en-US"/>
        </w:rPr>
        <w:t>mfo@sropk.ru</w:t>
      </w:r>
      <w:r>
        <w:fldChar w:fldCharType="end"/>
      </w:r>
    </w:p>
    <w:p>
      <w:pPr>
        <w:pStyle w:val="Style24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center"/>
        <w:spacing w:before="0" w:after="225" w:line="20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22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77"/>
        </w:rPr>
        <w:t>СРО-П-034-12102009</w:t>
      </w:r>
    </w:p>
    <w:p>
      <w:pPr>
        <w:pStyle w:val="Style24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both"/>
        <w:spacing w:before="0" w:after="196" w:line="18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2"/>
        <w:framePr w:w="9432" w:h="5397" w:hRule="exact" w:wrap="none" w:vAnchor="page" w:hAnchor="page" w:x="1549" w:y="186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81"/>
        </w:rPr>
        <w:t xml:space="preserve">выдана: </w:t>
      </w:r>
      <w:r>
        <w:rPr>
          <w:rStyle w:val="CharStyle77"/>
        </w:rPr>
        <w:t>Муниципальное унитарное предприятие "Управление капитального строительства</w:t>
      </w:r>
    </w:p>
    <w:p>
      <w:pPr>
        <w:pStyle w:val="Style37"/>
        <w:framePr w:w="9154" w:h="639" w:hRule="exact" w:wrap="none" w:vAnchor="page" w:hAnchor="page" w:x="1684" w:y="7301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40" w:right="0" w:firstLine="0"/>
      </w:pPr>
      <w:r>
        <w:rPr>
          <w:rStyle w:val="CharStyle82"/>
        </w:rPr>
        <w:t>Новокубанского района"</w:t>
      </w:r>
    </w:p>
    <w:p>
      <w:pPr>
        <w:pStyle w:val="Style83"/>
        <w:framePr w:w="9154" w:h="639" w:hRule="exact" w:wrap="none" w:vAnchor="page" w:hAnchor="page" w:x="1684" w:y="730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—</w:t>
      </w:r>
    </w:p>
    <w:p>
      <w:pPr>
        <w:pStyle w:val="Style83"/>
        <w:framePr w:w="9154" w:h="639" w:hRule="exact" w:wrap="none" w:vAnchor="page" w:hAnchor="page" w:x="1684" w:y="7301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10"/>
        <w:gridCol w:w="3322"/>
      </w:tblGrid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80" w:right="0" w:firstLine="0"/>
            </w:pPr>
            <w:r>
              <w:rPr>
                <w:rStyle w:val="CharStyle41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5"/>
              </w:rPr>
              <w:t>1. Сведения о члене саморегулируемой организации: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41"/>
              </w:rPr>
              <w:t>1.1 Полное и (в случае, если имеется) сокращенное наименование</w:t>
              <w:br/>
              <w:t>юридического лица или фамилия, имя.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41"/>
              </w:rPr>
              <w:t>Муниципальное унитарное</w:t>
              <w:br/>
              <w:t>предприятие "Управление капитального</w:t>
              <w:br/>
              <w:t>гтроитеяьсгваНовокубанского района"</w:t>
              <w:br/>
              <w:t>МУП "УКС.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41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2343009940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80" w:right="0" w:hanging="380"/>
            </w:pPr>
            <w:r>
              <w:rPr>
                <w:rStyle w:val="CharStyle41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1162372050983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41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41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41"/>
              </w:rPr>
              <w:t xml:space="preserve">1.5 Место фактического осуществления деятельности </w:t>
            </w:r>
            <w:r>
              <w:rPr>
                <w:rStyle w:val="CharStyle86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2" w:h="5813" w:wrap="none" w:vAnchor="page" w:hAnchor="page" w:x="1549" w:y="80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85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60" w:right="0" w:hanging="360"/>
            </w:pPr>
            <w:r>
              <w:rPr>
                <w:rStyle w:val="CharStyle41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175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41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41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86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18.11.2010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41"/>
              </w:rPr>
              <w:t>2,3 Лата (число, месяц, гол! и номео оешення о гтиеме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18.11.2010, Протокол №45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41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86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32" w:h="5813" w:wrap="none" w:vAnchor="page" w:hAnchor="page" w:x="1549" w:y="8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="5962" w:h="538" w:hRule="exact" w:wrap="none" w:vAnchor="page" w:hAnchor="page" w:x="1168" w:y="141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 емой организации </w:t>
      </w:r>
      <w:r>
        <w:rPr>
          <w:rStyle w:val="CharStyle87"/>
        </w:rPr>
        <w:t>(число,</w:t>
        <w:br/>
        <w:t>месяц, год)</w:t>
      </w:r>
    </w:p>
    <w:p>
      <w:pPr>
        <w:pStyle w:val="Style88"/>
        <w:framePr w:wrap="none" w:vAnchor="page" w:hAnchor="page" w:x="1168" w:y="19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0"/>
        </w:rPr>
        <w:t>2.6 Основания прекращения членства в само регулируемой организации</w:t>
      </w:r>
    </w:p>
    <w:p>
      <w:pPr>
        <w:pStyle w:val="Style91"/>
        <w:framePr w:wrap="none" w:vAnchor="page" w:hAnchor="page" w:x="1168" w:y="21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3"/>
          <w:b/>
          <w:bCs/>
        </w:rPr>
        <w:t>3. Сведения о наличии у члена саморегулируемой организации права выполнения работ:</w:t>
      </w:r>
    </w:p>
    <w:p>
      <w:pPr>
        <w:pStyle w:val="Style83"/>
        <w:framePr w:w="9082" w:h="1104" w:hRule="exact" w:wrap="none" w:vAnchor="page" w:hAnchor="page" w:x="1168" w:y="238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83"/>
        <w:framePr w:w="9082" w:h="1104" w:hRule="exact" w:wrap="none" w:vAnchor="page" w:hAnchor="page" w:x="1168" w:y="238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94"/>
        </w:rPr>
        <w:t>подготовку проектной документами,</w:t>
      </w:r>
      <w:r>
        <w:rPr>
          <w:rStyle w:val="CharStyle95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подготовку' проектной документации, по договору строительного подряда, по договору подряда на</w:t>
      </w:r>
    </w:p>
    <w:p>
      <w:pPr>
        <w:pStyle w:val="Style83"/>
        <w:framePr w:w="9082" w:h="1104" w:hRule="exact" w:wrap="none" w:vAnchor="page" w:hAnchor="page" w:x="1168" w:y="2380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firstLine="0"/>
      </w:pPr>
      <w:r>
        <w:rPr>
          <w:rStyle w:val="CharStyle96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298"/>
        <w:gridCol w:w="3082"/>
        <w:gridCol w:w="2424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03" w:h="1397" w:wrap="none" w:vAnchor="page" w:hAnchor="page" w:x="1423" w:y="34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41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03" w:h="1397" w:wrap="none" w:vAnchor="page" w:hAnchor="page" w:x="1423" w:y="34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41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03" w:h="1397" w:wrap="none" w:vAnchor="page" w:hAnchor="page" w:x="1423" w:y="34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41"/>
              </w:rPr>
              <w:t>в отношений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03" w:h="1397" w:wrap="none" w:vAnchor="page" w:hAnchor="page" w:x="1423" w:y="34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03" w:h="1397" w:wrap="none" w:vAnchor="page" w:hAnchor="page" w:x="1423" w:y="34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03" w:h="1397" w:wrap="none" w:vAnchor="page" w:hAnchor="page" w:x="1423" w:y="344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-</w:t>
            </w:r>
          </w:p>
        </w:tc>
      </w:tr>
    </w:tbl>
    <w:p>
      <w:pPr>
        <w:pStyle w:val="Style24"/>
        <w:framePr w:w="9283" w:h="686" w:hRule="exact" w:wrap="none" w:vAnchor="page" w:hAnchor="page" w:x="1168" w:y="495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97"/>
        </w:rPr>
        <w:t>подготовку</w:t>
      </w:r>
      <w:r>
        <w:rPr>
          <w:rStyle w:val="CharStyle98"/>
        </w:rPr>
        <w:t xml:space="preserve"> проектной документации,</w:t>
      </w:r>
      <w:r>
        <w:rPr>
          <w:rStyle w:val="CharStyle9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одному' договору,</w:t>
      </w:r>
    </w:p>
    <w:tbl>
      <w:tblPr>
        <w:tblOverlap w:val="never"/>
        <w:tblLayout w:type="fixed"/>
        <w:jc w:val="left"/>
      </w:tblPr>
      <w:tblGrid>
        <w:gridCol w:w="1277"/>
        <w:gridCol w:w="461"/>
        <w:gridCol w:w="7046"/>
      </w:tblGrid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41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не превышает 25 000 000 (двадцать пять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4" w:h="1037" w:wrap="none" w:vAnchor="page" w:hAnchor="page" w:x="1428" w:y="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не превышает 50 000 000 (пятьдесят миллионов) рублей.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4" w:h="1037" w:wrap="none" w:vAnchor="page" w:hAnchor="page" w:x="1428" w:y="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4" w:h="1037" w:wrap="none" w:vAnchor="page" w:hAnchor="page" w:x="1428" w:y="58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84" w:h="1037" w:wrap="none" w:vAnchor="page" w:hAnchor="page" w:x="1428" w:y="58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4"/>
        <w:framePr w:w="9120" w:h="898" w:hRule="exact" w:wrap="none" w:vAnchor="page" w:hAnchor="page" w:x="1159" w:y="696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00"/>
        </w:rPr>
        <w:t>подготовку проектной документации,</w:t>
      </w:r>
      <w:r>
        <w:rPr>
          <w:rStyle w:val="CharStyle101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строительного, подряда..по договору ппдряда.нюасу'щесхвления снгша^яаклтачаамьш.аисппльяшанием.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91"/>
        <w:gridCol w:w="403"/>
        <w:gridCol w:w="7094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9" w:h="1056" w:wrap="none" w:vAnchor="page" w:hAnchor="page" w:x="1418" w:y="80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h="1056" w:wrap="none" w:vAnchor="page" w:hAnchor="page" w:x="1418" w:y="80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056" w:wrap="none" w:vAnchor="page" w:hAnchor="page" w:x="1418" w:y="80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9" w:h="1056" w:wrap="none" w:vAnchor="page" w:hAnchor="page" w:x="1418" w:y="80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h="1056" w:wrap="none" w:vAnchor="page" w:hAnchor="page" w:x="1418" w:y="80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056" w:wrap="none" w:vAnchor="page" w:hAnchor="page" w:x="1418" w:y="80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не превышает 50 000 000 (Пятьдесят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9" w:h="1056" w:wrap="none" w:vAnchor="page" w:hAnchor="page" w:x="1418" w:y="80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9" w:h="1056" w:wrap="none" w:vAnchor="page" w:hAnchor="page" w:x="1418" w:y="80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056" w:wrap="none" w:vAnchor="page" w:hAnchor="page" w:x="1418" w:y="80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не превышает 300 000 000 (Триста миллионов) рублей.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9" w:h="1056" w:wrap="none" w:vAnchor="page" w:hAnchor="page" w:x="1418" w:y="80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9" w:h="1056" w:wrap="none" w:vAnchor="page" w:hAnchor="page" w:x="1418" w:y="80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89" w:h="1056" w:wrap="none" w:vAnchor="page" w:hAnchor="page" w:x="1418" w:y="80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91"/>
        <w:framePr w:w="8784" w:h="701" w:hRule="exact" w:wrap="none" w:vAnchor="page" w:hAnchor="page" w:x="1140" w:y="9365"/>
        <w:tabs>
          <w:tab w:leader="underscore" w:pos="58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нрава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93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4"/>
        <w:framePr w:w="5597" w:h="485" w:hRule="exact" w:wrap="none" w:vAnchor="page" w:hAnchor="page" w:x="1149" w:y="10032"/>
        <w:tabs>
          <w:tab w:leader="underscore" w:pos="5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27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4"/>
        <w:framePr w:wrap="none" w:vAnchor="page" w:hAnchor="page" w:x="7226" w:y="1006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24"/>
        <w:framePr w:wrap="none" w:vAnchor="page" w:hAnchor="page" w:x="1159" w:y="1050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4.2 Срок, на который приостановлено право выполнения работ</w:t>
      </w:r>
    </w:p>
    <w:p>
      <w:pPr>
        <w:pStyle w:val="Style24"/>
        <w:framePr w:wrap="none" w:vAnchor="page" w:hAnchor="page" w:x="7226" w:y="1051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Отсутствует</w:t>
      </w:r>
    </w:p>
    <w:p>
      <w:pPr>
        <w:pStyle w:val="Style22"/>
        <w:framePr w:wrap="none" w:vAnchor="page" w:hAnchor="page" w:x="1101" w:y="122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3948" w:y="11189"/>
        <w:widowControl w:val="0"/>
        <w:rPr>
          <w:sz w:val="2"/>
          <w:szCs w:val="2"/>
        </w:rPr>
      </w:pPr>
      <w:r>
        <w:pict>
          <v:shape id="_x0000_s1028" type="#_x0000_t75" style="width:168pt;height:109pt;">
            <v:imagedata r:id="rId9" r:href="rId10"/>
          </v:shape>
        </w:pict>
      </w:r>
    </w:p>
    <w:p>
      <w:pPr>
        <w:pStyle w:val="Style22"/>
        <w:framePr w:wrap="none" w:vAnchor="page" w:hAnchor="page" w:x="7476" w:y="1229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pStyle w:val="Style22"/>
        <w:framePr w:wrap="none" w:vAnchor="page" w:hAnchor="page" w:x="3847" w:y="1340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framePr w:w="14894" w:h="1070" w:hRule="exact" w:wrap="none" w:vAnchor="page" w:hAnchor="page" w:x="714" w:y="600"/>
        <w:widowControl w:val="0"/>
        <w:keepNext w:val="0"/>
        <w:keepLines w:val="0"/>
        <w:shd w:val="clear" w:color="auto" w:fill="auto"/>
        <w:bidi w:val="0"/>
        <w:jc w:val="left"/>
        <w:spacing w:before="0" w:after="14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</w:t>
      </w:r>
      <w:r>
        <w:rPr>
          <w:rStyle w:val="CharStyle27"/>
        </w:rPr>
        <w:t>еж.мунииипальный отдел по г. Армавиру. Новокубанскому и Успенскому районам Управления Федеральной службы государственной регистрации, кадастра и картографии</w:t>
      </w:r>
    </w:p>
    <w:p>
      <w:pPr>
        <w:pStyle w:val="Style24"/>
        <w:framePr w:w="14894" w:h="1070" w:hRule="exact" w:wrap="none" w:vAnchor="page" w:hAnchor="page" w:x="714" w:y="600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rStyle w:val="CharStyle27"/>
        </w:rPr>
        <w:t>по Краснодарскому краю (Армавир')</w:t>
      </w:r>
    </w:p>
    <w:p>
      <w:pPr>
        <w:pStyle w:val="Style102"/>
        <w:framePr w:w="14894" w:h="1070" w:hRule="exact" w:wrap="none" w:vAnchor="page" w:hAnchor="page" w:x="714" w:y="600"/>
        <w:widowControl w:val="0"/>
        <w:keepNext w:val="0"/>
        <w:keepLines w:val="0"/>
        <w:shd w:val="clear" w:color="auto" w:fill="auto"/>
        <w:bidi w:val="0"/>
        <w:spacing w:before="0" w:after="157" w:line="14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полное наименование органа регистрации прав</w:t>
      </w:r>
    </w:p>
    <w:p>
      <w:pPr>
        <w:pStyle w:val="Style24"/>
        <w:framePr w:w="14894" w:h="1070" w:hRule="exact" w:wrap="none" w:vAnchor="page" w:hAnchor="page" w:x="714" w:y="600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>
      <w:pPr>
        <w:pStyle w:val="Style24"/>
        <w:framePr w:w="14894" w:h="686" w:hRule="exact" w:wrap="none" w:vAnchor="page" w:hAnchor="page" w:x="714" w:y="1963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4780" w:firstLine="4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основных характеристиках объекта недвижимости</w:t>
        <w:br/>
        <w:t>В Единый государственный реестр недвижимости внесены следующие сведения:</w:t>
      </w:r>
    </w:p>
    <w:p>
      <w:pPr>
        <w:pStyle w:val="Style104"/>
        <w:framePr w:wrap="none" w:vAnchor="page" w:hAnchor="page" w:x="14207" w:y="27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1 Лист 1</w:t>
      </w:r>
    </w:p>
    <w:tbl>
      <w:tblPr>
        <w:tblOverlap w:val="never"/>
        <w:tblLayout w:type="fixed"/>
        <w:jc w:val="left"/>
      </w:tblPr>
      <w:tblGrid>
        <w:gridCol w:w="5611"/>
        <w:gridCol w:w="2506"/>
        <w:gridCol w:w="2438"/>
        <w:gridCol w:w="4339"/>
      </w:tblGrid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Объект незавершенного строительства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вид объекта недвижимости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Лист № 1 раздела 1 Всего листов раздела 1: 1 Всего разделов: 3 Всего листов выписки: 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12.07.2021г.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Кадастровый номер: 23:21:0401010:6442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Номер кадастрового квартала: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23:21:0401010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Дата присвоения кадастрового номера: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12.07.2021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Ранее присвоенный государственный учетный номер: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данные отсутствуют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Адрес: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Краснодарский край, Новокубанский район, г. Новокубанск, ул Пушкина, д. 23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Площадь: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115.1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Степень готовности объекта незавершенного строительства, %: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41"/>
              </w:rPr>
              <w:t>Основная характеристика объекта незавершенного</w:t>
              <w:br/>
              <w:t>строительства и ее проектируемое значение: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06"/>
              </w:rPr>
              <w:t>ТИП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единица измерения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94" w:h="5885" w:wrap="none" w:vAnchor="page" w:hAnchor="page" w:x="714" w:y="292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115.1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в квадратных метрах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Проектируемое назначение: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жилое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 xml:space="preserve">Кадастровая стоимость, руб.: </w:t>
            </w:r>
            <w:r>
              <w:rPr>
                <w:rStyle w:val="CharStyle41"/>
                <w:vertAlign w:val="superscript"/>
              </w:rPr>
              <w:t>1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не определена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41"/>
              </w:rPr>
              <w:t>Кадастровые номера иных объектов недвижимости, в пределах</w:t>
              <w:br/>
              <w:t>которых расположен объект недвижимости: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23:21:0401010:407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Виды разрешенного использования: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данные отсутствуют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Статус записи об объекте недвижимости: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Сведения об объекте недвижимости имеют статус "актуальные"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Особые отметки: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данные отсутствуют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Получатель выписки: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94" w:h="5885" w:wrap="none" w:vAnchor="page" w:hAnchor="page" w:x="714" w:y="29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41"/>
              </w:rPr>
              <w:t>Балынская Ирина Владимировна (представитель правообладателя),</w:t>
              <w:br/>
              <w:t>Правообладатель: от имени заявителя Горобец Татьяны Ильиничны</w:t>
            </w:r>
          </w:p>
        </w:tc>
      </w:tr>
    </w:tbl>
    <w:p>
      <w:pPr>
        <w:framePr w:wrap="none" w:vAnchor="page" w:hAnchor="page" w:x="714" w:y="8856"/>
        <w:widowControl w:val="0"/>
        <w:rPr>
          <w:sz w:val="2"/>
          <w:szCs w:val="2"/>
        </w:rPr>
      </w:pPr>
      <w:r>
        <w:pict>
          <v:shape id="_x0000_s1029" type="#_x0000_t75" style="width:745pt;height:129pt;">
            <v:imagedata r:id="rId11" r:href="rId12"/>
          </v:shape>
        </w:pict>
      </w:r>
    </w:p>
    <w:p>
      <w:pPr>
        <w:pStyle w:val="Style28"/>
        <w:framePr w:wrap="none" w:vAnchor="page" w:hAnchor="page" w:x="8197" w:y="1149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7"/>
        <w:framePr w:wrap="none" w:vAnchor="page" w:hAnchor="page" w:x="6299" w:y="427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)</w:t>
      </w:r>
      <w:bookmarkEnd w:id="0"/>
    </w:p>
    <w:p>
      <w:pPr>
        <w:pStyle w:val="Style5"/>
        <w:framePr w:wrap="none" w:vAnchor="page" w:hAnchor="page" w:x="10801" w:y="40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)</w:t>
      </w:r>
    </w:p>
    <w:p>
      <w:pPr>
        <w:pStyle w:val="Style24"/>
        <w:framePr w:wrap="none" w:vAnchor="page" w:hAnchor="page" w:x="1173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1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2 Лист 2</w:t>
      </w:r>
    </w:p>
    <w:p>
      <w:pPr>
        <w:pStyle w:val="Style24"/>
        <w:framePr w:w="13978" w:h="538" w:hRule="exact" w:wrap="none" w:vAnchor="page" w:hAnchor="page" w:x="1173" w:y="1229"/>
        <w:widowControl w:val="0"/>
        <w:keepNext w:val="0"/>
        <w:keepLines w:val="0"/>
        <w:shd w:val="clear" w:color="auto" w:fill="auto"/>
        <w:bidi w:val="0"/>
        <w:jc w:val="center"/>
        <w:spacing w:before="0" w:after="74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>
      <w:pPr>
        <w:pStyle w:val="Style24"/>
        <w:framePr w:w="13978" w:h="538" w:hRule="exact" w:wrap="none" w:vAnchor="page" w:hAnchor="page" w:x="1173" w:y="1229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зарегистрированных правах</w:t>
      </w:r>
    </w:p>
    <w:p>
      <w:pPr>
        <w:pStyle w:val="Style24"/>
        <w:framePr w:wrap="none" w:vAnchor="page" w:hAnchor="page" w:x="6568" w:y="188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Объект незавершенного строительства</w:t>
      </w:r>
    </w:p>
    <w:p>
      <w:pPr>
        <w:pStyle w:val="Style24"/>
        <w:framePr w:wrap="none" w:vAnchor="page" w:hAnchor="page" w:x="7029" w:y="213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 объекта недвижимости</w:t>
      </w:r>
    </w:p>
    <w:p>
      <w:pPr>
        <w:pStyle w:val="Style24"/>
        <w:framePr w:wrap="none" w:vAnchor="page" w:hAnchor="page" w:x="2037" w:y="244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Лист № 1 раздела 2</w:t>
      </w:r>
    </w:p>
    <w:p>
      <w:pPr>
        <w:pStyle w:val="Style24"/>
        <w:framePr w:wrap="none" w:vAnchor="page" w:hAnchor="page" w:x="5301" w:y="238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Всего листов раздела</w:t>
      </w:r>
    </w:p>
    <w:p>
      <w:pPr>
        <w:pStyle w:val="Style109"/>
        <w:framePr w:wrap="none" w:vAnchor="page" w:hAnchor="page" w:x="7096" w:y="245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  <w:r>
        <w:rPr>
          <w:rStyle w:val="CharStyle111"/>
        </w:rPr>
        <w:t xml:space="preserve">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24"/>
        <w:framePr w:wrap="none" w:vAnchor="page" w:hAnchor="page" w:x="9093" w:y="242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Всего разделов:</w:t>
      </w:r>
    </w:p>
    <w:p>
      <w:pPr>
        <w:pStyle w:val="Style24"/>
        <w:framePr w:wrap="none" w:vAnchor="page" w:hAnchor="page" w:x="12232" w:y="24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Всего листов выписки: 3</w:t>
      </w:r>
    </w:p>
    <w:p>
      <w:pPr>
        <w:pStyle w:val="Style24"/>
        <w:framePr w:wrap="none" w:vAnchor="page" w:hAnchor="page" w:x="1269" w:y="277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12.07.2021г.</w:t>
      </w:r>
    </w:p>
    <w:p>
      <w:pPr>
        <w:pStyle w:val="Style24"/>
        <w:framePr w:wrap="none" w:vAnchor="page" w:hAnchor="page" w:x="1249" w:y="301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Кадастровый номер:</w:t>
      </w:r>
    </w:p>
    <w:p>
      <w:pPr>
        <w:pStyle w:val="Style24"/>
        <w:framePr w:wrap="none" w:vAnchor="page" w:hAnchor="page" w:x="6481" w:y="30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23:21:0401010:6442</w:t>
      </w:r>
    </w:p>
    <w:tbl>
      <w:tblPr>
        <w:tblOverlap w:val="never"/>
        <w:tblLayout w:type="fixed"/>
        <w:jc w:val="left"/>
      </w:tblPr>
      <w:tblGrid>
        <w:gridCol w:w="571"/>
        <w:gridCol w:w="4699"/>
        <w:gridCol w:w="566"/>
        <w:gridCol w:w="8117"/>
      </w:tblGrid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Правообладатель (правообладатели):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41"/>
              </w:rPr>
              <w:t>Горобец Татьяна Ильинична, 06.12.1970, гор. Новокубанск Краснодарского края, Российская</w:t>
              <w:br/>
              <w:t>Федерация, СНИЛС 084-577-164 02</w:t>
            </w:r>
          </w:p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41"/>
              </w:rPr>
              <w:t>паспорт гражданина Российской Федерации серия 03 03 №114957, выдан 17.07.2002,</w:t>
              <w:br/>
              <w:t>Новокубанский РОВД Краснодарского края</w:t>
            </w:r>
          </w:p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41"/>
              </w:rPr>
              <w:t>Россия, Краснодарский край, Новокубанский район, х. Федоровский, ул. Вишневая, дом №2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41"/>
              </w:rPr>
              <w:t>Вид, номер, дата и время государственной регистрации</w:t>
              <w:br/>
              <w:t>права: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41"/>
              </w:rPr>
              <w:t>Собственность</w:t>
            </w:r>
          </w:p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41"/>
              </w:rPr>
              <w:t>23:21:0401010:6442-23/254/2021 -1</w:t>
            </w:r>
          </w:p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41"/>
              </w:rPr>
              <w:t>12.07.2021 09:18:49 ’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Документы-основания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Договор купли-продажи, выдан 09.07.2014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Ограничение прав и обременение объекта недвижимости: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не зарегистрировано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Заявленные в судебном порядке права требования: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данные отсутствуют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41"/>
              </w:rPr>
              <w:t>Сведения о возражении в отношении</w:t>
              <w:br/>
              <w:t>зарегистрированного права: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данные отсутствуют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41"/>
              </w:rPr>
              <w:t>Сведения о наличии решения об изъятии объекта</w:t>
              <w:br/>
              <w:t>недвижимости для государственных и муниципальных</w:t>
              <w:br/>
              <w:t>нужд: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данные отсутствуют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41"/>
              </w:rPr>
              <w:t>Сведения о невозможности государственной регистрации</w:t>
              <w:br/>
              <w:t>без личного участия правообладателя или его законного</w:t>
              <w:br/>
              <w:t>представителя: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данные отсутствуют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41"/>
              </w:rPr>
              <w:t>Правопритязания и сведения о наличии поступивших, но</w:t>
              <w:br/>
              <w:t>не рассмотренных заявлений о проведении</w:t>
              <w:br/>
              <w:t>государственной регистрации права (перехода,</w:t>
              <w:br/>
              <w:t>прекращения права), ограничения права или обременения</w:t>
              <w:br/>
              <w:t>объекта недвижимости, сделки в отношении объекта</w:t>
              <w:br/>
              <w:t>недвижимости: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540" w:line="180" w:lineRule="exact"/>
              <w:ind w:left="0" w:right="0" w:firstLine="0"/>
            </w:pPr>
            <w:r>
              <w:rPr>
                <w:rStyle w:val="CharStyle41"/>
              </w:rPr>
              <w:t>отсутствуют</w:t>
            </w:r>
          </w:p>
          <w:p>
            <w:pPr>
              <w:pStyle w:val="Style3"/>
              <w:framePr w:w="13954" w:h="5438" w:wrap="none" w:vAnchor="page" w:hAnchor="page" w:x="1182" w:y="36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540" w:after="360" w:line="180" w:lineRule="exact"/>
              <w:ind w:left="2560" w:right="0" w:firstLine="0"/>
            </w:pPr>
            <w:r>
              <w:rPr>
                <w:rStyle w:val="CharStyle41"/>
              </w:rPr>
              <w:t>.^ЗЭС^йДЗ^.....</w:t>
            </w:r>
          </w:p>
          <w:p>
            <w:pPr>
              <w:pStyle w:val="Style3"/>
              <w:framePr w:w="13954" w:h="5438" w:wrap="none" w:vAnchor="page" w:hAnchor="page" w:x="1182" w:y="3605"/>
              <w:tabs>
                <w:tab w:leader="hyphen" w:pos="1877" w:val="left"/>
                <w:tab w:leader="hyphen" w:pos="865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360" w:after="0" w:line="180" w:lineRule="exact"/>
              <w:ind w:left="0" w:right="0" w:firstLine="0"/>
            </w:pPr>
            <w:r>
              <w:rPr>
                <w:rStyle w:val="CharStyle41"/>
              </w:rPr>
              <w:tab/>
              <w:tab/>
            </w:r>
          </w:p>
        </w:tc>
      </w:tr>
    </w:tbl>
    <w:p>
      <w:pPr>
        <w:framePr w:wrap="none" w:vAnchor="page" w:hAnchor="page" w:x="9841" w:y="8989"/>
        <w:widowControl w:val="0"/>
      </w:pPr>
    </w:p>
    <w:p>
      <w:pPr>
        <w:framePr w:wrap="none" w:vAnchor="page" w:hAnchor="page" w:x="9736" w:y="10179"/>
        <w:widowControl w:val="0"/>
      </w:pPr>
    </w:p>
    <w:tbl>
      <w:tblPr>
        <w:tblOverlap w:val="never"/>
        <w:tblLayout w:type="fixed"/>
        <w:jc w:val="left"/>
      </w:tblPr>
      <w:tblGrid>
        <w:gridCol w:w="5453"/>
        <w:gridCol w:w="3902"/>
        <w:gridCol w:w="4622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78" w:h="590" w:wrap="none" w:vAnchor="page" w:hAnchor="page" w:x="1173" w:y="10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3978" w:h="590" w:wrap="none" w:vAnchor="page" w:hAnchor="page" w:x="1173" w:y="1056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3978" w:h="590" w:wrap="none" w:vAnchor="page" w:hAnchor="page" w:x="1173" w:y="10565"/>
              <w:tabs>
                <w:tab w:leader="hyphen" w:pos="1018" w:val="left"/>
                <w:tab w:leader="hyphen" w:pos="458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ab/>
              <w:t xml:space="preserve">Е . &amp; г щ ШН¥-&amp; </w:t>
            </w:r>
            <w:r>
              <w:rPr>
                <w:rStyle w:val="CharStyle41"/>
                <w:lang w:val="en-US" w:eastAsia="en-US" w:bidi="en-US"/>
              </w:rPr>
              <w:t>WHHU3</w:t>
            </w:r>
            <w:r>
              <w:rPr>
                <w:rStyle w:val="CharStyle41"/>
              </w:rPr>
              <w:tab/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78" w:h="590" w:wrap="none" w:vAnchor="page" w:hAnchor="page" w:x="1173" w:y="105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0" w:right="0" w:firstLine="0"/>
            </w:pPr>
            <w:r>
              <w:rPr>
                <w:rStyle w:val="CharStyle41"/>
              </w:rPr>
              <w:t>полное наименование должности- -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78" w:h="590" w:wrap="none" w:vAnchor="page" w:hAnchor="page" w:x="1173" w:y="105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/ подпис^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3978" w:h="590" w:wrap="none" w:vAnchor="page" w:hAnchor="page" w:x="1173" w:y="1056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41"/>
              </w:rPr>
              <w:t>инициалы, фамилия</w:t>
            </w:r>
          </w:p>
        </w:tc>
      </w:tr>
    </w:tbl>
    <w:p>
      <w:pPr>
        <w:pStyle w:val="Style3"/>
        <w:framePr w:wrap="none" w:vAnchor="page" w:hAnchor="page" w:x="1173" w:y="111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8.1pt;margin-top:495.55pt;width:699.85pt;height:0;z-index:-251658240;mso-position-horizontal-relative:page;mso-position-vertical-relative:page">
            <v:stroke weight="1.2pt"/>
          </v:shape>
        </w:pict>
      </w:r>
    </w:p>
    <w:p>
      <w:pPr>
        <w:pStyle w:val="Style24"/>
        <w:framePr w:wrap="none" w:vAnchor="page" w:hAnchor="page" w:x="12793" w:y="54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4 Лист 3</w:t>
      </w:r>
    </w:p>
    <w:p>
      <w:pPr>
        <w:pStyle w:val="Style112"/>
        <w:framePr w:w="14006" w:h="932" w:hRule="exact" w:wrap="none" w:vAnchor="page" w:hAnchor="page" w:x="1158" w:y="554"/>
        <w:widowControl w:val="0"/>
        <w:keepNext w:val="0"/>
        <w:keepLines w:val="0"/>
        <w:shd w:val="clear" w:color="auto" w:fill="auto"/>
        <w:bidi w:val="0"/>
        <w:jc w:val="left"/>
        <w:spacing w:before="0" w:after="59" w:line="280" w:lineRule="exact"/>
        <w:ind w:left="51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)</w:t>
      </w:r>
      <w:bookmarkEnd w:id="1"/>
    </w:p>
    <w:p>
      <w:pPr>
        <w:pStyle w:val="Style24"/>
        <w:framePr w:w="14006" w:h="932" w:hRule="exact" w:wrap="none" w:vAnchor="page" w:hAnchor="page" w:x="1158" w:y="554"/>
        <w:widowControl w:val="0"/>
        <w:keepNext w:val="0"/>
        <w:keepLines w:val="0"/>
        <w:shd w:val="clear" w:color="auto" w:fill="auto"/>
        <w:bidi w:val="0"/>
        <w:jc w:val="center"/>
        <w:spacing w:before="0" w:after="74" w:line="180" w:lineRule="exact"/>
        <w:ind w:left="1036" w:right="104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>
      <w:pPr>
        <w:pStyle w:val="Style24"/>
        <w:framePr w:w="14006" w:h="932" w:hRule="exact" w:wrap="none" w:vAnchor="page" w:hAnchor="page" w:x="1158" w:y="554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1036" w:right="104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Описание местоположения объекта недвижимости</w:t>
      </w:r>
    </w:p>
    <w:p>
      <w:pPr>
        <w:pStyle w:val="Style24"/>
        <w:framePr w:wrap="none" w:vAnchor="page" w:hAnchor="page" w:x="9381" w:y="324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14"/>
        </w:rPr>
        <w:t>■■■■ ■</w:t>
      </w:r>
    </w:p>
    <w:p>
      <w:pPr>
        <w:framePr w:wrap="none" w:vAnchor="page" w:hAnchor="page" w:x="8857" w:y="8576"/>
        <w:widowControl w:val="0"/>
      </w:pPr>
    </w:p>
    <w:p>
      <w:pPr>
        <w:pStyle w:val="Style24"/>
        <w:framePr w:wrap="none" w:vAnchor="page" w:hAnchor="page" w:x="6529" w:y="158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Объект незавершенного строительства</w:t>
      </w:r>
    </w:p>
    <w:p>
      <w:pPr>
        <w:pStyle w:val="Style115"/>
        <w:framePr w:wrap="none" w:vAnchor="page" w:hAnchor="page" w:x="6990" w:y="184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 объекта недвижимости</w:t>
      </w:r>
    </w:p>
    <w:p>
      <w:pPr>
        <w:pStyle w:val="Style24"/>
        <w:framePr w:wrap="none" w:vAnchor="page" w:hAnchor="page" w:x="2017" w:y="217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Лист № 1 раздела 4</w:t>
      </w:r>
    </w:p>
    <w:p>
      <w:pPr>
        <w:pStyle w:val="Style24"/>
        <w:framePr w:wrap="none" w:vAnchor="page" w:hAnchor="page" w:x="5301" w:y="217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Всего листов раздела 4: 1</w:t>
      </w:r>
    </w:p>
    <w:p>
      <w:pPr>
        <w:pStyle w:val="Style24"/>
        <w:framePr w:wrap="none" w:vAnchor="page" w:hAnchor="page" w:x="9064" w:y="217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Всего разделов: 3</w:t>
      </w:r>
    </w:p>
    <w:p>
      <w:pPr>
        <w:pStyle w:val="Style24"/>
        <w:framePr w:wrap="none" w:vAnchor="page" w:hAnchor="page" w:x="12222" w:y="218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Всего листов выписки: 3</w:t>
      </w:r>
    </w:p>
    <w:p>
      <w:pPr>
        <w:pStyle w:val="Style24"/>
        <w:framePr w:wrap="none" w:vAnchor="page" w:hAnchor="page" w:x="1240" w:y="251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12.07.2021г.</w:t>
      </w:r>
    </w:p>
    <w:p>
      <w:pPr>
        <w:pStyle w:val="Style24"/>
        <w:framePr w:wrap="none" w:vAnchor="page" w:hAnchor="page" w:x="1230" w:y="275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Кадастровый номер:</w:t>
      </w:r>
    </w:p>
    <w:p>
      <w:pPr>
        <w:pStyle w:val="Style24"/>
        <w:framePr w:wrap="none" w:vAnchor="page" w:hAnchor="page" w:x="6443" w:y="27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23:21:0401010:6442</w:t>
      </w:r>
    </w:p>
    <w:p>
      <w:pPr>
        <w:pStyle w:val="Style24"/>
        <w:framePr w:wrap="none" w:vAnchor="page" w:hAnchor="page" w:x="1249" w:y="312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7"/>
        </w:rPr>
        <w:t>Схема расположения объекта недвижимости (части объекта недвижимости) на земельном участке(ах)</w:t>
      </w:r>
    </w:p>
    <w:p>
      <w:pPr>
        <w:pStyle w:val="Style83"/>
        <w:framePr w:wrap="none" w:vAnchor="page" w:hAnchor="page" w:x="1221" w:y="994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Масштаб 1:200</w:t>
      </w:r>
    </w:p>
    <w:p>
      <w:pPr>
        <w:pStyle w:val="Style83"/>
        <w:framePr w:wrap="none" w:vAnchor="page" w:hAnchor="page" w:x="4686" w:y="99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</w:t>
      </w:r>
    </w:p>
    <w:tbl>
      <w:tblPr>
        <w:tblOverlap w:val="never"/>
        <w:tblLayout w:type="fixed"/>
        <w:jc w:val="left"/>
      </w:tblPr>
      <w:tblGrid>
        <w:gridCol w:w="5424"/>
        <w:gridCol w:w="3912"/>
        <w:gridCol w:w="4670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006" w:h="514" w:wrap="none" w:vAnchor="page" w:hAnchor="page" w:x="1158" w:y="10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006" w:h="514" w:wrap="none" w:vAnchor="page" w:hAnchor="page" w:x="1158" w:y="104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006" w:h="514" w:wrap="none" w:vAnchor="page" w:hAnchor="page" w:x="1158" w:y="10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17"/>
                <w:lang w:val="en-US" w:eastAsia="en-US" w:bidi="en-US"/>
              </w:rPr>
              <w:t xml:space="preserve">IE </w:t>
            </w:r>
            <w:r>
              <w:rPr>
                <w:rStyle w:val="CharStyle117"/>
              </w:rPr>
              <w:t xml:space="preserve">. </w:t>
            </w:r>
            <w:r>
              <w:rPr>
                <w:rStyle w:val="CharStyle117"/>
                <w:lang w:val="en-US" w:eastAsia="en-US" w:bidi="en-US"/>
              </w:rPr>
              <w:t xml:space="preserve">R </w:t>
            </w:r>
            <w:r>
              <w:rPr>
                <w:rStyle w:val="CharStyle117"/>
              </w:rPr>
              <w:t xml:space="preserve">1И ям) </w:t>
            </w:r>
            <w:r>
              <w:rPr>
                <w:rStyle w:val="CharStyle117"/>
                <w:lang w:val="en-US" w:eastAsia="en-US" w:bidi="en-US"/>
              </w:rPr>
              <w:t xml:space="preserve">a s w </w:t>
            </w:r>
            <w:r>
              <w:rPr>
                <w:rStyle w:val="CharStyle117"/>
              </w:rPr>
              <w:t>п м о о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006" w:h="514" w:wrap="none" w:vAnchor="page" w:hAnchor="page" w:x="1158" w:y="10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17"/>
              </w:rPr>
              <w:t>полное наименование должности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006" w:h="514" w:wrap="none" w:vAnchor="page" w:hAnchor="page" w:x="1158" w:y="104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00" w:firstLine="0"/>
            </w:pPr>
            <w:r>
              <w:rPr>
                <w:rStyle w:val="CharStyle117"/>
              </w:rPr>
              <w:t xml:space="preserve">/ </w:t>
            </w:r>
            <w:r>
              <w:rPr>
                <w:rStyle w:val="CharStyle68"/>
              </w:rPr>
              <w:t xml:space="preserve">ПОДПИСИ </w:t>
            </w:r>
            <w:r>
              <w:rPr>
                <w:rStyle w:val="CharStyle117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006" w:h="514" w:wrap="none" w:vAnchor="page" w:hAnchor="page" w:x="1158" w:y="10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17"/>
              </w:rPr>
              <w:t>инициалы, фамилия</w:t>
            </w:r>
          </w:p>
        </w:tc>
      </w:tr>
    </w:tbl>
    <w:p>
      <w:pPr>
        <w:pStyle w:val="Style83"/>
        <w:framePr w:wrap="none" w:vAnchor="page" w:hAnchor="page" w:x="8190" w:y="1096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149.3pt;margin-top:156.2pt;width:521.3pt;height:398.9pt;z-index:-251658751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framePr w:wrap="none" w:vAnchor="page" w:hAnchor="page" w:x="1029" w:y="393"/>
        <w:widowControl w:val="0"/>
        <w:rPr>
          <w:sz w:val="2"/>
          <w:szCs w:val="2"/>
        </w:rPr>
      </w:pPr>
      <w:r>
        <w:pict>
          <v:shape id="_x0000_s1031" type="#_x0000_t75" style="width:553pt;height:654pt;">
            <v:imagedata r:id="rId15" r:href="rId16"/>
          </v:shape>
        </w:pict>
      </w:r>
    </w:p>
    <w:p>
      <w:pPr>
        <w:pStyle w:val="Style118"/>
        <w:numPr>
          <w:ilvl w:val="0"/>
          <w:numId w:val="7"/>
        </w:numPr>
        <w:framePr w:w="6185" w:h="1624" w:hRule="exact" w:wrap="none" w:vAnchor="page" w:hAnchor="page" w:x="1453" w:y="13515"/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размерь дана &amp; метрах</w:t>
      </w:r>
    </w:p>
    <w:p>
      <w:pPr>
        <w:pStyle w:val="Style118"/>
        <w:numPr>
          <w:ilvl w:val="0"/>
          <w:numId w:val="7"/>
        </w:numPr>
        <w:framePr w:w="6185" w:h="1624" w:hRule="exact" w:wrap="none" w:vAnchor="page" w:hAnchor="page" w:x="1453" w:y="13515"/>
        <w:tabs>
          <w:tab w:leader="none" w:pos="3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Кадастродай номер земельного участка 23:21:0401010:407</w:t>
        <w:br/>
        <w:t>3 Площадь земельного участка 1512 кб.м</w:t>
      </w:r>
    </w:p>
    <w:p>
      <w:pPr>
        <w:pStyle w:val="Style118"/>
        <w:numPr>
          <w:ilvl w:val="0"/>
          <w:numId w:val="9"/>
        </w:numPr>
        <w:framePr w:w="6185" w:h="1624" w:hRule="exact" w:wrap="none" w:vAnchor="page" w:hAnchor="page" w:x="1453" w:y="13515"/>
        <w:tabs>
          <w:tab w:leader="none" w:pos="3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141,8 кб.м</w:t>
      </w:r>
    </w:p>
    <w:p>
      <w:pPr>
        <w:pStyle w:val="Style120"/>
        <w:numPr>
          <w:ilvl w:val="0"/>
          <w:numId w:val="9"/>
        </w:numPr>
        <w:framePr w:w="6185" w:h="1624" w:hRule="exact" w:wrap="none" w:vAnchor="page" w:hAnchor="page" w:x="1453" w:y="13515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10%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04" w:h="169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70.1pt;margin-top:324.7pt;width:28.8pt;height:13.85pt;z-index:-251658240;mso-position-horizontal-relative:page;mso-position-vertical-relative:page;z-index:-251658750" fillcolor="#76B063" stroked="f"/>
        </w:pict>
      </w:r>
      <w:r>
        <w:pict>
          <v:rect style="position:absolute;margin-left:271.pt;margin-top:394.9pt;width:29.pt;height:13.85pt;z-index:-251658240;mso-position-horizontal-relative:page;mso-position-vertical-relative:page;z-index:-251658749" fillcolor="#A87E5B" stroked="f"/>
        </w:pict>
      </w:r>
      <w:r>
        <w:pict>
          <v:rect style="position:absolute;margin-left:271.35pt;margin-top:373.85pt;width:27.7pt;height:12.4pt;z-index:-251658240;mso-position-horizontal-relative:page;mso-position-vertical-relative:page;z-index:-251658748" fillcolor="#FEAD52" stroked="f"/>
        </w:pict>
      </w:r>
    </w:p>
    <w:p>
      <w:pPr>
        <w:framePr w:wrap="none" w:vAnchor="page" w:hAnchor="page" w:x="190" w:y="1855"/>
        <w:widowControl w:val="0"/>
        <w:rPr>
          <w:sz w:val="2"/>
          <w:szCs w:val="2"/>
        </w:rPr>
      </w:pPr>
      <w:r>
        <w:pict>
          <v:shape id="_x0000_s1032" type="#_x0000_t75" style="width:183pt;height:89pt;">
            <v:imagedata r:id="rId17" r:href="rId18"/>
          </v:shape>
        </w:pict>
      </w:r>
    </w:p>
    <w:p>
      <w:pPr>
        <w:pStyle w:val="Style122"/>
        <w:framePr w:w="547" w:h="502" w:hRule="exact" w:wrap="none" w:vAnchor="page" w:hAnchor="page" w:x="265" w:y="617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146,18</w:t>
      </w:r>
    </w:p>
    <w:p>
      <w:pPr>
        <w:pStyle w:val="Style124"/>
        <w:framePr w:w="547" w:h="502" w:hRule="exact" w:wrap="none" w:vAnchor="page" w:hAnchor="page" w:x="265" w:y="617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&amp;&amp;</w:t>
      </w:r>
    </w:p>
    <w:p>
      <w:pPr>
        <w:pStyle w:val="Style122"/>
        <w:framePr w:w="547" w:h="502" w:hRule="exact" w:wrap="none" w:vAnchor="page" w:hAnchor="page" w:x="265" w:y="617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146,11</w:t>
      </w:r>
    </w:p>
    <w:p>
      <w:pPr>
        <w:pStyle w:val="Style126"/>
        <w:framePr w:wrap="none" w:vAnchor="page" w:hAnchor="page" w:x="1180" w:y="765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128"/>
          <w:b w:val="0"/>
          <w:bCs w:val="0"/>
        </w:rPr>
        <w:t>СкЬ.</w:t>
      </w:r>
    </w:p>
    <w:p>
      <w:pPr>
        <w:pStyle w:val="Style129"/>
        <w:framePr w:w="673" w:h="399" w:hRule="exact" w:wrap="none" w:vAnchor="page" w:hAnchor="page" w:x="125" w:y="81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31"/>
        </w:rPr>
        <w:t>^152.^6</w:t>
        <w:br/>
      </w:r>
      <w:r>
        <w:rPr>
          <w:lang w:val="ru-RU" w:eastAsia="ru-RU" w:bidi="ru-RU"/>
          <w:w w:val="100"/>
          <w:color w:val="000000"/>
          <w:position w:val="0"/>
        </w:rPr>
        <w:t>05259, 98</w:t>
      </w:r>
    </w:p>
    <w:p>
      <w:pPr>
        <w:pStyle w:val="Style132"/>
        <w:framePr w:wrap="none" w:vAnchor="page" w:hAnchor="page" w:x="867" w:y="872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Огорол•</w:t>
      </w:r>
    </w:p>
    <w:p>
      <w:pPr>
        <w:pStyle w:val="Style122"/>
        <w:framePr w:wrap="none" w:vAnchor="page" w:hAnchor="page" w:x="1871" w:y="594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148,79</w:t>
      </w:r>
    </w:p>
    <w:p>
      <w:pPr>
        <w:pStyle w:val="Style132"/>
        <w:framePr w:wrap="none" w:vAnchor="page" w:hAnchor="page" w:x="3397" w:y="982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  <w:r>
        <w:rPr>
          <w:rStyle w:val="CharStyle134"/>
          <w:b/>
          <w:bCs/>
          <w:i w:val="0"/>
          <w:iCs w:val="0"/>
        </w:rPr>
        <w:t>.</w:t>
      </w:r>
    </w:p>
    <w:p>
      <w:pPr>
        <w:pStyle w:val="Style129"/>
        <w:framePr w:w="1433" w:h="405" w:hRule="exact" w:wrap="none" w:vAnchor="page" w:hAnchor="page" w:x="1925" w:y="110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  <w:br/>
        <w:t>у л. СоЬетская , 32</w:t>
      </w:r>
    </w:p>
    <w:tbl>
      <w:tblPr>
        <w:tblOverlap w:val="never"/>
        <w:tblLayout w:type="fixed"/>
        <w:jc w:val="left"/>
      </w:tblPr>
      <w:tblGrid>
        <w:gridCol w:w="1058"/>
        <w:gridCol w:w="5998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5"/>
                <w:b w:val="0"/>
                <w:bCs w:val="0"/>
              </w:rPr>
              <w:t>©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35"/>
                <w:b w:val="0"/>
                <w:bCs w:val="0"/>
              </w:rPr>
              <w:t xml:space="preserve">- </w:t>
            </w:r>
            <w:r>
              <w:rPr>
                <w:rStyle w:val="CharStyle136"/>
              </w:rPr>
              <w:t>люк канализации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35"/>
                <w:b w:val="0"/>
                <w:bCs w:val="0"/>
              </w:rPr>
              <w:t>©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36"/>
              </w:rPr>
              <w:t>- люк водопровода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7"/>
              </w:rPr>
              <w:t>в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36"/>
              </w:rPr>
              <w:t>- водопровод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056" w:h="2632" w:wrap="none" w:vAnchor="page" w:hAnchor="page" w:x="5021" w:y="1121"/>
              <w:tabs>
                <w:tab w:leader="hyphen" w:pos="99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38"/>
              </w:rPr>
              <w:t xml:space="preserve">— </w:t>
            </w:r>
            <w:r>
              <w:rPr>
                <w:rStyle w:val="CharStyle139"/>
              </w:rPr>
              <w:t>к</w:t>
            </w:r>
            <w:r>
              <w:rPr>
                <w:rStyle w:val="CharStyle140"/>
              </w:rPr>
              <w:t xml:space="preserve"> </w:t>
            </w:r>
            <w:r>
              <w:rPr>
                <w:rStyle w:val="CharStyle138"/>
              </w:rPr>
              <w:tab/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35"/>
                <w:b w:val="0"/>
                <w:bCs w:val="0"/>
              </w:rPr>
              <w:t xml:space="preserve">- </w:t>
            </w:r>
            <w:r>
              <w:rPr>
                <w:rStyle w:val="CharStyle136"/>
              </w:rPr>
              <w:t>канализация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37"/>
              </w:rPr>
              <w:t>Г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36"/>
              </w:rPr>
              <w:t>- газопровод</w:t>
            </w:r>
          </w:p>
        </w:tc>
      </w:tr>
      <w:tr>
        <w:trPr>
          <w:trHeight w:val="5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00" w:right="0" w:firstLine="0"/>
            </w:pPr>
            <w:r>
              <w:rPr>
                <w:rStyle w:val="CharStyle141"/>
              </w:rPr>
              <w:t>Q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36"/>
              </w:rPr>
              <w:t>- дерево</w:t>
            </w:r>
          </w:p>
        </w:tc>
      </w:tr>
      <w:tr>
        <w:trPr>
          <w:trHeight w:val="48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056" w:h="2632" w:wrap="none" w:vAnchor="page" w:hAnchor="page" w:x="5021" w:y="11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bottom"/>
          </w:tcPr>
          <w:p>
            <w:pPr>
              <w:pStyle w:val="Style3"/>
              <w:framePr w:w="7056" w:h="2632" w:wrap="none" w:vAnchor="page" w:hAnchor="page" w:x="5021" w:y="11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42"/>
              </w:rPr>
              <w:t xml:space="preserve">- </w:t>
            </w:r>
            <w:r>
              <w:rPr>
                <w:rStyle w:val="CharStyle136"/>
              </w:rPr>
              <w:t>опора ЛЭП</w:t>
            </w:r>
          </w:p>
        </w:tc>
      </w:tr>
    </w:tbl>
    <w:p>
      <w:pPr>
        <w:pStyle w:val="Style143"/>
        <w:framePr w:wrap="none" w:vAnchor="page" w:hAnchor="page" w:x="5583" w:y="437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framePr w:wrap="none" w:vAnchor="page" w:hAnchor="page" w:x="5392" w:y="5271"/>
        <w:widowControl w:val="0"/>
        <w:rPr>
          <w:sz w:val="2"/>
          <w:szCs w:val="2"/>
        </w:rPr>
      </w:pPr>
      <w:r>
        <w:pict>
          <v:shape id="_x0000_s1033" type="#_x0000_t75" style="width:29pt;height:75pt;">
            <v:imagedata r:id="rId19" r:href="rId20"/>
          </v:shape>
        </w:pict>
      </w:r>
    </w:p>
    <w:p>
      <w:pPr>
        <w:pStyle w:val="Style118"/>
        <w:numPr>
          <w:ilvl w:val="0"/>
          <w:numId w:val="11"/>
        </w:numPr>
        <w:framePr w:w="5681" w:h="2752" w:hRule="exact" w:wrap="none" w:vAnchor="page" w:hAnchor="page" w:x="6205" w:y="4031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spacing w:before="0" w:after="107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118"/>
        <w:numPr>
          <w:ilvl w:val="0"/>
          <w:numId w:val="11"/>
        </w:numPr>
        <w:framePr w:w="5681" w:h="2752" w:hRule="exact" w:wrap="none" w:vAnchor="page" w:hAnchor="page" w:x="6205" w:y="4031"/>
        <w:tabs>
          <w:tab w:leader="none" w:pos="25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слаботочные сети</w:t>
      </w:r>
    </w:p>
    <w:p>
      <w:pPr>
        <w:pStyle w:val="Style145"/>
        <w:numPr>
          <w:ilvl w:val="0"/>
          <w:numId w:val="11"/>
        </w:numPr>
        <w:framePr w:w="5681" w:h="2752" w:hRule="exact" w:wrap="none" w:vAnchor="page" w:hAnchor="page" w:x="6205" w:y="4031"/>
        <w:tabs>
          <w:tab w:leader="none" w:pos="2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color w:val="000000"/>
          <w:position w:val="0"/>
        </w:rPr>
        <w:t>лэп</w:t>
      </w:r>
    </w:p>
    <w:p>
      <w:pPr>
        <w:pStyle w:val="Style118"/>
        <w:numPr>
          <w:ilvl w:val="0"/>
          <w:numId w:val="11"/>
        </w:numPr>
        <w:framePr w:w="5681" w:h="2752" w:hRule="exact" w:wrap="none" w:vAnchor="page" w:hAnchor="page" w:x="6205" w:y="4031"/>
        <w:tabs>
          <w:tab w:leader="none" w:pos="2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5" w:lineRule="exact"/>
        <w:ind w:left="2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объект незавершенного строительства</w:t>
        <w:br/>
        <w:t>(индивидуальный жилой дом)</w:t>
      </w:r>
    </w:p>
    <w:p>
      <w:pPr>
        <w:pStyle w:val="Style118"/>
        <w:numPr>
          <w:ilvl w:val="0"/>
          <w:numId w:val="11"/>
        </w:numPr>
        <w:framePr w:w="5681" w:h="2752" w:hRule="exact" w:wrap="none" w:vAnchor="page" w:hAnchor="page" w:x="6205" w:y="4031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136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охранная зона ЛЭП 10 кВ</w:t>
      </w:r>
    </w:p>
    <w:p>
      <w:pPr>
        <w:pStyle w:val="Style118"/>
        <w:numPr>
          <w:ilvl w:val="0"/>
          <w:numId w:val="11"/>
        </w:numPr>
        <w:framePr w:w="5681" w:h="2752" w:hRule="exact" w:wrap="none" w:vAnchor="page" w:hAnchor="page" w:x="6205" w:y="4031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spacing w:before="0" w:after="136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бетон/плитка</w:t>
      </w:r>
    </w:p>
    <w:p>
      <w:pPr>
        <w:pStyle w:val="Style118"/>
        <w:numPr>
          <w:ilvl w:val="0"/>
          <w:numId w:val="11"/>
        </w:numPr>
        <w:framePr w:w="5681" w:h="2752" w:hRule="exact" w:wrap="none" w:vAnchor="page" w:hAnchor="page" w:x="6205" w:y="4031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газон/клумба</w:t>
      </w:r>
    </w:p>
    <w:p>
      <w:pPr>
        <w:framePr w:wrap="none" w:vAnchor="page" w:hAnchor="page" w:x="5417" w:y="6981"/>
        <w:widowControl w:val="0"/>
        <w:rPr>
          <w:sz w:val="2"/>
          <w:szCs w:val="2"/>
        </w:rPr>
      </w:pPr>
      <w:r>
        <w:pict>
          <v:shape id="_x0000_s1034" type="#_x0000_t75" style="width:29pt;height:14pt;">
            <v:imagedata r:id="rId21" r:href="rId22"/>
          </v:shape>
        </w:pict>
      </w:r>
    </w:p>
    <w:p>
      <w:pPr>
        <w:pStyle w:val="Style118"/>
        <w:framePr w:wrap="none" w:vAnchor="page" w:hAnchor="page" w:x="6234" w:y="697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47"/>
          <w:b w:val="0"/>
          <w:bCs w:val="0"/>
          <w:i w:val="0"/>
          <w:iCs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объекты капитального строительства</w:t>
      </w:r>
    </w:p>
    <w:p>
      <w:pPr>
        <w:framePr w:wrap="none" w:vAnchor="page" w:hAnchor="page" w:x="5421" w:y="7467"/>
        <w:widowControl w:val="0"/>
        <w:rPr>
          <w:sz w:val="2"/>
          <w:szCs w:val="2"/>
        </w:rPr>
      </w:pPr>
      <w:r>
        <w:pict>
          <v:shape id="_x0000_s1035" type="#_x0000_t75" style="width:29pt;height:36pt;">
            <v:imagedata r:id="rId23" r:href="rId24"/>
          </v:shape>
        </w:pict>
      </w:r>
    </w:p>
    <w:p>
      <w:pPr>
        <w:pStyle w:val="Style148"/>
        <w:framePr w:wrap="none" w:vAnchor="page" w:hAnchor="page" w:x="5572" w:y="83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18"/>
        <w:numPr>
          <w:ilvl w:val="0"/>
          <w:numId w:val="13"/>
        </w:numPr>
        <w:framePr w:w="4032" w:h="1577" w:hRule="exact" w:wrap="none" w:vAnchor="page" w:hAnchor="page" w:x="6241" w:y="7464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spacing w:before="0" w:after="173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гравий</w:t>
      </w:r>
    </w:p>
    <w:p>
      <w:pPr>
        <w:pStyle w:val="Style118"/>
        <w:numPr>
          <w:ilvl w:val="0"/>
          <w:numId w:val="13"/>
        </w:numPr>
        <w:framePr w:w="4032" w:h="1577" w:hRule="exact" w:wrap="none" w:vAnchor="page" w:hAnchor="page" w:x="6241" w:y="7464"/>
        <w:tabs>
          <w:tab w:leader="none" w:pos="256" w:val="left"/>
        </w:tabs>
        <w:widowControl w:val="0"/>
        <w:keepNext w:val="0"/>
        <w:keepLines w:val="0"/>
        <w:shd w:val="clear" w:color="auto" w:fill="auto"/>
        <w:bidi w:val="0"/>
        <w:spacing w:before="0" w:after="252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118"/>
        <w:numPr>
          <w:ilvl w:val="0"/>
          <w:numId w:val="13"/>
        </w:numPr>
        <w:framePr w:w="4032" w:h="1577" w:hRule="exact" w:wrap="none" w:vAnchor="page" w:hAnchor="page" w:x="6241" w:y="7464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spacing w:before="0" w:after="125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деревья/объекты садоводства</w:t>
      </w:r>
    </w:p>
    <w:p>
      <w:pPr>
        <w:pStyle w:val="Style118"/>
        <w:numPr>
          <w:ilvl w:val="0"/>
          <w:numId w:val="13"/>
        </w:numPr>
        <w:framePr w:w="4032" w:h="1577" w:hRule="exact" w:wrap="none" w:vAnchor="page" w:hAnchor="page" w:x="6241" w:y="7464"/>
        <w:tabs>
          <w:tab w:leader="none" w:pos="25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кустарники/объекты благоустройства</w:t>
      </w:r>
    </w:p>
    <w:tbl>
      <w:tblPr>
        <w:tblOverlap w:val="never"/>
        <w:tblLayout w:type="fixed"/>
        <w:jc w:val="left"/>
      </w:tblPr>
      <w:tblGrid>
        <w:gridCol w:w="576"/>
        <w:gridCol w:w="565"/>
        <w:gridCol w:w="562"/>
        <w:gridCol w:w="569"/>
        <w:gridCol w:w="202"/>
        <w:gridCol w:w="634"/>
        <w:gridCol w:w="576"/>
        <w:gridCol w:w="3938"/>
        <w:gridCol w:w="850"/>
        <w:gridCol w:w="850"/>
        <w:gridCol w:w="1066"/>
      </w:tblGrid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360" w:right="0" w:firstLine="0"/>
            </w:pPr>
            <w:r>
              <w:rPr>
                <w:rStyle w:val="CharStyle136"/>
              </w:rPr>
              <w:t>2420-1121-ПЗУ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center"/>
          </w:tcPr>
          <w:p>
            <w:pPr>
              <w:framePr w:w="10386" w:h="3172" w:wrap="none" w:vAnchor="page" w:hAnchor="page" w:x="1644" w:y="13548"/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0" w:right="0" w:firstLine="0"/>
            </w:pPr>
            <w:r>
              <w:rPr>
                <w:rStyle w:val="CharStyle136"/>
              </w:rPr>
              <w:t>Адрес г Новокубанск, ул Пушкина, 23</w:t>
              <w:br/>
              <w:t>Заказчик гр Горобец Т.И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tabs>
                <w:tab w:leader="underscore" w:pos="5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0"/>
              </w:rPr>
              <w:t>\</w:t>
            </w:r>
            <w:r>
              <w:rPr>
                <w:rStyle w:val="CharStyle69"/>
              </w:rPr>
              <w:tab/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386" w:h="3172" w:wrap="none" w:vAnchor="page" w:hAnchor="page" w:x="1644" w:y="13548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1"/>
              </w:rPr>
              <w:t>Кол. 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51"/>
                <w:lang w:val="en-US" w:eastAsia="en-US" w:bidi="en-US"/>
              </w:rPr>
              <w:t xml:space="preserve">It </w:t>
            </w:r>
            <w:r>
              <w:rPr>
                <w:rStyle w:val="CharStyle151"/>
              </w:rPr>
              <w:t>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1"/>
              </w:rPr>
              <w:t>ПР9</w:t>
            </w:r>
            <w:r>
              <w:rPr>
                <w:rStyle w:val="CharStyle151"/>
                <w:vertAlign w:val="superscript"/>
              </w:rPr>
              <w:t>П</w:t>
            </w:r>
            <w:r>
              <w:rPr>
                <w:rStyle w:val="CharStyle151"/>
              </w:rPr>
              <w:t>-</w:t>
            </w:r>
            <w:r>
              <w:rPr>
                <w:rStyle w:val="CharStyle69"/>
              </w:rPr>
              <w:t xml:space="preserve"> 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51"/>
              </w:rPr>
              <w:t>Щата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386" w:h="3172" w:wrap="none" w:vAnchor="page" w:hAnchor="page" w:x="1644" w:y="13548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6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6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0"/>
              </w:rPr>
              <w:t>ЧМдЛ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0"/>
            </w:pPr>
            <w:r>
              <w:rPr>
                <w:rStyle w:val="CharStyle136"/>
              </w:rPr>
              <w:t>Графическое описание обоснования для</w:t>
              <w:br/>
              <w:t>разрешения на отклонением от</w:t>
              <w:br/>
              <w:t>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6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3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36"/>
              </w:rPr>
              <w:t>Листов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86" w:h="3172" w:wrap="none" w:vAnchor="page" w:hAnchor="page" w:x="1644" w:y="13548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40" w:right="0" w:firstLine="0"/>
            </w:pPr>
            <w:r>
              <w:rPr>
                <w:rStyle w:val="CharStyle152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60" w:right="0" w:firstLine="0"/>
            </w:pPr>
            <w:r>
              <w:rPr>
                <w:rStyle w:val="CharStyle152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51"/>
              </w:rPr>
              <w:t>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86" w:h="3172" w:wrap="none" w:vAnchor="page" w:hAnchor="page" w:x="1644" w:y="1354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6" w:h="3172" w:wrap="none" w:vAnchor="page" w:hAnchor="page" w:x="1644" w:y="1354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86" w:h="3172" w:wrap="none" w:vAnchor="page" w:hAnchor="page" w:x="1644" w:y="1354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386" w:h="3172" w:wrap="none" w:vAnchor="page" w:hAnchor="page" w:x="1644" w:y="13548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53"/>
              </w:rPr>
              <w:t>жгъ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0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80" w:right="0" w:firstLine="0"/>
            </w:pPr>
            <w:r>
              <w:rPr>
                <w:rStyle w:val="CharStyle136"/>
              </w:rPr>
              <w:t>Схема планировочной организации</w:t>
              <w:br/>
              <w:t>земельного участка М1:500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136"/>
              </w:rPr>
              <w:t>МУП УКС</w:t>
            </w:r>
          </w:p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340" w:right="0" w:firstLine="0"/>
            </w:pPr>
            <w:r>
              <w:rPr>
                <w:rStyle w:val="CharStyle136"/>
              </w:rPr>
              <w:t>Новокубанского райс-с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6"/>
              </w:rPr>
              <w:t>Н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53"/>
              </w:rPr>
              <w:t>\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53"/>
              </w:rPr>
              <w:t>Чг!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54"/>
              </w:rPr>
              <w:t>/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386" w:h="3172" w:wrap="none" w:vAnchor="page" w:hAnchor="page" w:x="1644" w:y="13548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0386" w:h="3172" w:wrap="none" w:vAnchor="page" w:hAnchor="page" w:x="1644" w:y="13548"/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6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3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86" w:h="3172" w:wrap="none" w:vAnchor="page" w:hAnchor="page" w:x="1644" w:y="13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53"/>
              </w:rPr>
              <w:t>щА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86" w:h="3172" w:wrap="none" w:vAnchor="page" w:hAnchor="page" w:x="1644" w:y="13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86" w:h="3172" w:wrap="none" w:vAnchor="page" w:hAnchor="page" w:x="1644" w:y="13548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386" w:h="3172" w:wrap="none" w:vAnchor="page" w:hAnchor="page" w:x="1644" w:y="13548"/>
            </w:pPr>
          </w:p>
        </w:tc>
      </w:tr>
    </w:tbl>
    <w:p>
      <w:pPr>
        <w:widowControl w:val="0"/>
        <w:rPr>
          <w:sz w:val="2"/>
          <w:szCs w:val="2"/>
        </w:rPr>
      </w:pPr>
      <w:r>
        <w:pict>
          <v:shape id="_x0000_s1036" type="#_x0000_t75" style="position:absolute;margin-left:5.65pt;margin-top:198.9pt;width:191.5pt;height:474.7pt;z-index:-251658747;mso-wrap-distance-left:5.pt;mso-wrap-distance-right:5.pt;mso-position-horizontal-relative:page;mso-position-vertical-relative:page" wrapcoords="0 0">
            <v:imagedata r:id="rId25" r:href="rId2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204" w:h="1693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9">
    <w:name w:val="Основной текст (4) + Arial,14 pt,Полужирный,Не курсив"/>
    <w:basedOn w:val="CharStyle8"/>
    <w:rPr>
      <w:lang w:val="ru-RU" w:eastAsia="ru-RU" w:bidi="ru-RU"/>
      <w:b/>
      <w:bCs/>
      <w:i/>
      <w:iCs/>
      <w:sz w:val="28"/>
      <w:szCs w:val="2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">
    <w:name w:val="Другое_"/>
    <w:basedOn w:val="DefaultParagraphFont"/>
    <w:link w:val="Style1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сновной текст (3) + Не полужирный,Интервал 0 pt"/>
    <w:basedOn w:val="CharStyle6"/>
    <w:rPr>
      <w:lang w:val="ru-RU" w:eastAsia="ru-RU" w:bidi="ru-RU"/>
      <w:b/>
      <w:bCs/>
      <w:w w:val="100"/>
      <w:spacing w:val="-10"/>
      <w:color w:val="000000"/>
      <w:position w:val="0"/>
    </w:rPr>
  </w:style>
  <w:style w:type="character" w:customStyle="1" w:styleId="CharStyle14">
    <w:name w:val="Основной текст (5)_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">
    <w:name w:val="Основной текст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9">
    <w:name w:val="Подпись к картинке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1">
    <w:name w:val="Подпись к картинке (3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3">
    <w:name w:val="Основной текст (8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Основной текст (7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6">
    <w:name w:val="Основной текст (7) + Малые прописные"/>
    <w:basedOn w:val="CharStyle25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27">
    <w:name w:val="Основной текст (7)"/>
    <w:basedOn w:val="CharStyle2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9">
    <w:name w:val="Подпись к картинке (4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0">
    <w:name w:val="Подпись к картинке (4)"/>
    <w:basedOn w:val="CharStyle2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2">
    <w:name w:val="Подпись к картинке (5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4">
    <w:name w:val="Подпись к картинке (6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6">
    <w:name w:val="Подпись к картинке (7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8">
    <w:name w:val="Подпись к таблице (2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9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40">
    <w:name w:val="Основной текст (2) + 16 pt,Интервал 0 pt"/>
    <w:basedOn w:val="CharStyle4"/>
    <w:rPr>
      <w:lang w:val="ru-RU" w:eastAsia="ru-RU" w:bidi="ru-RU"/>
      <w:sz w:val="32"/>
      <w:szCs w:val="32"/>
      <w:w w:val="100"/>
      <w:spacing w:val="-10"/>
      <w:color w:val="000000"/>
      <w:position w:val="0"/>
    </w:rPr>
  </w:style>
  <w:style w:type="character" w:customStyle="1" w:styleId="CharStyle41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42">
    <w:name w:val="Основной текст (4)"/>
    <w:basedOn w:val="CharStyle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3">
    <w:name w:val="Другое + 14 pt"/>
    <w:basedOn w:val="CharStyle11"/>
    <w:rPr>
      <w:sz w:val="28"/>
      <w:szCs w:val="28"/>
      <w:w w:val="100"/>
      <w:spacing w:val="0"/>
      <w:color w:val="000000"/>
      <w:position w:val="0"/>
    </w:rPr>
  </w:style>
  <w:style w:type="character" w:customStyle="1" w:styleId="CharStyle44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45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46">
    <w:name w:val="Основной текст (2) + 36 pt"/>
    <w:basedOn w:val="CharStyle4"/>
    <w:rPr>
      <w:lang w:val="ru-RU" w:eastAsia="ru-RU" w:bidi="ru-RU"/>
      <w:sz w:val="72"/>
      <w:szCs w:val="72"/>
      <w:w w:val="100"/>
      <w:spacing w:val="0"/>
      <w:color w:val="000000"/>
      <w:position w:val="0"/>
    </w:rPr>
  </w:style>
  <w:style w:type="character" w:customStyle="1" w:styleId="CharStyle47">
    <w:name w:val="Основной текст (2) + Consolas,37 pt,Курсив"/>
    <w:basedOn w:val="CharStyle4"/>
    <w:rPr>
      <w:lang w:val="ru-RU" w:eastAsia="ru-RU" w:bidi="ru-RU"/>
      <w:i/>
      <w:iCs/>
      <w:sz w:val="74"/>
      <w:szCs w:val="7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48">
    <w:name w:val="Основной текст (2) + 36 pt"/>
    <w:basedOn w:val="CharStyle4"/>
    <w:rPr>
      <w:lang w:val="ru-RU" w:eastAsia="ru-RU" w:bidi="ru-RU"/>
      <w:sz w:val="72"/>
      <w:szCs w:val="72"/>
      <w:w w:val="100"/>
      <w:spacing w:val="0"/>
      <w:color w:val="000000"/>
      <w:position w:val="0"/>
    </w:rPr>
  </w:style>
  <w:style w:type="character" w:customStyle="1" w:styleId="CharStyle49">
    <w:name w:val="Основной текст (2) + 8 pt,Курсив,Интервал 0 pt"/>
    <w:basedOn w:val="CharStyle4"/>
    <w:rPr>
      <w:lang w:val="ru-RU" w:eastAsia="ru-RU" w:bidi="ru-RU"/>
      <w:i/>
      <w:iCs/>
      <w:sz w:val="16"/>
      <w:szCs w:val="16"/>
      <w:w w:val="100"/>
      <w:spacing w:val="-10"/>
      <w:color w:val="000000"/>
      <w:position w:val="0"/>
    </w:rPr>
  </w:style>
  <w:style w:type="character" w:customStyle="1" w:styleId="CharStyle50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52">
    <w:name w:val="Основной текст (9)_"/>
    <w:basedOn w:val="DefaultParagraphFont"/>
    <w:link w:val="Style5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onsolas" w:eastAsia="Consolas" w:hAnsi="Consolas" w:cs="Consolas"/>
    </w:rPr>
  </w:style>
  <w:style w:type="character" w:customStyle="1" w:styleId="CharStyle53">
    <w:name w:val="Основной текст (6) + 14 pt"/>
    <w:basedOn w:val="CharStyle17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54">
    <w:name w:val="Основной текст (2) + 16 pt,Курсив"/>
    <w:basedOn w:val="CharStyle4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55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56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57">
    <w:name w:val="Основной текст (4) + Малые прописные"/>
    <w:basedOn w:val="CharStyle8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58">
    <w:name w:val="Основной текст (5) + Не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9">
    <w:name w:val="Основной текст (2) + 8 pt,Курсив,Интервал 0 pt"/>
    <w:basedOn w:val="CharStyle4"/>
    <w:rPr>
      <w:lang w:val="ru-RU" w:eastAsia="ru-RU" w:bidi="ru-RU"/>
      <w:i/>
      <w:iCs/>
      <w:sz w:val="16"/>
      <w:szCs w:val="16"/>
      <w:w w:val="100"/>
      <w:spacing w:val="-10"/>
      <w:color w:val="000000"/>
      <w:position w:val="0"/>
    </w:rPr>
  </w:style>
  <w:style w:type="character" w:customStyle="1" w:styleId="CharStyle60">
    <w:name w:val="Основной текст (2) + 33 pt"/>
    <w:basedOn w:val="CharStyle4"/>
    <w:rPr>
      <w:lang w:val="ru-RU" w:eastAsia="ru-RU" w:bidi="ru-RU"/>
      <w:sz w:val="66"/>
      <w:szCs w:val="66"/>
      <w:w w:val="100"/>
      <w:spacing w:val="0"/>
      <w:color w:val="000000"/>
      <w:position w:val="0"/>
    </w:rPr>
  </w:style>
  <w:style w:type="character" w:customStyle="1" w:styleId="CharStyle61">
    <w:name w:val="Основной текст (2) + Consolas,34 pt"/>
    <w:basedOn w:val="CharStyle4"/>
    <w:rPr>
      <w:lang w:val="ru-RU" w:eastAsia="ru-RU" w:bidi="ru-RU"/>
      <w:sz w:val="68"/>
      <w:szCs w:val="6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62">
    <w:name w:val="Основной текст (2) + 33 pt"/>
    <w:basedOn w:val="CharStyle4"/>
    <w:rPr>
      <w:lang w:val="ru-RU" w:eastAsia="ru-RU" w:bidi="ru-RU"/>
      <w:sz w:val="66"/>
      <w:szCs w:val="66"/>
      <w:w w:val="100"/>
      <w:spacing w:val="0"/>
      <w:color w:val="000000"/>
      <w:position w:val="0"/>
    </w:rPr>
  </w:style>
  <w:style w:type="character" w:customStyle="1" w:styleId="CharStyle64">
    <w:name w:val="Основной текст (10)_"/>
    <w:basedOn w:val="DefaultParagraphFont"/>
    <w:link w:val="Style63"/>
    <w:rPr>
      <w:b/>
      <w:bCs/>
      <w:i w:val="0"/>
      <w:iCs w:val="0"/>
      <w:u w:val="none"/>
      <w:strike w:val="0"/>
      <w:smallCaps w:val="0"/>
      <w:sz w:val="16"/>
      <w:szCs w:val="16"/>
      <w:rFonts w:ascii="Garamond" w:eastAsia="Garamond" w:hAnsi="Garamond" w:cs="Garamond"/>
      <w:spacing w:val="-20"/>
    </w:rPr>
  </w:style>
  <w:style w:type="character" w:customStyle="1" w:styleId="CharStyle65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66">
    <w:name w:val="Основной текст (2) + Интервал 1 pt"/>
    <w:basedOn w:val="CharStyle4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67">
    <w:name w:val="Основной текст (2) + 11 pt"/>
    <w:basedOn w:val="CharStyle4"/>
    <w:rPr>
      <w:lang w:val="en-US" w:eastAsia="en-US" w:bidi="en-US"/>
      <w:sz w:val="22"/>
      <w:szCs w:val="22"/>
      <w:w w:val="100"/>
      <w:spacing w:val="0"/>
      <w:color w:val="000000"/>
      <w:position w:val="0"/>
    </w:rPr>
  </w:style>
  <w:style w:type="character" w:customStyle="1" w:styleId="CharStyle6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9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70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71">
    <w:name w:val="Основной текст (2) + 27 pt,Интервал 0 pt"/>
    <w:basedOn w:val="CharStyle4"/>
    <w:rPr>
      <w:lang w:val="ru-RU" w:eastAsia="ru-RU" w:bidi="ru-RU"/>
      <w:sz w:val="54"/>
      <w:szCs w:val="54"/>
      <w:w w:val="100"/>
      <w:spacing w:val="-10"/>
      <w:color w:val="000000"/>
      <w:position w:val="0"/>
    </w:rPr>
  </w:style>
  <w:style w:type="character" w:customStyle="1" w:styleId="CharStyle72">
    <w:name w:val="Основной текст (2) + Consolas,10 pt"/>
    <w:basedOn w:val="CharStyle4"/>
    <w:rPr>
      <w:lang w:val="ru-RU" w:eastAsia="ru-RU" w:bidi="ru-RU"/>
      <w:sz w:val="20"/>
      <w:szCs w:val="20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7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5">
    <w:name w:val="Основной текст (11)_"/>
    <w:basedOn w:val="DefaultParagraphFont"/>
    <w:link w:val="Style74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76">
    <w:name w:val="Основной текст (2) + 13 pt,Курсив"/>
    <w:basedOn w:val="CharStyle4"/>
    <w:rPr>
      <w:lang w:val="ru-RU" w:eastAsia="ru-RU" w:bidi="ru-RU"/>
      <w:i/>
      <w:iCs/>
      <w:u w:val="single"/>
      <w:sz w:val="26"/>
      <w:szCs w:val="26"/>
      <w:w w:val="100"/>
      <w:spacing w:val="0"/>
      <w:color w:val="000000"/>
      <w:position w:val="0"/>
    </w:rPr>
  </w:style>
  <w:style w:type="character" w:customStyle="1" w:styleId="CharStyle77">
    <w:name w:val="Основной текст (8)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9">
    <w:name w:val="Основной текст (12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0">
    <w:name w:val="Основной текст (12)"/>
    <w:basedOn w:val="CharStyle7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1">
    <w:name w:val="Основной текст (8) + 9 pt"/>
    <w:basedOn w:val="CharStyle2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82">
    <w:name w:val="Подпись к таблице (2)"/>
    <w:basedOn w:val="CharStyle3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4">
    <w:name w:val="Подпись к таблице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5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86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87">
    <w:name w:val="Основной текст (7) + Курсив"/>
    <w:basedOn w:val="CharStyle25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9">
    <w:name w:val="Основной текст (13)_"/>
    <w:basedOn w:val="DefaultParagraphFont"/>
    <w:link w:val="Style8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0">
    <w:name w:val="Основной текст (13)"/>
    <w:basedOn w:val="CharStyle8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2">
    <w:name w:val="Основной текст (14)_"/>
    <w:basedOn w:val="DefaultParagraphFont"/>
    <w:link w:val="Style9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3">
    <w:name w:val="Основной текст (14)"/>
    <w:basedOn w:val="CharStyle9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4">
    <w:name w:val="Подпись к таблице + Полужирный"/>
    <w:basedOn w:val="CharStyle84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95">
    <w:name w:val="Подпись к таблице + Полужирный"/>
    <w:basedOn w:val="CharStyle8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6">
    <w:name w:val="Подпись к таблице"/>
    <w:basedOn w:val="CharStyle8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7">
    <w:name w:val="Основной текст (7) + 9,5 pt,Малые прописные"/>
    <w:basedOn w:val="CharStyle25"/>
    <w:rPr>
      <w:lang w:val="ru-RU" w:eastAsia="ru-RU" w:bidi="ru-RU"/>
      <w:u w:val="single"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98">
    <w:name w:val="Основной текст (7) + 9,5 pt"/>
    <w:basedOn w:val="CharStyle25"/>
    <w:rPr>
      <w:lang w:val="ru-RU" w:eastAsia="ru-RU" w:bidi="ru-RU"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99">
    <w:name w:val="Основной текст (7) + 9,5 pt"/>
    <w:basedOn w:val="CharStyle25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00">
    <w:name w:val="Основной текст (7) + Полужирный"/>
    <w:basedOn w:val="CharStyle25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01">
    <w:name w:val="Основной текст (7) + Полужирный"/>
    <w:basedOn w:val="CharStyle2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3">
    <w:name w:val="Основной текст (15)_"/>
    <w:basedOn w:val="DefaultParagraphFont"/>
    <w:link w:val="Style10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05">
    <w:name w:val="Подпись к таблице (3)_"/>
    <w:basedOn w:val="DefaultParagraphFont"/>
    <w:link w:val="Style10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6">
    <w:name w:val="Основной текст (2) + Georgia,6 pt"/>
    <w:basedOn w:val="CharStyle4"/>
    <w:rPr>
      <w:lang w:val="ru-RU" w:eastAsia="ru-RU" w:bidi="ru-RU"/>
      <w:sz w:val="12"/>
      <w:szCs w:val="12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8">
    <w:name w:val="Заголовок №1_"/>
    <w:basedOn w:val="DefaultParagraphFont"/>
    <w:link w:val="Style10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10">
    <w:name w:val="Основной текст (16)_"/>
    <w:basedOn w:val="DefaultParagraphFont"/>
    <w:link w:val="Style109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11">
    <w:name w:val="Основной текст (16) + Georgia,7,5 pt"/>
    <w:basedOn w:val="CharStyle110"/>
    <w:rPr>
      <w:lang w:val="ru-RU" w:eastAsia="ru-RU" w:bidi="ru-RU"/>
      <w:sz w:val="15"/>
      <w:szCs w:val="15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13">
    <w:name w:val="Заголовок №1 (2)_"/>
    <w:basedOn w:val="DefaultParagraphFont"/>
    <w:link w:val="Style1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4">
    <w:name w:val="Основной текст (7) + Интервал -1 pt"/>
    <w:basedOn w:val="CharStyle25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116">
    <w:name w:val="Основной текст (17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7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19">
    <w:name w:val="Основной текст (18)_"/>
    <w:basedOn w:val="DefaultParagraphFont"/>
    <w:link w:val="Style118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1">
    <w:name w:val="Основной текст (19)_"/>
    <w:basedOn w:val="DefaultParagraphFont"/>
    <w:link w:val="Style120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3">
    <w:name w:val="Подпись к картинке (8)_"/>
    <w:basedOn w:val="DefaultParagraphFont"/>
    <w:link w:val="Style12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25">
    <w:name w:val="Подпись к картинке (9)_"/>
    <w:basedOn w:val="DefaultParagraphFont"/>
    <w:link w:val="Style124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7">
    <w:name w:val="Подпись к картинке (10)_"/>
    <w:basedOn w:val="DefaultParagraphFont"/>
    <w:link w:val="Style126"/>
    <w:rPr>
      <w:b w:val="0"/>
      <w:bCs w:val="0"/>
      <w:i w:val="0"/>
      <w:iCs w:val="0"/>
      <w:u w:val="none"/>
      <w:strike w:val="0"/>
      <w:smallCaps w:val="0"/>
      <w:sz w:val="14"/>
      <w:szCs w:val="14"/>
      <w:rFonts w:ascii="Georgia" w:eastAsia="Georgia" w:hAnsi="Georgia" w:cs="Georgia"/>
    </w:rPr>
  </w:style>
  <w:style w:type="character" w:customStyle="1" w:styleId="CharStyle128">
    <w:name w:val="Подпись к картинке (10)"/>
    <w:basedOn w:val="CharStyle12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0">
    <w:name w:val="Подпись к картинке_"/>
    <w:basedOn w:val="DefaultParagraphFont"/>
    <w:link w:val="Style129"/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  <w:spacing w:val="-10"/>
    </w:rPr>
  </w:style>
  <w:style w:type="character" w:customStyle="1" w:styleId="CharStyle131">
    <w:name w:val="Подпись к картинке + Times New Roman,14 pt,Интервал 0 pt"/>
    <w:basedOn w:val="CharStyle130"/>
    <w:rPr>
      <w:lang w:val="ru-RU" w:eastAsia="ru-RU" w:bidi="ru-RU"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3">
    <w:name w:val="Подпись к картинке (11)_"/>
    <w:basedOn w:val="DefaultParagraphFont"/>
    <w:link w:val="Style132"/>
    <w:rPr>
      <w:b/>
      <w:bCs/>
      <w:i/>
      <w:iCs/>
      <w:u w:val="none"/>
      <w:strike w:val="0"/>
      <w:smallCaps w:val="0"/>
      <w:sz w:val="13"/>
      <w:szCs w:val="13"/>
      <w:rFonts w:ascii="Consolas" w:eastAsia="Consolas" w:hAnsi="Consolas" w:cs="Consolas"/>
    </w:rPr>
  </w:style>
  <w:style w:type="character" w:customStyle="1" w:styleId="CharStyle134">
    <w:name w:val="Подпись к картинке (11) + Arial Narrow,13 pt,Не курсив"/>
    <w:basedOn w:val="CharStyle133"/>
    <w:rPr>
      <w:lang w:val="ru-RU" w:eastAsia="ru-RU" w:bidi="ru-RU"/>
      <w:i/>
      <w:iCs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5">
    <w:name w:val="Основной текст (2) + Consolas,4 pt"/>
    <w:basedOn w:val="CharStyle4"/>
    <w:rPr>
      <w:lang w:val="ru-RU" w:eastAsia="ru-RU" w:bidi="ru-RU"/>
      <w:b/>
      <w:bCs/>
      <w:sz w:val="8"/>
      <w:szCs w:val="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36">
    <w:name w:val="Основной текст (2) + Arial,10 pt,Курсив"/>
    <w:basedOn w:val="CharStyle4"/>
    <w:rPr>
      <w:lang w:val="ru-RU" w:eastAsia="ru-RU" w:bidi="ru-RU"/>
      <w:i/>
      <w:i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7">
    <w:name w:val="Основной текст (2) + Arial,12 pt,Полужирный,Курсив"/>
    <w:basedOn w:val="CharStyle4"/>
    <w:rPr>
      <w:lang w:val="ru-RU" w:eastAsia="ru-RU" w:bidi="ru-RU"/>
      <w:b/>
      <w:bCs/>
      <w:i/>
      <w:i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9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4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1">
    <w:name w:val="Основной текст (2) + 13 pt,Курсив"/>
    <w:basedOn w:val="CharStyle4"/>
    <w:rPr>
      <w:lang w:val="en-US" w:eastAsia="en-US" w:bidi="en-US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42">
    <w:name w:val="Основной текст (2) + Arial,10 pt,Курсив"/>
    <w:basedOn w:val="CharStyle4"/>
    <w:rPr>
      <w:lang w:val="ru-RU" w:eastAsia="ru-RU" w:bidi="ru-RU"/>
      <w:i/>
      <w:i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4">
    <w:name w:val="Основной текст (20)_"/>
    <w:basedOn w:val="DefaultParagraphFont"/>
    <w:link w:val="Style143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6">
    <w:name w:val="Основной текст (21)_"/>
    <w:basedOn w:val="DefaultParagraphFont"/>
    <w:link w:val="Style145"/>
    <w:rPr>
      <w:b w:val="0"/>
      <w:bCs w:val="0"/>
      <w:i/>
      <w:iCs/>
      <w:u w:val="none"/>
      <w:strike w:val="0"/>
      <w:smallCaps w:val="0"/>
      <w:sz w:val="34"/>
      <w:szCs w:val="34"/>
      <w:rFonts w:ascii="Arial" w:eastAsia="Arial" w:hAnsi="Arial" w:cs="Arial"/>
      <w:w w:val="70"/>
      <w:spacing w:val="-10"/>
    </w:rPr>
  </w:style>
  <w:style w:type="character" w:customStyle="1" w:styleId="CharStyle147">
    <w:name w:val="Основной текст (18) + Consolas,4 pt,Не курсив"/>
    <w:basedOn w:val="CharStyle119"/>
    <w:rPr>
      <w:lang w:val="ru-RU" w:eastAsia="ru-RU" w:bidi="ru-RU"/>
      <w:b/>
      <w:bCs/>
      <w:i/>
      <w:iCs/>
      <w:sz w:val="8"/>
      <w:szCs w:val="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49">
    <w:name w:val="Подпись к картинке (12)_"/>
    <w:basedOn w:val="DefaultParagraphFont"/>
    <w:link w:val="Style148"/>
    <w:rPr>
      <w:b/>
      <w:bCs/>
      <w:i w:val="0"/>
      <w:iCs w:val="0"/>
      <w:u w:val="none"/>
      <w:strike w:val="0"/>
      <w:smallCaps w:val="0"/>
      <w:sz w:val="26"/>
      <w:szCs w:val="26"/>
      <w:rFonts w:ascii="Garamond" w:eastAsia="Garamond" w:hAnsi="Garamond" w:cs="Garamond"/>
    </w:rPr>
  </w:style>
  <w:style w:type="character" w:customStyle="1" w:styleId="CharStyle150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51">
    <w:name w:val="Основной текст (2) + Arial,9,5 pt,Курсив"/>
    <w:basedOn w:val="CharStyle4"/>
    <w:rPr>
      <w:lang w:val="ru-RU" w:eastAsia="ru-RU" w:bidi="ru-RU"/>
      <w:i/>
      <w:i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2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53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5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8">
    <w:name w:val="Подпись к картинке (2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0">
    <w:name w:val="Подпись к картинке (3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2">
    <w:name w:val="Основной текст (8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4">
    <w:name w:val="Основной текст (7)"/>
    <w:basedOn w:val="Normal"/>
    <w:link w:val="CharStyle25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8">
    <w:name w:val="Подпись к картинке (4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1">
    <w:name w:val="Подпись к картинке (5)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3">
    <w:name w:val="Подпись к картинке (6)"/>
    <w:basedOn w:val="Normal"/>
    <w:link w:val="CharStyle34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5">
    <w:name w:val="Подпись к картинке (7)"/>
    <w:basedOn w:val="Normal"/>
    <w:link w:val="CharStyle36"/>
    <w:pPr>
      <w:widowControl w:val="0"/>
      <w:shd w:val="clear" w:color="auto" w:fill="FFFFFF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7">
    <w:name w:val="Подпись к таблице (2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1">
    <w:name w:val="Основной текст (9)"/>
    <w:basedOn w:val="Normal"/>
    <w:link w:val="CharStyle52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onsolas" w:eastAsia="Consolas" w:hAnsi="Consolas" w:cs="Consolas"/>
    </w:rPr>
  </w:style>
  <w:style w:type="paragraph" w:customStyle="1" w:styleId="Style63">
    <w:name w:val="Основной текст (10)"/>
    <w:basedOn w:val="Normal"/>
    <w:link w:val="CharStyle6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Garamond" w:eastAsia="Garamond" w:hAnsi="Garamond" w:cs="Garamond"/>
      <w:spacing w:val="-20"/>
    </w:rPr>
  </w:style>
  <w:style w:type="paragraph" w:customStyle="1" w:styleId="Style74">
    <w:name w:val="Основной текст (11)"/>
    <w:basedOn w:val="Normal"/>
    <w:link w:val="CharStyle75"/>
    <w:pPr>
      <w:widowControl w:val="0"/>
      <w:shd w:val="clear" w:color="auto" w:fill="FFFFFF"/>
      <w:jc w:val="right"/>
      <w:spacing w:after="900" w:line="168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78">
    <w:name w:val="Основной текст (12)"/>
    <w:basedOn w:val="Normal"/>
    <w:link w:val="CharStyle79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3">
    <w:name w:val="Подпись к таблице"/>
    <w:basedOn w:val="Normal"/>
    <w:link w:val="CharStyle84"/>
    <w:pPr>
      <w:widowControl w:val="0"/>
      <w:shd w:val="clear" w:color="auto" w:fill="FFFFFF"/>
      <w:jc w:val="center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8">
    <w:name w:val="Основной текст (13)"/>
    <w:basedOn w:val="Normal"/>
    <w:link w:val="CharStyle8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1">
    <w:name w:val="Основной текст (14)"/>
    <w:basedOn w:val="Normal"/>
    <w:link w:val="CharStyle9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2">
    <w:name w:val="Основной текст (15)"/>
    <w:basedOn w:val="Normal"/>
    <w:link w:val="CharStyle103"/>
    <w:pPr>
      <w:widowControl w:val="0"/>
      <w:shd w:val="clear" w:color="auto" w:fill="FFFFFF"/>
      <w:jc w:val="center"/>
      <w:spacing w:before="60" w:after="18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4">
    <w:name w:val="Подпись к таблице (3)"/>
    <w:basedOn w:val="Normal"/>
    <w:link w:val="CharStyle10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7">
    <w:name w:val="Заголовок №1"/>
    <w:basedOn w:val="Normal"/>
    <w:link w:val="CharStyle108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9">
    <w:name w:val="Основной текст (16)"/>
    <w:basedOn w:val="Normal"/>
    <w:link w:val="CharStyle1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12">
    <w:name w:val="Заголовок №1 (2)"/>
    <w:basedOn w:val="Normal"/>
    <w:link w:val="CharStyle113"/>
    <w:pPr>
      <w:widowControl w:val="0"/>
      <w:shd w:val="clear" w:color="auto" w:fill="FFFFFF"/>
      <w:outlineLvl w:val="0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5">
    <w:name w:val="Основной текст (17)"/>
    <w:basedOn w:val="Normal"/>
    <w:link w:val="CharStyle1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8">
    <w:name w:val="Основной текст (18)"/>
    <w:basedOn w:val="Normal"/>
    <w:link w:val="CharStyle119"/>
    <w:pPr>
      <w:widowControl w:val="0"/>
      <w:shd w:val="clear" w:color="auto" w:fill="FFFFFF"/>
      <w:jc w:val="both"/>
      <w:spacing w:line="317" w:lineRule="exact"/>
      <w:ind w:hanging="28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20">
    <w:name w:val="Основной текст (19)"/>
    <w:basedOn w:val="Normal"/>
    <w:link w:val="CharStyle12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22">
    <w:name w:val="Подпись к картинке (8)"/>
    <w:basedOn w:val="Normal"/>
    <w:link w:val="CharStyle1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4">
    <w:name w:val="Подпись к картинке (9)"/>
    <w:basedOn w:val="Normal"/>
    <w:link w:val="CharStyle12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6">
    <w:name w:val="Подпись к картинке (10)"/>
    <w:basedOn w:val="Normal"/>
    <w:link w:val="CharStyle1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Georgia" w:eastAsia="Georgia" w:hAnsi="Georgia" w:cs="Georgia"/>
    </w:rPr>
  </w:style>
  <w:style w:type="paragraph" w:customStyle="1" w:styleId="Style129">
    <w:name w:val="Подпись к картинке"/>
    <w:basedOn w:val="Normal"/>
    <w:link w:val="CharStyle130"/>
    <w:pPr>
      <w:widowControl w:val="0"/>
      <w:shd w:val="clear" w:color="auto" w:fill="FFFFFF"/>
      <w:jc w:val="both"/>
      <w:spacing w:line="173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onsolas" w:eastAsia="Consolas" w:hAnsi="Consolas" w:cs="Consolas"/>
      <w:spacing w:val="-10"/>
    </w:rPr>
  </w:style>
  <w:style w:type="paragraph" w:customStyle="1" w:styleId="Style132">
    <w:name w:val="Подпись к картинке (11)"/>
    <w:basedOn w:val="Normal"/>
    <w:link w:val="CharStyle133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3"/>
      <w:szCs w:val="13"/>
      <w:rFonts w:ascii="Consolas" w:eastAsia="Consolas" w:hAnsi="Consolas" w:cs="Consolas"/>
    </w:rPr>
  </w:style>
  <w:style w:type="paragraph" w:customStyle="1" w:styleId="Style143">
    <w:name w:val="Основной текст (20)"/>
    <w:basedOn w:val="Normal"/>
    <w:link w:val="CharStyle14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5">
    <w:name w:val="Основной текст (21)"/>
    <w:basedOn w:val="Normal"/>
    <w:link w:val="CharStyle146"/>
    <w:pPr>
      <w:widowControl w:val="0"/>
      <w:shd w:val="clear" w:color="auto" w:fill="FFFFFF"/>
      <w:jc w:val="both"/>
      <w:spacing w:before="120" w:line="335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" w:eastAsia="Arial" w:hAnsi="Arial" w:cs="Arial"/>
      <w:w w:val="70"/>
      <w:spacing w:val="-10"/>
    </w:rPr>
  </w:style>
  <w:style w:type="paragraph" w:customStyle="1" w:styleId="Style148">
    <w:name w:val="Подпись к картинке (12)"/>
    <w:basedOn w:val="Normal"/>
    <w:link w:val="CharStyle14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Garamond" w:eastAsia="Garamond" w:hAnsi="Garamond" w:cs="Garamond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/Relationships>
</file>