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9133" w:h="1454" w:hRule="exact" w:wrap="none" w:vAnchor="page" w:hAnchor="page" w:x="1742" w:y="944"/>
        <w:widowControl w:val="0"/>
        <w:keepNext w:val="0"/>
        <w:keepLines w:val="0"/>
        <w:shd w:val="clear" w:color="auto" w:fill="auto"/>
        <w:bidi w:val="0"/>
        <w:jc w:val="center"/>
        <w:spacing w:before="0" w:after="0" w:line="464" w:lineRule="exact"/>
        <w:ind w:left="0" w:right="440" w:firstLine="0"/>
      </w:pPr>
      <w:r>
        <w:rPr>
          <w:rStyle w:val="CharStyle5"/>
        </w:rPr>
        <w:t>КРАСНОДАРСКИЙ КРАЙ</w:t>
        <w:br/>
        <w:t>МУПУКС</w:t>
      </w:r>
    </w:p>
    <w:p>
      <w:pPr>
        <w:pStyle w:val="Style3"/>
        <w:framePr w:w="9133" w:h="1454" w:hRule="exact" w:wrap="none" w:vAnchor="page" w:hAnchor="page" w:x="1742" w:y="944"/>
        <w:widowControl w:val="0"/>
        <w:keepNext w:val="0"/>
        <w:keepLines w:val="0"/>
        <w:shd w:val="clear" w:color="auto" w:fill="auto"/>
        <w:bidi w:val="0"/>
        <w:jc w:val="center"/>
        <w:spacing w:before="0" w:after="0" w:line="464" w:lineRule="exact"/>
        <w:ind w:left="0" w:right="440" w:firstLine="0"/>
      </w:pPr>
      <w:r>
        <w:rPr>
          <w:rStyle w:val="CharStyle5"/>
        </w:rPr>
        <w:t>НОВОКУБАНСКОГО РАЙОНА</w:t>
      </w:r>
    </w:p>
    <w:p>
      <w:pPr>
        <w:pStyle w:val="Style6"/>
        <w:framePr w:w="9133" w:h="2717" w:hRule="exact" w:wrap="none" w:vAnchor="page" w:hAnchor="page" w:x="1742" w:y="4661"/>
        <w:widowControl w:val="0"/>
        <w:keepNext w:val="0"/>
        <w:keepLines w:val="0"/>
        <w:shd w:val="clear" w:color="auto" w:fill="auto"/>
        <w:bidi w:val="0"/>
        <w:spacing w:before="0" w:after="0"/>
        <w:ind w:left="0" w:right="4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6"/>
        <w:framePr w:w="9133" w:h="2717" w:hRule="exact" w:wrap="none" w:vAnchor="page" w:hAnchor="page" w:x="1742" w:y="466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6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</w:t>
        <w:br/>
        <w:t>предельных параметров при реконструкции индивидуального</w:t>
        <w:br/>
        <w:t>жилого дома на земельном участке по адресу:</w:t>
        <w:br/>
        <w:t>г. Новокубанск, ул. Войкова, 62</w:t>
      </w:r>
    </w:p>
    <w:p>
      <w:pPr>
        <w:pStyle w:val="Style3"/>
        <w:framePr w:w="9133" w:h="317" w:hRule="exact" w:wrap="none" w:vAnchor="page" w:hAnchor="page" w:x="1742" w:y="8890"/>
        <w:widowControl w:val="0"/>
        <w:keepNext w:val="0"/>
        <w:keepLines w:val="0"/>
        <w:shd w:val="clear" w:color="auto" w:fill="auto"/>
        <w:bidi w:val="0"/>
        <w:jc w:val="center"/>
        <w:spacing w:before="0" w:after="0" w:line="260" w:lineRule="exact"/>
        <w:ind w:left="0" w:right="440" w:firstLine="0"/>
      </w:pPr>
      <w:r>
        <w:rPr>
          <w:rStyle w:val="CharStyle5"/>
        </w:rPr>
        <w:t>2457-1221-0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292" w:h="1465" w:hRule="exact" w:wrap="none" w:vAnchor="page" w:hAnchor="page" w:x="1458" w:y="1003"/>
        <w:widowControl w:val="0"/>
        <w:keepNext w:val="0"/>
        <w:keepLines w:val="0"/>
        <w:shd w:val="clear" w:color="auto" w:fill="auto"/>
        <w:bidi w:val="0"/>
        <w:jc w:val="center"/>
        <w:spacing w:before="0" w:after="0" w:line="468" w:lineRule="exact"/>
        <w:ind w:left="0" w:right="620" w:firstLine="0"/>
      </w:pPr>
      <w:r>
        <w:rPr>
          <w:rStyle w:val="CharStyle5"/>
        </w:rPr>
        <w:t>КРАСНОДАРСКИЙ КРАЙ</w:t>
        <w:br/>
        <w:t>МУП УКС</w:t>
      </w:r>
    </w:p>
    <w:p>
      <w:pPr>
        <w:pStyle w:val="Style3"/>
        <w:framePr w:w="9292" w:h="1465" w:hRule="exact" w:wrap="none" w:vAnchor="page" w:hAnchor="page" w:x="1458" w:y="1003"/>
        <w:widowControl w:val="0"/>
        <w:keepNext w:val="0"/>
        <w:keepLines w:val="0"/>
        <w:shd w:val="clear" w:color="auto" w:fill="auto"/>
        <w:bidi w:val="0"/>
        <w:jc w:val="center"/>
        <w:spacing w:before="0" w:after="0" w:line="468" w:lineRule="exact"/>
        <w:ind w:left="0" w:right="620" w:firstLine="0"/>
      </w:pPr>
      <w:r>
        <w:rPr>
          <w:rStyle w:val="CharStyle5"/>
        </w:rPr>
        <w:t>НОВОКУБАНСКОГО РАЙОНА</w:t>
      </w:r>
    </w:p>
    <w:p>
      <w:pPr>
        <w:pStyle w:val="Style3"/>
        <w:framePr w:wrap="none" w:vAnchor="page" w:hAnchor="page" w:x="1458" w:y="3498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5"/>
        </w:rPr>
        <w:t>Заказчик: гр. Кочерга М.В.</w:t>
      </w:r>
    </w:p>
    <w:p>
      <w:pPr>
        <w:pStyle w:val="Style6"/>
        <w:framePr w:w="9292" w:h="2718" w:hRule="exact" w:wrap="none" w:vAnchor="page" w:hAnchor="page" w:x="1458" w:y="6254"/>
        <w:widowControl w:val="0"/>
        <w:keepNext w:val="0"/>
        <w:keepLines w:val="0"/>
        <w:shd w:val="clear" w:color="auto" w:fill="auto"/>
        <w:bidi w:val="0"/>
        <w:spacing w:before="0" w:after="0"/>
        <w:ind w:left="0" w:right="6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6"/>
        <w:framePr w:w="9292" w:h="2718" w:hRule="exact" w:wrap="none" w:vAnchor="page" w:hAnchor="page" w:x="1458" w:y="625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80" w:right="0" w:firstLine="6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</w:t>
        <w:br/>
        <w:t>предельных параметров при реконструкции индивидуального</w:t>
        <w:br/>
        <w:t>жилого дома на земельном участке по адресу:</w:t>
        <w:br/>
        <w:t>г. Новокубанск, ул. Войкова, 62</w:t>
      </w:r>
    </w:p>
    <w:p>
      <w:pPr>
        <w:pStyle w:val="Style3"/>
        <w:framePr w:w="9292" w:h="317" w:hRule="exact" w:wrap="none" w:vAnchor="page" w:hAnchor="page" w:x="1458" w:y="10026"/>
        <w:widowControl w:val="0"/>
        <w:keepNext w:val="0"/>
        <w:keepLines w:val="0"/>
        <w:shd w:val="clear" w:color="auto" w:fill="auto"/>
        <w:bidi w:val="0"/>
        <w:jc w:val="center"/>
        <w:spacing w:before="0" w:after="0" w:line="260" w:lineRule="exact"/>
        <w:ind w:left="0" w:right="620" w:firstLine="0"/>
      </w:pPr>
      <w:r>
        <w:rPr>
          <w:rStyle w:val="CharStyle5"/>
        </w:rPr>
        <w:t>2457-1221-0</w:t>
      </w:r>
    </w:p>
    <w:p>
      <w:pPr>
        <w:pStyle w:val="Style3"/>
        <w:framePr w:w="9292" w:h="1450" w:hRule="exact" w:wrap="none" w:vAnchor="page" w:hAnchor="page" w:x="1458" w:y="12182"/>
        <w:widowControl w:val="0"/>
        <w:keepNext w:val="0"/>
        <w:keepLines w:val="0"/>
        <w:shd w:val="clear" w:color="auto" w:fill="auto"/>
        <w:bidi w:val="0"/>
        <w:jc w:val="left"/>
        <w:spacing w:before="0" w:after="0" w:line="464" w:lineRule="exact"/>
        <w:ind w:left="0" w:right="0" w:firstLine="0"/>
      </w:pPr>
      <w:r>
        <w:rPr>
          <w:rStyle w:val="CharStyle5"/>
        </w:rPr>
        <w:t>Директор</w:t>
      </w:r>
    </w:p>
    <w:p>
      <w:pPr>
        <w:pStyle w:val="Style3"/>
        <w:framePr w:w="9292" w:h="1450" w:hRule="exact" w:wrap="none" w:vAnchor="page" w:hAnchor="page" w:x="1458" w:y="12182"/>
        <w:widowControl w:val="0"/>
        <w:keepNext w:val="0"/>
        <w:keepLines w:val="0"/>
        <w:shd w:val="clear" w:color="auto" w:fill="auto"/>
        <w:bidi w:val="0"/>
        <w:jc w:val="left"/>
        <w:spacing w:before="0" w:after="0" w:line="464" w:lineRule="exact"/>
        <w:ind w:left="0" w:right="0" w:firstLine="0"/>
      </w:pPr>
      <w:r>
        <w:rPr>
          <w:rStyle w:val="CharStyle5"/>
        </w:rPr>
        <w:t>ГИЛ</w:t>
      </w:r>
    </w:p>
    <w:p>
      <w:pPr>
        <w:pStyle w:val="Style3"/>
        <w:framePr w:w="9292" w:h="1450" w:hRule="exact" w:wrap="none" w:vAnchor="page" w:hAnchor="page" w:x="1458" w:y="12182"/>
        <w:widowControl w:val="0"/>
        <w:keepNext w:val="0"/>
        <w:keepLines w:val="0"/>
        <w:shd w:val="clear" w:color="auto" w:fill="auto"/>
        <w:bidi w:val="0"/>
        <w:jc w:val="left"/>
        <w:spacing w:before="0" w:after="0" w:line="464" w:lineRule="exact"/>
        <w:ind w:left="0" w:right="0" w:firstLine="0"/>
      </w:pPr>
      <w:r>
        <w:rPr>
          <w:rStyle w:val="CharStyle5"/>
        </w:rPr>
        <w:t>Инженер</w:t>
      </w:r>
    </w:p>
    <w:p>
      <w:pPr>
        <w:framePr w:wrap="none" w:vAnchor="page" w:hAnchor="page" w:x="4655" w:y="11627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53pt;height:120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"/>
        <w:framePr w:w="244" w:h="6617" w:hRule="exact" w:wrap="none" w:vAnchor="page" w:hAnchor="page" w:x="460" w:y="3840"/>
        <w:tabs>
          <w:tab w:leader="none" w:pos="3420" w:val="left"/>
          <w:tab w:leader="none" w:pos="5101" w:val="left"/>
        </w:tabs>
        <w:widowControl w:val="0"/>
        <w:keepNext w:val="0"/>
        <w:keepLines w:val="0"/>
        <w:shd w:val="clear" w:color="auto" w:fill="auto"/>
        <w:bidi w:val="0"/>
        <w:jc w:val="both"/>
        <w:textDirection w:val="btLr"/>
        <w:spacing w:before="0" w:after="0" w:line="260" w:lineRule="exact"/>
        <w:ind w:left="0" w:right="0" w:firstLine="0"/>
      </w:pPr>
      <w:r>
        <w:rPr>
          <w:rStyle w:val="CharStyle10"/>
          <w:i/>
          <w:iCs/>
        </w:rPr>
        <w:t>НОРМОКОНТРОЛЬ</w:t>
      </w:r>
      <w:r>
        <w:rPr>
          <w:rStyle w:val="CharStyle11"/>
          <w:lang w:val="ru-RU" w:eastAsia="ru-RU" w:bidi="ru-RU"/>
          <w:i w:val="0"/>
          <w:iCs w:val="0"/>
        </w:rPr>
        <w:tab/>
      </w:r>
      <w:r>
        <w:rPr>
          <w:rStyle w:val="CharStyle12"/>
          <w:i w:val="0"/>
          <w:iCs w:val="0"/>
        </w:rPr>
        <w:t>I</w:t>
        <w:tab/>
      </w:r>
      <w:r>
        <w:rPr>
          <w:rStyle w:val="CharStyle10"/>
          <w:i/>
          <w:iCs/>
        </w:rPr>
        <w:t>СОГЛАСОВАНО</w:t>
      </w:r>
    </w:p>
    <w:p>
      <w:pPr>
        <w:pStyle w:val="Style13"/>
        <w:framePr w:wrap="none" w:vAnchor="page" w:hAnchor="page" w:x="787" w:y="12154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</w:t>
      </w:r>
    </w:p>
    <w:p>
      <w:pPr>
        <w:pStyle w:val="Style15"/>
        <w:framePr w:wrap="none" w:vAnchor="page" w:hAnchor="page" w:x="787" w:y="15804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ч</w:t>
      </w:r>
      <w:bookmarkEnd w:id="0"/>
    </w:p>
    <w:p>
      <w:pPr>
        <w:pStyle w:val="Style3"/>
        <w:framePr w:w="9605" w:h="12974" w:hRule="exact" w:wrap="none" w:vAnchor="page" w:hAnchor="page" w:x="1302" w:y="743"/>
        <w:widowControl w:val="0"/>
        <w:keepNext w:val="0"/>
        <w:keepLines w:val="0"/>
        <w:shd w:val="clear" w:color="auto" w:fill="auto"/>
        <w:bidi w:val="0"/>
        <w:jc w:val="center"/>
        <w:spacing w:before="0" w:after="0" w:line="482" w:lineRule="exact"/>
        <w:ind w:left="0" w:right="580" w:firstLine="0"/>
      </w:pPr>
      <w:r>
        <w:rPr>
          <w:rStyle w:val="CharStyle5"/>
        </w:rPr>
        <w:t>КРАСНОДАРСКИЙ КРАЙ</w:t>
        <w:br/>
        <w:t>МУП УКС</w:t>
      </w:r>
    </w:p>
    <w:p>
      <w:pPr>
        <w:pStyle w:val="Style3"/>
        <w:framePr w:w="9605" w:h="12974" w:hRule="exact" w:wrap="none" w:vAnchor="page" w:hAnchor="page" w:x="1302" w:y="743"/>
        <w:widowControl w:val="0"/>
        <w:keepNext w:val="0"/>
        <w:keepLines w:val="0"/>
        <w:shd w:val="clear" w:color="auto" w:fill="auto"/>
        <w:bidi w:val="0"/>
        <w:jc w:val="center"/>
        <w:spacing w:before="0" w:after="0" w:line="482" w:lineRule="exact"/>
        <w:ind w:left="0" w:right="580" w:firstLine="0"/>
      </w:pPr>
      <w:r>
        <w:rPr>
          <w:rStyle w:val="CharStyle5"/>
        </w:rPr>
        <w:t>НОВОКУБАНСКОГО РАЙОНА</w:t>
        <w:br/>
        <w:t>Член СРО союз «РОПК» СРО-П-034-12102009</w:t>
        <w:br/>
        <w:t>Местонахождение: 352240, г. Новокубанск, ул. Лермонтова, 63</w:t>
      </w:r>
    </w:p>
    <w:p>
      <w:pPr>
        <w:pStyle w:val="Style3"/>
        <w:framePr w:w="9605" w:h="12974" w:hRule="exact" w:wrap="none" w:vAnchor="page" w:hAnchor="page" w:x="1302" w:y="743"/>
        <w:widowControl w:val="0"/>
        <w:keepNext w:val="0"/>
        <w:keepLines w:val="0"/>
        <w:shd w:val="clear" w:color="auto" w:fill="auto"/>
        <w:bidi w:val="0"/>
        <w:jc w:val="center"/>
        <w:spacing w:before="0" w:after="1078" w:line="482" w:lineRule="exact"/>
        <w:ind w:left="0" w:right="580" w:firstLine="0"/>
      </w:pPr>
      <w:r>
        <w:rPr>
          <w:rStyle w:val="CharStyle5"/>
        </w:rPr>
        <w:t>Тел. 8(86195)31050</w:t>
      </w:r>
    </w:p>
    <w:p>
      <w:pPr>
        <w:pStyle w:val="Style3"/>
        <w:framePr w:w="9605" w:h="12974" w:hRule="exact" w:wrap="none" w:vAnchor="page" w:hAnchor="page" w:x="1302" w:y="743"/>
        <w:widowControl w:val="0"/>
        <w:keepNext w:val="0"/>
        <w:keepLines w:val="0"/>
        <w:shd w:val="clear" w:color="auto" w:fill="auto"/>
        <w:bidi w:val="0"/>
        <w:jc w:val="left"/>
        <w:spacing w:before="0" w:after="930" w:line="260" w:lineRule="exact"/>
        <w:ind w:left="0" w:right="0" w:firstLine="0"/>
      </w:pPr>
      <w:r>
        <w:rPr>
          <w:rStyle w:val="CharStyle5"/>
        </w:rPr>
        <w:t>от 20.12.2021 г. №2457.</w:t>
      </w:r>
    </w:p>
    <w:p>
      <w:pPr>
        <w:pStyle w:val="Style6"/>
        <w:framePr w:w="9605" w:h="12974" w:hRule="exact" w:wrap="none" w:vAnchor="page" w:hAnchor="page" w:x="1302" w:y="743"/>
        <w:widowControl w:val="0"/>
        <w:keepNext w:val="0"/>
        <w:keepLines w:val="0"/>
        <w:shd w:val="clear" w:color="auto" w:fill="auto"/>
        <w:bidi w:val="0"/>
        <w:spacing w:before="0" w:after="0" w:line="551" w:lineRule="exact"/>
        <w:ind w:left="0" w:right="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6"/>
        <w:framePr w:w="9605" w:h="12974" w:hRule="exact" w:wrap="none" w:vAnchor="page" w:hAnchor="page" w:x="1302" w:y="743"/>
        <w:widowControl w:val="0"/>
        <w:keepNext w:val="0"/>
        <w:keepLines w:val="0"/>
        <w:shd w:val="clear" w:color="auto" w:fill="auto"/>
        <w:bidi w:val="0"/>
        <w:jc w:val="left"/>
        <w:spacing w:before="0" w:after="621" w:line="551" w:lineRule="exact"/>
        <w:ind w:left="320" w:right="0" w:firstLine="6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</w:t>
        <w:br/>
        <w:t>предельных параметров при реконструкции индивидуального</w:t>
        <w:br/>
        <w:t>жилого дома на земельном участке по адресу:</w:t>
        <w:br/>
        <w:t>г. Новокубанск, ул. Войкова, 62</w:t>
      </w:r>
    </w:p>
    <w:p>
      <w:pPr>
        <w:pStyle w:val="Style17"/>
        <w:framePr w:w="9605" w:h="12974" w:hRule="exact" w:wrap="none" w:vAnchor="page" w:hAnchor="page" w:x="1302" w:y="743"/>
        <w:widowControl w:val="0"/>
        <w:keepNext w:val="0"/>
        <w:keepLines w:val="0"/>
        <w:shd w:val="clear" w:color="auto" w:fill="auto"/>
        <w:bidi w:val="0"/>
        <w:jc w:val="left"/>
        <w:spacing w:before="0" w:after="476" w:line="300" w:lineRule="exact"/>
        <w:ind w:left="37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Пояснительная записка</w:t>
      </w:r>
    </w:p>
    <w:p>
      <w:pPr>
        <w:pStyle w:val="Style3"/>
        <w:framePr w:w="9605" w:h="12974" w:hRule="exact" w:wrap="none" w:vAnchor="page" w:hAnchor="page" w:x="1302" w:y="743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40"/>
      </w:pPr>
      <w:r>
        <w:rPr>
          <w:rStyle w:val="CharStyle5"/>
        </w:rPr>
        <w:t>Земельный участок площадью 1112 кв.м, с кадастровым номером</w:t>
        <w:br/>
        <w:t>23:21:0401008:559, расположен по адресу: г. Новокубанск, ул. Войкова, 62</w:t>
        <w:br/>
        <w:t>принадлежит на праве собственности гр. Кочерга Максиму Валерьевичу, о чем</w:t>
        <w:br/>
        <w:t>сделана запись в Едином государственном реестре недвижимости. На данном</w:t>
        <w:br/>
        <w:t>земельном участке расположено три объекта капитального строительства:</w:t>
        <w:br/>
        <w:t>индивидуальный жилой дом (основного назначения), летняя кухня</w:t>
        <w:br/>
        <w:t>(вспомогательного использования) и баня (вспомогательного использования); а</w:t>
      </w:r>
    </w:p>
    <w:tbl>
      <w:tblPr>
        <w:tblOverlap w:val="never"/>
        <w:tblLayout w:type="fixed"/>
        <w:jc w:val="left"/>
      </w:tblPr>
      <w:tblGrid>
        <w:gridCol w:w="598"/>
        <w:gridCol w:w="565"/>
        <w:gridCol w:w="569"/>
        <w:gridCol w:w="562"/>
        <w:gridCol w:w="709"/>
        <w:gridCol w:w="569"/>
        <w:gridCol w:w="4108"/>
        <w:gridCol w:w="853"/>
        <w:gridCol w:w="850"/>
        <w:gridCol w:w="893"/>
      </w:tblGrid>
      <w:tr>
        <w:trPr>
          <w:trHeight w:val="33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4" w:h="2470" w:wrap="none" w:vAnchor="page" w:hAnchor="page" w:x="1241" w:y="141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4" w:h="2470" w:wrap="none" w:vAnchor="page" w:hAnchor="page" w:x="1241" w:y="141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4" w:h="2470" w:wrap="none" w:vAnchor="page" w:hAnchor="page" w:x="1241" w:y="141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4" w:h="2470" w:wrap="none" w:vAnchor="page" w:hAnchor="page" w:x="1241" w:y="141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4" w:h="2470" w:wrap="none" w:vAnchor="page" w:hAnchor="page" w:x="1241" w:y="141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4" w:h="2470" w:wrap="none" w:vAnchor="page" w:hAnchor="page" w:x="1241" w:y="141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1"/>
              </w:rPr>
              <w:t>2457-1221 -0</w:t>
            </w:r>
          </w:p>
        </w:tc>
      </w:tr>
      <w:tr>
        <w:trPr>
          <w:trHeight w:val="35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4" w:h="2470" w:wrap="none" w:vAnchor="page" w:hAnchor="page" w:x="1241" w:y="141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4" w:h="2470" w:wrap="none" w:vAnchor="page" w:hAnchor="page" w:x="1241" w:y="141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4" w:h="2470" w:wrap="none" w:vAnchor="page" w:hAnchor="page" w:x="1241" w:y="141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4" w:h="2470" w:wrap="none" w:vAnchor="page" w:hAnchor="page" w:x="1241" w:y="141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4" w:h="2470" w:wrap="none" w:vAnchor="page" w:hAnchor="page" w:x="1241" w:y="141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4" w:h="2470" w:wrap="none" w:vAnchor="page" w:hAnchor="page" w:x="1241" w:y="141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74" w:h="2470" w:wrap="none" w:vAnchor="page" w:hAnchor="page" w:x="1241" w:y="14151"/>
            </w:pPr>
          </w:p>
        </w:tc>
      </w:tr>
      <w:tr>
        <w:trPr>
          <w:trHeight w:val="3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22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4" w:h="2470" w:wrap="none" w:vAnchor="page" w:hAnchor="page" w:x="1241" w:y="141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74" w:h="2470" w:wrap="none" w:vAnchor="page" w:hAnchor="page" w:x="1241" w:y="14151"/>
            </w:pPr>
          </w:p>
        </w:tc>
      </w:tr>
      <w:tr>
        <w:trPr>
          <w:trHeight w:val="26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Кравченко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4" w:h="2470" w:wrap="none" w:vAnchor="page" w:hAnchor="page" w:x="1241" w:y="141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1"/>
              </w:rPr>
              <w:t>12.21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4" w:h="2470" w:wrap="none" w:vAnchor="page" w:hAnchor="page" w:x="1241" w:y="141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80" w:right="0" w:firstLine="0"/>
            </w:pPr>
            <w:r>
              <w:rPr>
                <w:rStyle w:val="CharStyle22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80" w:right="0" w:firstLine="0"/>
            </w:pPr>
            <w:r>
              <w:rPr>
                <w:rStyle w:val="CharStyle22"/>
              </w:rPr>
              <w:t>Листов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74" w:h="2470" w:wrap="none" w:vAnchor="page" w:hAnchor="page" w:x="1241" w:y="141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74" w:h="2470" w:wrap="none" w:vAnchor="page" w:hAnchor="page" w:x="1241" w:y="141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60" w:right="0" w:firstLine="0"/>
            </w:pPr>
            <w:r>
              <w:rPr>
                <w:rStyle w:val="CharStyle23"/>
                <w:lang w:val="ru-RU" w:eastAsia="ru-RU" w:bidi="ru-RU"/>
              </w:rPr>
              <w:t>\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4" w:h="2470" w:wrap="none" w:vAnchor="page" w:hAnchor="page" w:x="1241" w:y="141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4" w:h="2470" w:wrap="none" w:vAnchor="page" w:hAnchor="page" w:x="1241" w:y="141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4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4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4"/>
              </w:rPr>
              <w:t>10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40" w:right="0" w:firstLine="0"/>
            </w:pPr>
            <w:r>
              <w:rPr>
                <w:lang w:val="en-US" w:eastAsia="en-US" w:bidi="en-US"/>
                <w:w w:val="100"/>
                <w:spacing w:val="0"/>
                <w:color w:val="000000"/>
                <w:position w:val="0"/>
              </w:rPr>
              <w:t xml:space="preserve">H.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3"/>
              </w:rPr>
              <w:t>uflL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1"/>
              </w:rPr>
              <w:t>12.21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1"/>
              </w:rPr>
              <w:t>Общая пояснительная записка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line="19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МУП УКС</w:t>
            </w:r>
          </w:p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after="0" w:line="19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Новокубанского района</w:t>
            </w:r>
          </w:p>
        </w:tc>
      </w:tr>
      <w:tr>
        <w:trPr>
          <w:trHeight w:val="281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140" w:right="0" w:firstLine="0"/>
            </w:pPr>
            <w:r>
              <w:rPr>
                <w:rStyle w:val="CharStyle24"/>
              </w:rPr>
              <w:t>гип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3"/>
                <w:lang w:val="ru-RU" w:eastAsia="ru-RU" w:bidi="ru-RU"/>
              </w:rPr>
              <w:t>щ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1"/>
              </w:rPr>
              <w:t>12.21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274" w:h="2470" w:wrap="none" w:vAnchor="page" w:hAnchor="page" w:x="1241" w:y="14151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74" w:h="2470" w:wrap="none" w:vAnchor="page" w:hAnchor="page" w:x="1241" w:y="14151"/>
            </w:pPr>
          </w:p>
        </w:tc>
      </w:tr>
      <w:tr>
        <w:trPr>
          <w:trHeight w:val="32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74" w:h="2470" w:wrap="none" w:vAnchor="page" w:hAnchor="page" w:x="1241" w:y="141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74" w:h="2470" w:wrap="none" w:vAnchor="page" w:hAnchor="page" w:x="1241" w:y="141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274" w:h="2470" w:wrap="none" w:vAnchor="page" w:hAnchor="page" w:x="1241" w:y="14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5"/>
              </w:rPr>
              <w:t>(7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74" w:h="2470" w:wrap="none" w:vAnchor="page" w:hAnchor="page" w:x="1241" w:y="141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274" w:h="2470" w:wrap="none" w:vAnchor="page" w:hAnchor="page" w:x="1241" w:y="14151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274" w:h="2470" w:wrap="none" w:vAnchor="page" w:hAnchor="page" w:x="1241" w:y="14151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5.pt;margin-top:736.8pt;width:29.7pt;height:0;z-index:-251658240;mso-position-horizontal-relative:page;mso-position-vertical-relative:page">
            <v:stroke weight="1.45pt"/>
          </v:shape>
        </w:pict>
      </w:r>
    </w:p>
    <w:p>
      <w:pPr>
        <w:pStyle w:val="Style8"/>
        <w:framePr w:w="221" w:h="6613" w:hRule="exact" w:wrap="none" w:vAnchor="page" w:hAnchor="page" w:x="480" w:y="3495"/>
        <w:tabs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jc w:val="both"/>
        <w:textDirection w:val="btLr"/>
        <w:spacing w:before="0" w:after="0" w:line="200" w:lineRule="exact"/>
        <w:ind w:left="0" w:right="0" w:firstLine="0"/>
      </w:pPr>
      <w:r>
        <w:rPr>
          <w:rStyle w:val="CharStyle10"/>
          <w:i/>
          <w:iCs/>
        </w:rPr>
        <w:t>НОРМОКОНТРОЛЬ</w:t>
        <w:tab/>
        <w:t>СОГЛАСОВАНО</w:t>
      </w:r>
    </w:p>
    <w:p>
      <w:pPr>
        <w:framePr w:wrap="none" w:vAnchor="page" w:hAnchor="page" w:x="805" w:y="11893"/>
        <w:widowControl w:val="0"/>
        <w:rPr>
          <w:sz w:val="2"/>
          <w:szCs w:val="2"/>
        </w:rPr>
      </w:pPr>
      <w:r>
        <w:pict>
          <v:shape id="_x0000_s1027" type="#_x0000_t75" style="width:7pt;height:9pt;">
            <v:imagedata r:id="rId7" r:href="rId8"/>
          </v:shape>
        </w:pict>
      </w:r>
    </w:p>
    <w:p>
      <w:pPr>
        <w:pStyle w:val="Style26"/>
        <w:framePr w:w="137" w:h="326" w:hRule="exact" w:wrap="none" w:vAnchor="page" w:hAnchor="page" w:x="823" w:y="1208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$6</w:t>
      </w:r>
    </w:p>
    <w:p>
      <w:pPr>
        <w:pStyle w:val="Style28"/>
        <w:framePr w:w="137" w:h="326" w:hRule="exact" w:wrap="none" w:vAnchor="page" w:hAnchor="page" w:x="823" w:y="1208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а:</w:t>
      </w:r>
    </w:p>
    <w:p>
      <w:pPr>
        <w:pStyle w:val="Style30"/>
        <w:framePr w:w="137" w:h="326" w:hRule="exact" w:wrap="none" w:vAnchor="page" w:hAnchor="page" w:x="823" w:y="1208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w w:val="100"/>
          <w:color w:val="000000"/>
          <w:position w:val="0"/>
        </w:rPr>
        <w:t>as</w:t>
      </w:r>
    </w:p>
    <w:p>
      <w:pPr>
        <w:pStyle w:val="Style32"/>
        <w:framePr w:wrap="none" w:vAnchor="page" w:hAnchor="page" w:x="823" w:y="12384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framePr w:wrap="none" w:vAnchor="page" w:hAnchor="page" w:x="787" w:y="12500"/>
        <w:widowControl w:val="0"/>
      </w:pPr>
    </w:p>
    <w:p>
      <w:pPr>
        <w:pStyle w:val="Style36"/>
        <w:framePr w:wrap="none" w:vAnchor="page" w:hAnchor="page" w:x="823" w:y="13253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</w:t>
      </w:r>
    </w:p>
    <w:p>
      <w:pPr>
        <w:framePr w:wrap="none" w:vAnchor="page" w:hAnchor="page" w:x="801" w:y="13495"/>
        <w:widowControl w:val="0"/>
        <w:rPr>
          <w:sz w:val="2"/>
          <w:szCs w:val="2"/>
        </w:rPr>
      </w:pPr>
      <w:r>
        <w:pict>
          <v:shape id="_x0000_s1028" type="#_x0000_t75" style="width:7pt;height:51pt;">
            <v:imagedata r:id="rId9" r:href="rId10"/>
          </v:shape>
        </w:pict>
      </w:r>
    </w:p>
    <w:p>
      <w:pPr>
        <w:pStyle w:val="Style38"/>
        <w:framePr w:w="173" w:h="446" w:hRule="exact" w:wrap="none" w:vAnchor="page" w:hAnchor="page" w:x="783" w:y="1520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</w:t>
      </w:r>
    </w:p>
    <w:p>
      <w:pPr>
        <w:pStyle w:val="Style40"/>
        <w:framePr w:w="173" w:h="446" w:hRule="exact" w:wrap="none" w:vAnchor="page" w:hAnchor="page" w:x="783" w:y="15208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</w:t>
      </w:r>
    </w:p>
    <w:p>
      <w:pPr>
        <w:pStyle w:val="Style19"/>
        <w:framePr w:wrap="none" w:vAnchor="page" w:hAnchor="page" w:x="780" w:y="15601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$</w:t>
      </w:r>
    </w:p>
    <w:p>
      <w:pPr>
        <w:pStyle w:val="Style3"/>
        <w:framePr w:w="9641" w:h="13121" w:hRule="exact" w:wrap="none" w:vAnchor="page" w:hAnchor="page" w:x="1284" w:y="740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0"/>
      </w:pPr>
      <w:r>
        <w:rPr>
          <w:rStyle w:val="CharStyle5"/>
        </w:rPr>
        <w:t>также четыре объекта некапитального строительства (вспомогательного</w:t>
        <w:br/>
        <w:t xml:space="preserve">использования) </w:t>
      </w:r>
      <w:r>
        <w:rPr>
          <w:rStyle w:val="CharStyle42"/>
        </w:rPr>
        <w:t xml:space="preserve">- </w:t>
      </w:r>
      <w:r>
        <w:rPr>
          <w:rStyle w:val="CharStyle5"/>
        </w:rPr>
        <w:t>три навеса и сарай. При этом, здание жилого дома</w:t>
        <w:br/>
        <w:t>планируется реконструировать, с целью улучшения жилищных условий и</w:t>
        <w:br/>
        <w:t>организации помещений для удовлетворения дополнительных жилых и</w:t>
        <w:br/>
        <w:t>хозяйственно-бытовых нужд в соответствии с требованиями СП 55.13330-2016</w:t>
        <w:br/>
        <w:t>«Дома жилые одноквартирные» (в настоящее время в жилом доме расположено</w:t>
        <w:br/>
        <w:t>только две жилых комнаты и кухня). Реконструируемый объект возведен как</w:t>
        <w:br/>
        <w:t>объект капитального строительства с готовностью 100% и эксплуатируется по</w:t>
        <w:br/>
        <w:t>функциональному назначению как индивидуальный жилой дом, а также имеет</w:t>
        <w:br/>
        <w:t>общую площадь 31,5 кв.м и жилую площадь 27,0 кв.м.</w:t>
      </w:r>
    </w:p>
    <w:p>
      <w:pPr>
        <w:pStyle w:val="Style3"/>
        <w:framePr w:w="9641" w:h="13121" w:hRule="exact" w:wrap="none" w:vAnchor="page" w:hAnchor="page" w:x="1284" w:y="740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60"/>
      </w:pPr>
      <w:r>
        <w:rPr>
          <w:rStyle w:val="CharStyle5"/>
        </w:rPr>
        <w:t>Согласно правил землепользования и застройки Новокубанского</w:t>
        <w:br/>
        <w:t>городского поселения Новокубанского района (далее ПЗЗ), утвержденными</w:t>
        <w:br/>
        <w:t>решением Совета Новокубанского городского поселения Новокубанского</w:t>
        <w:br/>
        <w:t>района от 01.08.2014 г. № 585 «Об утверждении Правил землепользования и</w:t>
        <w:br/>
        <w:t>застройки территории Новокубанского городского поселения Новокубанского</w:t>
        <w:br/>
        <w:t>района Краснодарского края», в редакции от 23.04.2021 г. № 236 «О внесении</w:t>
        <w:br/>
        <w:t>изменений в решение Совета Новокубанского городского поселения</w:t>
        <w:br/>
        <w:t>Новокубанского района от 01.08.2014 г. № 585 «Об утверждении Правил</w:t>
        <w:br/>
        <w:t>землепользования и застройки территории Новокубанского городского</w:t>
        <w:br/>
        <w:t>поселения Новокубанского района Краснодарского края», установлен</w:t>
        <w:br/>
        <w:t>градостроительный регламент, в соответствии с которым данный земельный</w:t>
        <w:br/>
        <w:t xml:space="preserve">участок расположен в территориальной зоне Ж-1 </w:t>
      </w:r>
      <w:r>
        <w:rPr>
          <w:rStyle w:val="CharStyle43"/>
        </w:rPr>
        <w:t xml:space="preserve">- </w:t>
      </w:r>
      <w:r>
        <w:rPr>
          <w:rStyle w:val="CharStyle5"/>
        </w:rPr>
        <w:t>зона застройки</w:t>
        <w:br/>
        <w:t>индивидуальными жилыми домами. Зона застройки индивидуальными жилыми</w:t>
        <w:br/>
        <w:t>домами Ж-1 выделена для обеспечения правовых, социальных, культурных,</w:t>
        <w:br/>
        <w:t>бытовых условий формирования жилых районов с минимально разрешенным</w:t>
        <w:br/>
        <w:t>набором услуг местного значения, где установлены следующие предельные</w:t>
        <w:br/>
        <w:t>(минимальные и (или) максимальные) размеры земельных участков и</w:t>
      </w:r>
    </w:p>
    <w:tbl>
      <w:tblPr>
        <w:tblOverlap w:val="never"/>
        <w:tblLayout w:type="fixed"/>
        <w:jc w:val="left"/>
      </w:tblPr>
      <w:tblGrid>
        <w:gridCol w:w="608"/>
        <w:gridCol w:w="569"/>
        <w:gridCol w:w="569"/>
        <w:gridCol w:w="562"/>
        <w:gridCol w:w="662"/>
        <w:gridCol w:w="475"/>
        <w:gridCol w:w="6095"/>
        <w:gridCol w:w="634"/>
      </w:tblGrid>
      <w:tr>
        <w:trPr>
          <w:trHeight w:val="31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8" w:wrap="none" w:vAnchor="page" w:hAnchor="page" w:x="1223" w:y="15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8" w:wrap="none" w:vAnchor="page" w:hAnchor="page" w:x="1223" w:y="15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8" w:wrap="none" w:vAnchor="page" w:hAnchor="page" w:x="1223" w:y="15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8" w:wrap="none" w:vAnchor="page" w:hAnchor="page" w:x="1223" w:y="15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10174" w:h="918" w:wrap="none" w:vAnchor="page" w:hAnchor="page" w:x="1223" w:y="15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44"/>
              </w:rPr>
              <w:t xml:space="preserve">.А </w:t>
            </w:r>
            <w:r>
              <w:rPr>
                <w:rStyle w:val="CharStyle45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8" w:wrap="none" w:vAnchor="page" w:hAnchor="page" w:x="1223" w:y="15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8" w:wrap="none" w:vAnchor="page" w:hAnchor="page" w:x="1223" w:y="15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9"/>
              <w:framePr w:w="10174" w:h="918" w:wrap="none" w:vAnchor="page" w:hAnchor="page" w:x="1223" w:y="15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Лист</w:t>
            </w:r>
          </w:p>
        </w:tc>
      </w:tr>
      <w:tr>
        <w:trPr>
          <w:trHeight w:val="29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8" w:wrap="none" w:vAnchor="page" w:hAnchor="page" w:x="1223" w:y="15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8" w:wrap="none" w:vAnchor="page" w:hAnchor="page" w:x="1223" w:y="15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8" w:wrap="none" w:vAnchor="page" w:hAnchor="page" w:x="1223" w:y="15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8" w:wrap="none" w:vAnchor="page" w:hAnchor="page" w:x="1223" w:y="15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10174" w:h="918" w:wrap="none" w:vAnchor="page" w:hAnchor="page" w:x="1223" w:y="15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46"/>
              </w:rPr>
              <w:t>pV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8" w:wrap="none" w:vAnchor="page" w:hAnchor="page" w:x="1223" w:y="1550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19"/>
              <w:framePr w:w="10174" w:h="918" w:wrap="none" w:vAnchor="page" w:hAnchor="page" w:x="1223" w:y="1550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45"/>
              </w:rPr>
              <w:t>2457-1221-0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9"/>
              <w:framePr w:w="10174" w:h="918" w:wrap="none" w:vAnchor="page" w:hAnchor="page" w:x="1223" w:y="1550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240" w:firstLine="0"/>
            </w:pPr>
            <w:r>
              <w:rPr>
                <w:rStyle w:val="CharStyle47"/>
              </w:rPr>
              <w:t>2</w:t>
            </w:r>
          </w:p>
        </w:tc>
      </w:tr>
      <w:tr>
        <w:trPr>
          <w:trHeight w:val="30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74" w:h="918" w:wrap="none" w:vAnchor="page" w:hAnchor="page" w:x="1223" w:y="15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22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74" w:h="918" w:wrap="none" w:vAnchor="page" w:hAnchor="page" w:x="1223" w:y="15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74" w:h="918" w:wrap="none" w:vAnchor="page" w:hAnchor="page" w:x="1223" w:y="15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74" w:h="918" w:wrap="none" w:vAnchor="page" w:hAnchor="page" w:x="1223" w:y="15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74" w:h="918" w:wrap="none" w:vAnchor="page" w:hAnchor="page" w:x="1223" w:y="15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ПоД.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74" w:h="918" w:wrap="none" w:vAnchor="page" w:hAnchor="page" w:x="1223" w:y="155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74" w:h="918" w:wrap="none" w:vAnchor="page" w:hAnchor="page" w:x="1223" w:y="15504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74" w:h="918" w:wrap="none" w:vAnchor="page" w:hAnchor="page" w:x="1223" w:y="15504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3.55pt;margin-top:738.8pt;width:29.7pt;height:0;z-index:-251658240;mso-position-horizontal-relative:page;mso-position-vertical-relative:page">
            <v:stroke weight="1.45pt"/>
          </v:shape>
        </w:pict>
      </w:r>
    </w:p>
    <w:p>
      <w:pPr>
        <w:pStyle w:val="Style8"/>
        <w:framePr w:w="241" w:h="6628" w:hRule="exact" w:wrap="none" w:vAnchor="page" w:hAnchor="page" w:x="420" w:y="3534"/>
        <w:tabs>
          <w:tab w:leader="none" w:pos="3431" w:val="left"/>
          <w:tab w:leader="none" w:pos="5112" w:val="left"/>
        </w:tabs>
        <w:widowControl w:val="0"/>
        <w:keepNext w:val="0"/>
        <w:keepLines w:val="0"/>
        <w:shd w:val="clear" w:color="auto" w:fill="auto"/>
        <w:bidi w:val="0"/>
        <w:jc w:val="both"/>
        <w:textDirection w:val="btLr"/>
        <w:spacing w:before="0" w:after="0" w:line="260" w:lineRule="exact"/>
        <w:ind w:left="0" w:right="0" w:firstLine="0"/>
      </w:pPr>
      <w:r>
        <w:rPr>
          <w:rStyle w:val="CharStyle10"/>
          <w:i/>
          <w:iCs/>
        </w:rPr>
        <w:t>НОРМОКОНТРОЛЬ</w:t>
      </w:r>
      <w:r>
        <w:rPr>
          <w:rStyle w:val="CharStyle11"/>
          <w:lang w:val="ru-RU" w:eastAsia="ru-RU" w:bidi="ru-RU"/>
          <w:i w:val="0"/>
          <w:iCs w:val="0"/>
        </w:rPr>
        <w:tab/>
      </w:r>
      <w:r>
        <w:rPr>
          <w:rStyle w:val="CharStyle12"/>
          <w:i w:val="0"/>
          <w:iCs w:val="0"/>
        </w:rPr>
        <w:t>I</w:t>
        <w:tab/>
      </w:r>
      <w:r>
        <w:rPr>
          <w:rStyle w:val="CharStyle10"/>
          <w:i/>
          <w:iCs/>
        </w:rPr>
        <w:t>СОГЛАСОВАНО</w:t>
      </w:r>
    </w:p>
    <w:p>
      <w:pPr>
        <w:framePr w:wrap="none" w:vAnchor="page" w:hAnchor="page" w:x="726" w:y="11762"/>
        <w:widowControl w:val="0"/>
      </w:pPr>
    </w:p>
    <w:p>
      <w:pPr>
        <w:pStyle w:val="Style19"/>
        <w:framePr w:wrap="none" w:vAnchor="page" w:hAnchor="page" w:x="733" w:y="12641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«5</w:t>
      </w:r>
    </w:p>
    <w:p>
      <w:pPr>
        <w:pStyle w:val="Style3"/>
        <w:framePr w:w="9677" w:h="13129" w:hRule="exact" w:wrap="none" w:vAnchor="page" w:hAnchor="page" w:x="1266" w:y="754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0"/>
      </w:pPr>
      <w:r>
        <w:rPr>
          <w:rStyle w:val="CharStyle5"/>
        </w:rPr>
        <w:t>предельные параметры разрешенного строительства или реконструкции</w:t>
        <w:br/>
        <w:t>объектов капитального строительства:</w:t>
      </w:r>
    </w:p>
    <w:p>
      <w:pPr>
        <w:pStyle w:val="Style3"/>
        <w:numPr>
          <w:ilvl w:val="0"/>
          <w:numId w:val="1"/>
        </w:numPr>
        <w:framePr w:w="9677" w:h="13129" w:hRule="exact" w:wrap="none" w:vAnchor="page" w:hAnchor="page" w:x="1266" w:y="754"/>
        <w:tabs>
          <w:tab w:leader="none" w:pos="1082" w:val="left"/>
        </w:tabs>
        <w:widowControl w:val="0"/>
        <w:keepNext w:val="0"/>
        <w:keepLines w:val="0"/>
        <w:shd w:val="clear" w:color="auto" w:fill="auto"/>
        <w:bidi w:val="0"/>
        <w:spacing w:before="0" w:after="0" w:line="482" w:lineRule="exact"/>
        <w:ind w:left="740" w:right="0" w:firstLine="0"/>
      </w:pPr>
      <w:r>
        <w:rPr>
          <w:rStyle w:val="CharStyle5"/>
        </w:rPr>
        <w:t xml:space="preserve">минимальная/максимальная площадь земельных участков </w:t>
      </w:r>
      <w:r>
        <w:rPr>
          <w:rStyle w:val="CharStyle43"/>
        </w:rPr>
        <w:t xml:space="preserve">- </w:t>
      </w:r>
      <w:r>
        <w:rPr>
          <w:rStyle w:val="CharStyle5"/>
        </w:rPr>
        <w:t>300-2500</w:t>
      </w:r>
    </w:p>
    <w:p>
      <w:pPr>
        <w:pStyle w:val="Style3"/>
        <w:framePr w:w="9677" w:h="13129" w:hRule="exact" w:wrap="none" w:vAnchor="page" w:hAnchor="page" w:x="1266" w:y="754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0"/>
      </w:pPr>
      <w:r>
        <w:rPr>
          <w:rStyle w:val="CharStyle5"/>
        </w:rPr>
        <w:t>кв.м;</w:t>
      </w:r>
    </w:p>
    <w:p>
      <w:pPr>
        <w:pStyle w:val="Style3"/>
        <w:numPr>
          <w:ilvl w:val="0"/>
          <w:numId w:val="1"/>
        </w:numPr>
        <w:framePr w:w="9677" w:h="13129" w:hRule="exact" w:wrap="none" w:vAnchor="page" w:hAnchor="page" w:x="1266" w:y="754"/>
        <w:tabs>
          <w:tab w:leader="none" w:pos="1107" w:val="left"/>
        </w:tabs>
        <w:widowControl w:val="0"/>
        <w:keepNext w:val="0"/>
        <w:keepLines w:val="0"/>
        <w:shd w:val="clear" w:color="auto" w:fill="auto"/>
        <w:bidi w:val="0"/>
        <w:spacing w:before="0" w:after="0" w:line="482" w:lineRule="exact"/>
        <w:ind w:left="740" w:right="0" w:firstLine="0"/>
      </w:pPr>
      <w:r>
        <w:rPr>
          <w:rStyle w:val="CharStyle5"/>
        </w:rPr>
        <w:t>минимальная ширина вдоль фронта улицы -12 м;</w:t>
      </w:r>
    </w:p>
    <w:p>
      <w:pPr>
        <w:pStyle w:val="Style3"/>
        <w:numPr>
          <w:ilvl w:val="0"/>
          <w:numId w:val="1"/>
        </w:numPr>
        <w:framePr w:w="9677" w:h="13129" w:hRule="exact" w:wrap="none" w:vAnchor="page" w:hAnchor="page" w:x="1266" w:y="754"/>
        <w:tabs>
          <w:tab w:leader="none" w:pos="108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40"/>
      </w:pPr>
      <w:r>
        <w:rPr>
          <w:rStyle w:val="CharStyle5"/>
        </w:rPr>
        <w:t>минимальные отступы от границ земельных участков в целях</w:t>
        <w:br/>
        <w:t>определения мест допустимого размещения зданий, строений, сооружений - от</w:t>
        <w:br/>
        <w:t>красной линии улиц - 5,0 м в новых микрорайонах; по линии существующей</w:t>
        <w:br/>
        <w:t>застройки в застроенной территории;</w:t>
      </w:r>
    </w:p>
    <w:p>
      <w:pPr>
        <w:pStyle w:val="Style3"/>
        <w:numPr>
          <w:ilvl w:val="0"/>
          <w:numId w:val="1"/>
        </w:numPr>
        <w:framePr w:w="9677" w:h="13129" w:hRule="exact" w:wrap="none" w:vAnchor="page" w:hAnchor="page" w:x="1266" w:y="754"/>
        <w:tabs>
          <w:tab w:leader="none" w:pos="108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40"/>
      </w:pPr>
      <w:r>
        <w:rPr>
          <w:rStyle w:val="CharStyle5"/>
        </w:rPr>
        <w:t>минимальные отступы от границ земельных участков в целях</w:t>
        <w:br/>
        <w:t>определения мест допустимого размещения зданий, строений, сооружений - от</w:t>
        <w:br/>
        <w:t>красных линий проездов - 0,0 м в новых микрорайонах; по линии</w:t>
        <w:br/>
        <w:t>существующей застройки в застроенной территории;</w:t>
      </w:r>
    </w:p>
    <w:p>
      <w:pPr>
        <w:pStyle w:val="Style3"/>
        <w:numPr>
          <w:ilvl w:val="0"/>
          <w:numId w:val="1"/>
        </w:numPr>
        <w:framePr w:w="9677" w:h="13129" w:hRule="exact" w:wrap="none" w:vAnchor="page" w:hAnchor="page" w:x="1266" w:y="754"/>
        <w:tabs>
          <w:tab w:leader="none" w:pos="114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40"/>
      </w:pPr>
      <w:r>
        <w:rPr>
          <w:rStyle w:val="CharStyle5"/>
        </w:rPr>
        <w:t>минимальные отступы от границ земельных участков в целях</w:t>
        <w:br/>
        <w:t>определения мест допустимого размещения зданий, строений, сооружений - от</w:t>
        <w:br/>
        <w:t>границ смежных земельных участков - 0,0 м при блокировке; в иных случаях -</w:t>
        <w:br/>
        <w:t>3,0 м;</w:t>
      </w:r>
    </w:p>
    <w:p>
      <w:pPr>
        <w:pStyle w:val="Style3"/>
        <w:numPr>
          <w:ilvl w:val="0"/>
          <w:numId w:val="1"/>
        </w:numPr>
        <w:framePr w:w="9677" w:h="13129" w:hRule="exact" w:wrap="none" w:vAnchor="page" w:hAnchor="page" w:x="1266" w:y="754"/>
        <w:tabs>
          <w:tab w:leader="none" w:pos="1107" w:val="left"/>
        </w:tabs>
        <w:widowControl w:val="0"/>
        <w:keepNext w:val="0"/>
        <w:keepLines w:val="0"/>
        <w:shd w:val="clear" w:color="auto" w:fill="auto"/>
        <w:bidi w:val="0"/>
        <w:spacing w:before="0" w:after="0" w:line="482" w:lineRule="exact"/>
        <w:ind w:left="740" w:right="0" w:firstLine="0"/>
      </w:pPr>
      <w:r>
        <w:rPr>
          <w:rStyle w:val="CharStyle5"/>
        </w:rPr>
        <w:t xml:space="preserve">максимальное количество надземных этажей зданий </w:t>
      </w:r>
      <w:r>
        <w:rPr>
          <w:rStyle w:val="CharStyle43"/>
        </w:rPr>
        <w:t xml:space="preserve">- </w:t>
      </w:r>
      <w:r>
        <w:rPr>
          <w:rStyle w:val="CharStyle5"/>
        </w:rPr>
        <w:t>3;</w:t>
      </w:r>
    </w:p>
    <w:p>
      <w:pPr>
        <w:pStyle w:val="Style3"/>
        <w:numPr>
          <w:ilvl w:val="0"/>
          <w:numId w:val="1"/>
        </w:numPr>
        <w:framePr w:w="9677" w:h="13129" w:hRule="exact" w:wrap="none" w:vAnchor="page" w:hAnchor="page" w:x="1266" w:y="754"/>
        <w:tabs>
          <w:tab w:leader="none" w:pos="108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40"/>
      </w:pPr>
      <w:r>
        <w:rPr>
          <w:rStyle w:val="CharStyle5"/>
        </w:rPr>
        <w:t>максимальная высота зданий от уровня земли до уровня верха</w:t>
        <w:br/>
        <w:t xml:space="preserve">перекрытия последнего этажа </w:t>
      </w:r>
      <w:r>
        <w:rPr>
          <w:rStyle w:val="CharStyle43"/>
        </w:rPr>
        <w:t xml:space="preserve">- </w:t>
      </w:r>
      <w:r>
        <w:rPr>
          <w:rStyle w:val="CharStyle5"/>
        </w:rPr>
        <w:t>20 м;</w:t>
      </w:r>
    </w:p>
    <w:p>
      <w:pPr>
        <w:pStyle w:val="Style3"/>
        <w:numPr>
          <w:ilvl w:val="0"/>
          <w:numId w:val="1"/>
        </w:numPr>
        <w:framePr w:w="9677" w:h="13129" w:hRule="exact" w:wrap="none" w:vAnchor="page" w:hAnchor="page" w:x="1266" w:y="754"/>
        <w:tabs>
          <w:tab w:leader="none" w:pos="1107" w:val="left"/>
        </w:tabs>
        <w:widowControl w:val="0"/>
        <w:keepNext w:val="0"/>
        <w:keepLines w:val="0"/>
        <w:shd w:val="clear" w:color="auto" w:fill="auto"/>
        <w:bidi w:val="0"/>
        <w:spacing w:before="0" w:after="0" w:line="482" w:lineRule="exact"/>
        <w:ind w:left="740" w:right="0" w:firstLine="0"/>
      </w:pPr>
      <w:r>
        <w:rPr>
          <w:rStyle w:val="CharStyle5"/>
        </w:rPr>
        <w:t xml:space="preserve">максимальный процент застройки </w:t>
      </w:r>
      <w:r>
        <w:rPr>
          <w:rStyle w:val="CharStyle43"/>
        </w:rPr>
        <w:t xml:space="preserve">- </w:t>
      </w:r>
      <w:r>
        <w:rPr>
          <w:rStyle w:val="CharStyle5"/>
        </w:rPr>
        <w:t>60%.</w:t>
      </w:r>
    </w:p>
    <w:p>
      <w:pPr>
        <w:pStyle w:val="Style3"/>
        <w:framePr w:w="9677" w:h="13129" w:hRule="exact" w:wrap="none" w:vAnchor="page" w:hAnchor="page" w:x="1266" w:y="754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40"/>
      </w:pPr>
      <w:r>
        <w:rPr>
          <w:rStyle w:val="CharStyle5"/>
        </w:rPr>
        <w:t>В связи с необходимостью улучшения жилищных условий, а также</w:t>
        <w:br/>
        <w:t>организации новых помещений для удовлетворения дополнительных жилых и</w:t>
        <w:br/>
        <w:t>хозяйственно-бытовых нужд, необходимо провести мероприятия по</w:t>
        <w:br/>
        <w:t>реконструкции существующего объекта ИЖС, со строительством новой</w:t>
        <w:br/>
        <w:t>пристройки и мансардного этажа над реконструируемым жилым домом и новой</w:t>
        <w:br/>
        <w:t>пристройкой. При проведении реконструкции с возведением новой пристройки</w:t>
      </w:r>
    </w:p>
    <w:tbl>
      <w:tblPr>
        <w:tblOverlap w:val="never"/>
        <w:tblLayout w:type="fixed"/>
        <w:jc w:val="left"/>
      </w:tblPr>
      <w:tblGrid>
        <w:gridCol w:w="598"/>
        <w:gridCol w:w="565"/>
        <w:gridCol w:w="569"/>
        <w:gridCol w:w="562"/>
        <w:gridCol w:w="144"/>
        <w:gridCol w:w="439"/>
        <w:gridCol w:w="126"/>
        <w:gridCol w:w="454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212" w:y="155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212" w:y="155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212" w:y="155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212" w:y="155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212" w:y="155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212" w:y="155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212" w:y="1555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212" w:y="155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212" w:y="155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212" w:y="155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212" w:y="155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212" w:y="155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212" w:y="155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212" w:y="155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212" w:y="1555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3456" w:h="907" w:wrap="none" w:vAnchor="page" w:hAnchor="page" w:x="1212" w:y="155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22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3456" w:h="907" w:wrap="none" w:vAnchor="page" w:hAnchor="page" w:x="1212" w:y="155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3456" w:h="907" w:wrap="none" w:vAnchor="page" w:hAnchor="page" w:x="1212" w:y="155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3456" w:h="907" w:wrap="none" w:vAnchor="page" w:hAnchor="page" w:x="1212" w:y="155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456" w:h="907" w:wrap="none" w:vAnchor="page" w:hAnchor="page" w:x="1212" w:y="155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3456" w:h="907" w:wrap="none" w:vAnchor="page" w:hAnchor="page" w:x="1212" w:y="155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По/{п.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3456" w:h="907" w:wrap="none" w:vAnchor="page" w:hAnchor="page" w:x="1212" w:y="155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Дата</w:t>
            </w:r>
          </w:p>
        </w:tc>
      </w:tr>
    </w:tbl>
    <w:p>
      <w:pPr>
        <w:pStyle w:val="Style48"/>
        <w:framePr w:wrap="none" w:vAnchor="page" w:hAnchor="page" w:x="6939" w:y="1586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2457-1221-0</w:t>
      </w:r>
    </w:p>
    <w:p>
      <w:pPr>
        <w:pStyle w:val="Style19"/>
        <w:framePr w:wrap="none" w:vAnchor="page" w:hAnchor="page" w:x="10827" w:y="15618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"/>
        <w:framePr w:w="244" w:h="6617" w:hRule="exact" w:wrap="none" w:vAnchor="page" w:hAnchor="page" w:x="407" w:y="3187"/>
        <w:tabs>
          <w:tab w:leader="none" w:pos="3424" w:val="left"/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jc w:val="both"/>
        <w:textDirection w:val="btLr"/>
        <w:spacing w:before="0" w:after="0" w:line="260" w:lineRule="exact"/>
        <w:ind w:left="0" w:right="0" w:firstLine="0"/>
      </w:pPr>
      <w:r>
        <w:rPr>
          <w:rStyle w:val="CharStyle10"/>
          <w:i/>
          <w:iCs/>
        </w:rPr>
        <w:t>НОРМОКОНТРОЛЬ</w:t>
      </w:r>
      <w:r>
        <w:rPr>
          <w:rStyle w:val="CharStyle11"/>
          <w:lang w:val="ru-RU" w:eastAsia="ru-RU" w:bidi="ru-RU"/>
          <w:i w:val="0"/>
          <w:iCs w:val="0"/>
        </w:rPr>
        <w:tab/>
      </w:r>
      <w:r>
        <w:rPr>
          <w:rStyle w:val="CharStyle12"/>
          <w:i w:val="0"/>
          <w:iCs w:val="0"/>
        </w:rPr>
        <w:t>I</w:t>
        <w:tab/>
      </w:r>
      <w:r>
        <w:rPr>
          <w:rStyle w:val="CharStyle10"/>
          <w:i/>
          <w:iCs/>
        </w:rPr>
        <w:t>СОГЛАСОВАНО</w:t>
      </w:r>
    </w:p>
    <w:p>
      <w:pPr>
        <w:pStyle w:val="Style19"/>
        <w:framePr w:wrap="none" w:vAnchor="page" w:hAnchor="page" w:x="752" w:y="12287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«2</w:t>
      </w:r>
    </w:p>
    <w:p>
      <w:pPr>
        <w:pStyle w:val="Style3"/>
        <w:framePr w:w="10159" w:h="12639" w:hRule="exact" w:wrap="none" w:vAnchor="page" w:hAnchor="page" w:x="1202" w:y="429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80" w:firstLine="0"/>
      </w:pPr>
      <w:r>
        <w:rPr>
          <w:rStyle w:val="CharStyle5"/>
        </w:rPr>
        <w:t>и мансардного этажа, возникнет необходимость учета отклонений от</w:t>
        <w:br/>
        <w:t>предельных параметров утвержденных градостроительным регламентом, так</w:t>
        <w:br/>
        <w:t>как реконструируемый объект уже расположен не в соответствии с</w:t>
        <w:br/>
        <w:t>градостроительными отступами от межевых границ, а именно на расстоянии</w:t>
      </w:r>
    </w:p>
    <w:p>
      <w:pPr>
        <w:pStyle w:val="Style3"/>
        <w:numPr>
          <w:ilvl w:val="0"/>
          <w:numId w:val="3"/>
        </w:numPr>
        <w:framePr w:w="10159" w:h="12639" w:hRule="exact" w:wrap="none" w:vAnchor="page" w:hAnchor="page" w:x="1202" w:y="429"/>
        <w:tabs>
          <w:tab w:leader="none" w:pos="66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80" w:firstLine="0"/>
      </w:pPr>
      <w:r>
        <w:rPr>
          <w:rStyle w:val="CharStyle5"/>
        </w:rPr>
        <w:t>м от фасадной межевой границы по ул. Войкова (по нормативу не менее</w:t>
        <w:br/>
        <w:t>5,0 м) и на расстоянии 1,72 м от межевой границы с соседним земельным</w:t>
        <w:br/>
        <w:t>участком по ул. Войкова, 60 (по нормативу не менее 3,0 м). При этом,</w:t>
        <w:br/>
        <w:t>планируемая новая пристройка будет располагаться в створе с северо-западной</w:t>
        <w:br/>
        <w:t>и юго-восточной наружной стеной реконструируемого объекта, на расстоянии</w:t>
      </w:r>
    </w:p>
    <w:p>
      <w:pPr>
        <w:pStyle w:val="Style3"/>
        <w:numPr>
          <w:ilvl w:val="0"/>
          <w:numId w:val="5"/>
        </w:numPr>
        <w:framePr w:w="10159" w:h="12639" w:hRule="exact" w:wrap="none" w:vAnchor="page" w:hAnchor="page" w:x="1202" w:y="429"/>
        <w:tabs>
          <w:tab w:leader="none" w:pos="66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80" w:firstLine="0"/>
      </w:pPr>
      <w:r>
        <w:rPr>
          <w:rStyle w:val="CharStyle5"/>
        </w:rPr>
        <w:t>м от фасадной межевой границы по ул. Войкова и с учетом нормативных</w:t>
        <w:br/>
        <w:t>градостроительных отступов от остальных межевых границ земельного</w:t>
        <w:br/>
        <w:t>участка.</w:t>
      </w:r>
    </w:p>
    <w:p>
      <w:pPr>
        <w:pStyle w:val="Style17"/>
        <w:framePr w:w="10159" w:h="12639" w:hRule="exact" w:wrap="none" w:vAnchor="page" w:hAnchor="page" w:x="1202" w:y="429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98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Расчетные технико-экономические показатели индивидуального</w:t>
        <w:br/>
        <w:t>жилого дома после реконструкции составят:</w:t>
      </w:r>
    </w:p>
    <w:p>
      <w:pPr>
        <w:pStyle w:val="Style17"/>
        <w:numPr>
          <w:ilvl w:val="0"/>
          <w:numId w:val="7"/>
        </w:numPr>
        <w:framePr w:w="10159" w:h="12639" w:hRule="exact" w:wrap="none" w:vAnchor="page" w:hAnchor="page" w:x="1202" w:y="429"/>
        <w:tabs>
          <w:tab w:leader="none" w:pos="106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застройки - 55,1 кв.м;</w:t>
      </w:r>
    </w:p>
    <w:p>
      <w:pPr>
        <w:pStyle w:val="Style17"/>
        <w:numPr>
          <w:ilvl w:val="0"/>
          <w:numId w:val="7"/>
        </w:numPr>
        <w:framePr w:w="10159" w:h="12639" w:hRule="exact" w:wrap="none" w:vAnchor="page" w:hAnchor="page" w:x="1202" w:y="429"/>
        <w:tabs>
          <w:tab w:leader="none" w:pos="106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площадь - 79,0 кв.м;</w:t>
      </w:r>
    </w:p>
    <w:p>
      <w:pPr>
        <w:pStyle w:val="Style17"/>
        <w:numPr>
          <w:ilvl w:val="0"/>
          <w:numId w:val="7"/>
        </w:numPr>
        <w:framePr w:w="10159" w:h="12639" w:hRule="exact" w:wrap="none" w:vAnchor="page" w:hAnchor="page" w:x="1202" w:y="429"/>
        <w:tabs>
          <w:tab w:leader="none" w:pos="106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жилая площадь - 54,0 кв.м;</w:t>
      </w:r>
    </w:p>
    <w:p>
      <w:pPr>
        <w:pStyle w:val="Style17"/>
        <w:numPr>
          <w:ilvl w:val="0"/>
          <w:numId w:val="7"/>
        </w:numPr>
        <w:framePr w:w="10159" w:h="12639" w:hRule="exact" w:wrap="none" w:vAnchor="page" w:hAnchor="page" w:x="1202" w:y="429"/>
        <w:tabs>
          <w:tab w:leader="none" w:pos="98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здания (площадь, определенная в соответствии с</w:t>
        <w:br/>
        <w:t>требованиями, утвержденными приказом Минэкономразвития № 90 от</w:t>
        <w:br/>
        <w:t>01.03.2016 г.) - 92,2 кв.м;</w:t>
      </w:r>
    </w:p>
    <w:p>
      <w:pPr>
        <w:pStyle w:val="Style17"/>
        <w:numPr>
          <w:ilvl w:val="0"/>
          <w:numId w:val="7"/>
        </w:numPr>
        <w:framePr w:w="10159" w:h="12639" w:hRule="exact" w:wrap="none" w:vAnchor="page" w:hAnchor="page" w:x="1202" w:y="429"/>
        <w:tabs>
          <w:tab w:leader="none" w:pos="106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строительный объем - 281,0 куб.м;</w:t>
      </w:r>
    </w:p>
    <w:p>
      <w:pPr>
        <w:pStyle w:val="Style17"/>
        <w:numPr>
          <w:ilvl w:val="0"/>
          <w:numId w:val="7"/>
        </w:numPr>
        <w:framePr w:w="10159" w:h="12639" w:hRule="exact" w:wrap="none" w:vAnchor="page" w:hAnchor="page" w:x="1202" w:y="429"/>
        <w:tabs>
          <w:tab w:leader="none" w:pos="106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- 5,00 м;</w:t>
      </w:r>
    </w:p>
    <w:p>
      <w:pPr>
        <w:pStyle w:val="Style17"/>
        <w:numPr>
          <w:ilvl w:val="0"/>
          <w:numId w:val="7"/>
        </w:numPr>
        <w:framePr w:w="10159" w:h="12639" w:hRule="exact" w:wrap="none" w:vAnchor="page" w:hAnchor="page" w:x="1202" w:y="429"/>
        <w:tabs>
          <w:tab w:leader="none" w:pos="96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98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количество этажей - 2 (один этаж мансардный), в том числе</w:t>
        <w:br/>
        <w:t>подземных - 0;</w:t>
      </w:r>
    </w:p>
    <w:p>
      <w:pPr>
        <w:pStyle w:val="Style17"/>
        <w:numPr>
          <w:ilvl w:val="0"/>
          <w:numId w:val="7"/>
        </w:numPr>
        <w:framePr w:w="10159" w:h="12639" w:hRule="exact" w:wrap="none" w:vAnchor="page" w:hAnchor="page" w:x="1202" w:y="429"/>
        <w:tabs>
          <w:tab w:leader="none" w:pos="107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этажность - 2;</w:t>
      </w:r>
    </w:p>
    <w:p>
      <w:pPr>
        <w:pStyle w:val="Style17"/>
        <w:numPr>
          <w:ilvl w:val="0"/>
          <w:numId w:val="7"/>
        </w:numPr>
        <w:framePr w:w="10159" w:h="12639" w:hRule="exact" w:wrap="none" w:vAnchor="page" w:hAnchor="page" w:x="1202" w:y="429"/>
        <w:tabs>
          <w:tab w:leader="none" w:pos="107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функциональное назначение - индивидуальный жилой дом.</w:t>
      </w:r>
    </w:p>
    <w:tbl>
      <w:tblPr>
        <w:tblOverlap w:val="never"/>
        <w:tblLayout w:type="fixed"/>
        <w:jc w:val="left"/>
      </w:tblPr>
      <w:tblGrid>
        <w:gridCol w:w="598"/>
        <w:gridCol w:w="565"/>
        <w:gridCol w:w="569"/>
        <w:gridCol w:w="565"/>
        <w:gridCol w:w="248"/>
        <w:gridCol w:w="461"/>
        <w:gridCol w:w="425"/>
        <w:gridCol w:w="6095"/>
        <w:gridCol w:w="634"/>
      </w:tblGrid>
      <w:tr>
        <w:trPr>
          <w:trHeight w:val="32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929" w:wrap="none" w:vAnchor="page" w:hAnchor="page" w:x="1202" w:y="151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929" w:wrap="none" w:vAnchor="page" w:hAnchor="page" w:x="1202" w:y="151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929" w:wrap="none" w:vAnchor="page" w:hAnchor="page" w:x="1202" w:y="151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929" w:wrap="none" w:vAnchor="page" w:hAnchor="page" w:x="1202" w:y="151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9"/>
              <w:framePr w:w="10159" w:h="929" w:wrap="none" w:vAnchor="page" w:hAnchor="page" w:x="1202" w:y="151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40" w:right="0" w:firstLine="0"/>
            </w:pPr>
            <w:r>
              <w:rPr>
                <w:rStyle w:val="CharStyle50"/>
              </w:rPr>
              <w:t>'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10159" w:h="929" w:wrap="none" w:vAnchor="page" w:hAnchor="page" w:x="1202" w:y="151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7"/>
              </w:rPr>
              <w:t>п7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929" w:wrap="none" w:vAnchor="page" w:hAnchor="page" w:x="1202" w:y="151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929" w:wrap="none" w:vAnchor="page" w:hAnchor="page" w:x="1202" w:y="151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9"/>
              <w:framePr w:w="10159" w:h="929" w:wrap="none" w:vAnchor="page" w:hAnchor="page" w:x="1202" w:y="151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Лист</w:t>
            </w:r>
          </w:p>
        </w:tc>
      </w:tr>
      <w:tr>
        <w:trPr>
          <w:trHeight w:val="29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929" w:wrap="none" w:vAnchor="page" w:hAnchor="page" w:x="1202" w:y="151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929" w:wrap="none" w:vAnchor="page" w:hAnchor="page" w:x="1202" w:y="151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929" w:wrap="none" w:vAnchor="page" w:hAnchor="page" w:x="1202" w:y="151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929" w:wrap="none" w:vAnchor="page" w:hAnchor="page" w:x="1202" w:y="151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9"/>
              <w:framePr w:w="10159" w:h="929" w:wrap="none" w:vAnchor="page" w:hAnchor="page" w:x="1202" w:y="151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51"/>
              </w:rPr>
              <w:t>ДО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929" w:wrap="none" w:vAnchor="page" w:hAnchor="page" w:x="1202" w:y="151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9" w:h="929" w:wrap="none" w:vAnchor="page" w:hAnchor="page" w:x="1202" w:y="151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19"/>
              <w:framePr w:w="10159" w:h="929" w:wrap="none" w:vAnchor="page" w:hAnchor="page" w:x="1202" w:y="1518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45"/>
              </w:rPr>
              <w:t>2457-1221-0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9"/>
              <w:framePr w:w="10159" w:h="929" w:wrap="none" w:vAnchor="page" w:hAnchor="page" w:x="1202" w:y="1518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24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</w:t>
            </w:r>
          </w:p>
        </w:tc>
      </w:tr>
      <w:tr>
        <w:trPr>
          <w:trHeight w:val="30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59" w:h="929" w:wrap="none" w:vAnchor="page" w:hAnchor="page" w:x="1202" w:y="151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22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59" w:h="929" w:wrap="none" w:vAnchor="page" w:hAnchor="page" w:x="1202" w:y="151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59" w:h="929" w:wrap="none" w:vAnchor="page" w:hAnchor="page" w:x="1202" w:y="151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59" w:h="929" w:wrap="none" w:vAnchor="page" w:hAnchor="page" w:x="1202" w:y="151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59" w:h="929" w:wrap="none" w:vAnchor="page" w:hAnchor="page" w:x="1202" w:y="151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22"/>
              </w:rPr>
              <w:t>ПоДп.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59" w:h="929" w:wrap="none" w:vAnchor="page" w:hAnchor="page" w:x="1202" w:y="151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59" w:h="929" w:wrap="none" w:vAnchor="page" w:hAnchor="page" w:x="1202" w:y="15182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59" w:h="929" w:wrap="none" w:vAnchor="page" w:hAnchor="page" w:x="1202" w:y="15182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6.85pt;margin-top:721.25pt;width:29.7pt;height:0;z-index:-251658240;mso-position-horizontal-relative:page;mso-position-vertical-relative:page">
            <v:stroke weight="1.45pt"/>
          </v:shape>
        </w:pict>
      </w:r>
    </w:p>
    <w:p>
      <w:pPr>
        <w:pStyle w:val="Style8"/>
        <w:framePr w:w="241" w:h="6617" w:hRule="exact" w:wrap="none" w:vAnchor="page" w:hAnchor="page" w:x="486" w:y="3184"/>
        <w:tabs>
          <w:tab w:leader="none" w:pos="3424" w:val="left"/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jc w:val="both"/>
        <w:textDirection w:val="btLr"/>
        <w:spacing w:before="0" w:after="0" w:line="260" w:lineRule="exact"/>
        <w:ind w:left="0" w:right="0" w:firstLine="0"/>
      </w:pPr>
      <w:r>
        <w:rPr>
          <w:rStyle w:val="CharStyle10"/>
          <w:i/>
          <w:iCs/>
        </w:rPr>
        <w:t>НОРМОКОНТРОЛЬ</w:t>
      </w:r>
      <w:r>
        <w:rPr>
          <w:rStyle w:val="CharStyle11"/>
          <w:lang w:val="ru-RU" w:eastAsia="ru-RU" w:bidi="ru-RU"/>
          <w:i w:val="0"/>
          <w:iCs w:val="0"/>
        </w:rPr>
        <w:tab/>
      </w:r>
      <w:r>
        <w:rPr>
          <w:rStyle w:val="CharStyle12"/>
          <w:i w:val="0"/>
          <w:iCs w:val="0"/>
        </w:rPr>
        <w:t>I</w:t>
        <w:tab/>
      </w:r>
      <w:r>
        <w:rPr>
          <w:rStyle w:val="CharStyle10"/>
          <w:i/>
          <w:iCs/>
        </w:rPr>
        <w:t>СОГЛАСОВАНО</w:t>
      </w:r>
    </w:p>
    <w:p>
      <w:pPr>
        <w:pStyle w:val="Style3"/>
        <w:framePr w:w="10159" w:h="13137" w:hRule="exact" w:wrap="none" w:vAnchor="page" w:hAnchor="page" w:x="1202" w:y="403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160" w:right="0" w:firstLine="700"/>
      </w:pPr>
      <w:r>
        <w:rPr>
          <w:rStyle w:val="CharStyle5"/>
        </w:rPr>
        <w:t>Существующий реконструируемый объект недвижимости возведен до</w:t>
        <w:br/>
        <w:t>установления действующего градостроительного регламента, а именно в 1958</w:t>
        <w:br/>
        <w:t>году. При этом, на возведение данного жилого дома было получено</w:t>
        <w:br/>
        <w:t>соответствующее разрешение на строительство, а сам объект введен в</w:t>
        <w:br/>
        <w:t>эксплуатацию. В настоящее время, рассматриваемый объект недвижимости по</w:t>
        <w:br/>
        <w:t>составу помещений не соответствует требованиям СП 55.13330.2016 «Дома</w:t>
        <w:br/>
        <w:t>жилые одноквартирные», из-за отсутствия помещений для санитарно-</w:t>
        <w:br/>
        <w:t>гигиенических нужд (но такие помещения есть на территории данного</w:t>
        <w:br/>
        <w:t>земельного участка в соответствующих строениях - летняя кухня и баня) и</w:t>
        <w:br/>
        <w:t>высоты помещений в чистоте для жилых помещений, где данная высота</w:t>
        <w:br/>
        <w:t>составляет 2,35 м (по нормативу не менее 2,50 м). С целью улучшения</w:t>
        <w:br/>
        <w:t>жилищных условий и организации новых помещений для удовлетворения</w:t>
        <w:br/>
        <w:t>дополнительных жилых и хозяйственно-бытовых нужд, а также доведения</w:t>
        <w:br/>
        <w:t>параметров жилого дома в соответствии с требованиями СП 55.13330.2016</w:t>
        <w:br/>
        <w:t>«Дома жилые одноквартирные», планируется строительство новой пристройки</w:t>
        <w:br/>
        <w:t>и мансардного этажа.</w:t>
      </w:r>
    </w:p>
    <w:p>
      <w:pPr>
        <w:pStyle w:val="Style3"/>
        <w:framePr w:w="10159" w:h="13137" w:hRule="exact" w:wrap="none" w:vAnchor="page" w:hAnchor="page" w:x="1202" w:y="403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160" w:right="460" w:firstLine="700"/>
      </w:pPr>
      <w:r>
        <w:rPr>
          <w:rStyle w:val="CharStyle5"/>
        </w:rPr>
        <w:t>Согласно ст. 36 п. 9 Градостроительного кодекса Российской Федерации,</w:t>
        <w:br/>
        <w:t>реконструкция объектов капитального строительства, предельные параметры</w:t>
        <w:br/>
        <w:t>которых не соответствуют градостроительному регламенту, осуществляется</w:t>
        <w:br/>
        <w:t>только путем приведения таких объектов в соответствие с градостроительным</w:t>
        <w:br/>
        <w:t>регламентом или путем уменьшения их несоответствия предельным</w:t>
        <w:br/>
        <w:t xml:space="preserve">параметрам разрешенного строительства. </w:t>
      </w:r>
      <w:r>
        <w:rPr>
          <w:rStyle w:val="CharStyle52"/>
        </w:rPr>
        <w:t>Ввиду улучшения жилищных</w:t>
        <w:br/>
        <w:t>условий со строительством новой пристройки в створе с северо-западной и</w:t>
        <w:br/>
        <w:t>юго-восточной наружной стеной реконструируемого объекта, с</w:t>
        <w:br/>
        <w:t>возведением мансардного этажа над реконструируемым объектом и новой</w:t>
        <w:br/>
        <w:t>пристройкой, и узаконенного расположения реконструируемого объекта на</w:t>
        <w:br/>
        <w:t>земельном участке; а также с учетом капитальности реконструируемого</w:t>
      </w:r>
    </w:p>
    <w:tbl>
      <w:tblPr>
        <w:tblOverlap w:val="never"/>
        <w:tblLayout w:type="fixed"/>
        <w:jc w:val="left"/>
      </w:tblPr>
      <w:tblGrid>
        <w:gridCol w:w="594"/>
        <w:gridCol w:w="569"/>
        <w:gridCol w:w="569"/>
        <w:gridCol w:w="562"/>
        <w:gridCol w:w="187"/>
        <w:gridCol w:w="522"/>
        <w:gridCol w:w="454"/>
      </w:tblGrid>
      <w:tr>
        <w:trPr>
          <w:trHeight w:val="29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0" w:wrap="none" w:vAnchor="page" w:hAnchor="page" w:x="127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0" w:wrap="none" w:vAnchor="page" w:hAnchor="page" w:x="127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0" w:wrap="none" w:vAnchor="page" w:hAnchor="page" w:x="127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0" w:wrap="none" w:vAnchor="page" w:hAnchor="page" w:x="127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3456" w:h="900" w:wrap="none" w:vAnchor="page" w:hAnchor="page" w:x="127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53"/>
              </w:rPr>
              <w:t>а\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9"/>
              <w:framePr w:w="3456" w:h="900" w:wrap="none" w:vAnchor="page" w:hAnchor="page" w:x="127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0" w:right="0" w:firstLine="0"/>
            </w:pPr>
            <w:r>
              <w:rPr>
                <w:rStyle w:val="CharStyle54"/>
              </w:rPr>
              <w:t xml:space="preserve">о </w:t>
            </w:r>
            <w:r>
              <w:rPr>
                <w:rStyle w:val="CharStyle55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900" w:wrap="none" w:vAnchor="page" w:hAnchor="page" w:x="1278" w:y="152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0" w:wrap="none" w:vAnchor="page" w:hAnchor="page" w:x="127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0" w:wrap="none" w:vAnchor="page" w:hAnchor="page" w:x="127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0" w:wrap="none" w:vAnchor="page" w:hAnchor="page" w:x="127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0" w:wrap="none" w:vAnchor="page" w:hAnchor="page" w:x="127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9"/>
              <w:framePr w:w="3456" w:h="900" w:wrap="none" w:vAnchor="page" w:hAnchor="page" w:x="127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0" w:right="0" w:firstLine="0"/>
            </w:pPr>
            <w:r>
              <w:rPr>
                <w:rStyle w:val="CharStyle56"/>
              </w:rPr>
              <w:t>А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9"/>
              <w:framePr w:w="3456" w:h="900" w:wrap="none" w:vAnchor="page" w:hAnchor="page" w:x="127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40" w:lineRule="exact"/>
              <w:ind w:left="0" w:right="0" w:firstLine="0"/>
            </w:pPr>
            <w:r>
              <w:rPr>
                <w:rStyle w:val="CharStyle57"/>
              </w:rPr>
              <w:t>тУ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900" w:wrap="none" w:vAnchor="page" w:hAnchor="page" w:x="1278" w:y="152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3456" w:h="900" w:wrap="none" w:vAnchor="page" w:hAnchor="page" w:x="127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40" w:right="0" w:firstLine="0"/>
            </w:pPr>
            <w:r>
              <w:rPr>
                <w:rStyle w:val="CharStyle22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3456" w:h="900" w:wrap="none" w:vAnchor="page" w:hAnchor="page" w:x="127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3456" w:h="900" w:wrap="none" w:vAnchor="page" w:hAnchor="page" w:x="127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3456" w:h="900" w:wrap="none" w:vAnchor="page" w:hAnchor="page" w:x="127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3456" w:h="900" w:wrap="none" w:vAnchor="page" w:hAnchor="page" w:x="127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22"/>
              </w:rPr>
              <w:t>ПодЬс.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3456" w:h="900" w:wrap="none" w:vAnchor="page" w:hAnchor="page" w:x="127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Дата</w:t>
            </w:r>
          </w:p>
        </w:tc>
      </w:tr>
    </w:tbl>
    <w:p>
      <w:pPr>
        <w:pStyle w:val="Style48"/>
        <w:framePr w:wrap="none" w:vAnchor="page" w:hAnchor="page" w:x="7002" w:y="1550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2457-1221-0</w:t>
      </w:r>
    </w:p>
    <w:p>
      <w:pPr>
        <w:pStyle w:val="Style19"/>
        <w:framePr w:wrap="none" w:vAnchor="page" w:hAnchor="page" w:x="10897" w:y="15275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"/>
        <w:framePr w:w="244" w:h="6620" w:hRule="exact" w:wrap="none" w:vAnchor="page" w:hAnchor="page" w:x="417" w:y="3148"/>
        <w:tabs>
          <w:tab w:leader="none" w:pos="3424" w:val="left"/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jc w:val="both"/>
        <w:textDirection w:val="btLr"/>
        <w:spacing w:before="0" w:after="0" w:line="260" w:lineRule="exact"/>
        <w:ind w:left="0" w:right="0" w:firstLine="0"/>
      </w:pPr>
      <w:r>
        <w:rPr>
          <w:rStyle w:val="CharStyle10"/>
          <w:i/>
          <w:iCs/>
        </w:rPr>
        <w:t>НОРМОКОНТРОЛЬ</w:t>
      </w:r>
      <w:r>
        <w:rPr>
          <w:rStyle w:val="CharStyle11"/>
          <w:lang w:val="ru-RU" w:eastAsia="ru-RU" w:bidi="ru-RU"/>
          <w:i w:val="0"/>
          <w:iCs w:val="0"/>
        </w:rPr>
        <w:tab/>
      </w:r>
      <w:r>
        <w:rPr>
          <w:rStyle w:val="CharStyle12"/>
          <w:i w:val="0"/>
          <w:iCs w:val="0"/>
        </w:rPr>
        <w:t>I</w:t>
        <w:tab/>
      </w:r>
      <w:r>
        <w:rPr>
          <w:rStyle w:val="CharStyle10"/>
          <w:i/>
          <w:iCs/>
        </w:rPr>
        <w:t>СОГЛАСОВАНО</w:t>
      </w:r>
    </w:p>
    <w:p>
      <w:pPr>
        <w:pStyle w:val="Style17"/>
        <w:framePr w:w="10163" w:h="13115" w:hRule="exact" w:wrap="none" w:vAnchor="page" w:hAnchor="page" w:x="1201" w:y="403"/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0" w:right="6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объекта, то приведение в соответствие с градостроительным регламентом</w:t>
        <w:br/>
        <w:t>в части минимального отступа зданий от межевых границ, без нарушения</w:t>
        <w:br/>
        <w:t>целостности реконструируемого объекта, невыполнимо.</w:t>
      </w:r>
    </w:p>
    <w:p>
      <w:pPr>
        <w:pStyle w:val="Style3"/>
        <w:framePr w:w="10163" w:h="13115" w:hRule="exact" w:wrap="none" w:vAnchor="page" w:hAnchor="page" w:x="1201" w:y="403"/>
        <w:widowControl w:val="0"/>
        <w:keepNext w:val="0"/>
        <w:keepLines w:val="0"/>
        <w:shd w:val="clear" w:color="auto" w:fill="auto"/>
        <w:bidi w:val="0"/>
        <w:jc w:val="left"/>
        <w:spacing w:before="0" w:after="566" w:line="482" w:lineRule="exact"/>
        <w:ind w:left="0" w:right="600" w:firstLine="800"/>
      </w:pPr>
      <w:r>
        <w:rPr>
          <w:rStyle w:val="CharStyle5"/>
        </w:rPr>
        <w:t>Реконструкция существующего объекта ИЖС будет осуществляться с</w:t>
        <w:br/>
        <w:t>возведением новой пристройки в створе с северо-западной и юго-восточной</w:t>
        <w:br/>
        <w:t>наружной стеной и мансардного этажа над реконструируемым объектом и</w:t>
        <w:br/>
        <w:t>новой пристройкой, на расстоянии 2,70 м от фасадной межевой границы по ул.</w:t>
        <w:br/>
        <w:t>Войкова и на расстоянии 11,0 м от фасадной межевой границы по ул.</w:t>
        <w:br/>
        <w:t>Товарищеская.</w:t>
      </w:r>
    </w:p>
    <w:p>
      <w:pPr>
        <w:pStyle w:val="Style17"/>
        <w:framePr w:w="10163" w:h="13115" w:hRule="exact" w:wrap="none" w:vAnchor="page" w:hAnchor="page" w:x="1201" w:y="403"/>
        <w:widowControl w:val="0"/>
        <w:keepNext w:val="0"/>
        <w:keepLines w:val="0"/>
        <w:shd w:val="clear" w:color="auto" w:fill="auto"/>
        <w:bidi w:val="0"/>
        <w:spacing w:before="0" w:after="476" w:line="300" w:lineRule="exact"/>
        <w:ind w:left="0" w:right="2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3"/>
        <w:framePr w:w="10163" w:h="13115" w:hRule="exact" w:wrap="none" w:vAnchor="page" w:hAnchor="page" w:x="1201" w:y="403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00" w:firstLine="800"/>
      </w:pPr>
      <w:r>
        <w:rPr>
          <w:rStyle w:val="CharStyle5"/>
        </w:rPr>
        <w:t>Идентификация здания согласно со ст. 4 Федерального закона от</w:t>
        <w:br/>
        <w:t>30.12.2009 г. № 384-ФЗ «Технический регламент о безопасности зданий и</w:t>
        <w:br/>
        <w:t>сооружений»:</w:t>
      </w:r>
    </w:p>
    <w:p>
      <w:pPr>
        <w:pStyle w:val="Style3"/>
        <w:numPr>
          <w:ilvl w:val="0"/>
          <w:numId w:val="9"/>
        </w:numPr>
        <w:framePr w:w="10163" w:h="13115" w:hRule="exact" w:wrap="none" w:vAnchor="page" w:hAnchor="page" w:x="1201" w:y="403"/>
        <w:tabs>
          <w:tab w:leader="none" w:pos="1124" w:val="left"/>
        </w:tabs>
        <w:widowControl w:val="0"/>
        <w:keepNext w:val="0"/>
        <w:keepLines w:val="0"/>
        <w:shd w:val="clear" w:color="auto" w:fill="auto"/>
        <w:bidi w:val="0"/>
        <w:spacing w:before="0" w:after="0" w:line="482" w:lineRule="exact"/>
        <w:ind w:left="800" w:right="0" w:firstLine="0"/>
      </w:pPr>
      <w:r>
        <w:rPr>
          <w:rStyle w:val="CharStyle5"/>
        </w:rPr>
        <w:t>назначение - индивидуальный жилой дом;</w:t>
      </w:r>
    </w:p>
    <w:p>
      <w:pPr>
        <w:pStyle w:val="Style3"/>
        <w:numPr>
          <w:ilvl w:val="0"/>
          <w:numId w:val="9"/>
        </w:numPr>
        <w:framePr w:w="10163" w:h="13115" w:hRule="exact" w:wrap="none" w:vAnchor="page" w:hAnchor="page" w:x="1201" w:y="403"/>
        <w:tabs>
          <w:tab w:leader="none" w:pos="106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00"/>
      </w:pPr>
      <w:r>
        <w:rPr>
          <w:rStyle w:val="CharStyle5"/>
        </w:rPr>
        <w:t>принадлежность к объектам транспортной инфраструктуры и к другим</w:t>
        <w:br/>
        <w:t>объектам, функционально-технологические особенности которых влияют на</w:t>
        <w:br/>
        <w:t>безопасность - не принадлежит;</w:t>
      </w:r>
    </w:p>
    <w:p>
      <w:pPr>
        <w:pStyle w:val="Style3"/>
        <w:numPr>
          <w:ilvl w:val="0"/>
          <w:numId w:val="9"/>
        </w:numPr>
        <w:framePr w:w="10163" w:h="13115" w:hRule="exact" w:wrap="none" w:vAnchor="page" w:hAnchor="page" w:x="1201" w:y="403"/>
        <w:tabs>
          <w:tab w:leader="none" w:pos="107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00"/>
      </w:pPr>
      <w:r>
        <w:rPr>
          <w:rStyle w:val="CharStyle5"/>
        </w:rPr>
        <w:t>возможность опасных природных процессов и явлений, а также</w:t>
        <w:br/>
        <w:t>технологических воздействий на территории, на которой будут осуществляться</w:t>
        <w:br/>
        <w:t>строительство, реконструкция (переустройство) и эксплуатация здания или</w:t>
        <w:br/>
        <w:t>сооружения - расчетная сейсмичность площадки - 7 баллов;</w:t>
      </w:r>
    </w:p>
    <w:p>
      <w:pPr>
        <w:pStyle w:val="Style3"/>
        <w:numPr>
          <w:ilvl w:val="0"/>
          <w:numId w:val="9"/>
        </w:numPr>
        <w:framePr w:w="10163" w:h="13115" w:hRule="exact" w:wrap="none" w:vAnchor="page" w:hAnchor="page" w:x="1201" w:y="403"/>
        <w:tabs>
          <w:tab w:leader="none" w:pos="106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1740" w:firstLine="800"/>
      </w:pPr>
      <w:r>
        <w:rPr>
          <w:rStyle w:val="CharStyle5"/>
        </w:rPr>
        <w:t xml:space="preserve">принадлежность к опасным производственным объектам </w:t>
      </w:r>
      <w:r>
        <w:rPr>
          <w:rStyle w:val="CharStyle43"/>
        </w:rPr>
        <w:t xml:space="preserve">- </w:t>
      </w:r>
      <w:r>
        <w:rPr>
          <w:rStyle w:val="CharStyle5"/>
        </w:rPr>
        <w:t>не</w:t>
        <w:br/>
        <w:t>принадлежит;</w:t>
      </w:r>
    </w:p>
    <w:p>
      <w:pPr>
        <w:pStyle w:val="Style3"/>
        <w:numPr>
          <w:ilvl w:val="0"/>
          <w:numId w:val="9"/>
        </w:numPr>
        <w:framePr w:w="10163" w:h="13115" w:hRule="exact" w:wrap="none" w:vAnchor="page" w:hAnchor="page" w:x="1201" w:y="403"/>
        <w:tabs>
          <w:tab w:leader="none" w:pos="10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00" w:firstLine="800"/>
      </w:pPr>
      <w:r>
        <w:rPr>
          <w:rStyle w:val="CharStyle5"/>
        </w:rPr>
        <w:t>пожарная и взрывопожарная опасность - класс функциональной</w:t>
        <w:br/>
        <w:t>пожарной опасности - Ф 1.4;</w:t>
      </w:r>
    </w:p>
    <w:tbl>
      <w:tblPr>
        <w:tblOverlap w:val="never"/>
        <w:tblLayout w:type="fixed"/>
        <w:jc w:val="left"/>
      </w:tblPr>
      <w:tblGrid>
        <w:gridCol w:w="598"/>
        <w:gridCol w:w="565"/>
        <w:gridCol w:w="572"/>
        <w:gridCol w:w="562"/>
        <w:gridCol w:w="176"/>
        <w:gridCol w:w="263"/>
        <w:gridCol w:w="270"/>
        <w:gridCol w:w="425"/>
        <w:gridCol w:w="6098"/>
        <w:gridCol w:w="634"/>
      </w:tblGrid>
      <w:tr>
        <w:trPr>
          <w:trHeight w:val="31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18" w:wrap="none" w:vAnchor="page" w:hAnchor="page" w:x="1201" w:y="1516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18" w:wrap="none" w:vAnchor="page" w:hAnchor="page" w:x="1201" w:y="1516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18" w:wrap="none" w:vAnchor="page" w:hAnchor="page" w:x="1201" w:y="1516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18" w:wrap="none" w:vAnchor="page" w:hAnchor="page" w:x="1201" w:y="1516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10163" w:h="918" w:wrap="none" w:vAnchor="page" w:hAnchor="page" w:x="1201" w:y="1516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8"/>
              </w:rPr>
              <w:t>Л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9"/>
              <w:framePr w:w="10163" w:h="918" w:wrap="none" w:vAnchor="page" w:hAnchor="page" w:x="1201" w:y="1516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59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9"/>
              <w:framePr w:w="10163" w:h="918" w:wrap="none" w:vAnchor="page" w:hAnchor="page" w:x="1201" w:y="1516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60"/>
              </w:rPr>
              <w:t>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18" w:wrap="none" w:vAnchor="page" w:hAnchor="page" w:x="1201" w:y="1516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18" w:wrap="none" w:vAnchor="page" w:hAnchor="page" w:x="1201" w:y="1516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9"/>
              <w:framePr w:w="10163" w:h="918" w:wrap="none" w:vAnchor="page" w:hAnchor="page" w:x="1201" w:y="1516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Лист</w:t>
            </w:r>
          </w:p>
        </w:tc>
      </w:tr>
      <w:tr>
        <w:trPr>
          <w:trHeight w:val="29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18" w:wrap="none" w:vAnchor="page" w:hAnchor="page" w:x="1201" w:y="1516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18" w:wrap="none" w:vAnchor="page" w:hAnchor="page" w:x="1201" w:y="1516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18" w:wrap="none" w:vAnchor="page" w:hAnchor="page" w:x="1201" w:y="1516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18" w:wrap="none" w:vAnchor="page" w:hAnchor="page" w:x="1201" w:y="1516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10163" w:h="918" w:wrap="none" w:vAnchor="page" w:hAnchor="page" w:x="1201" w:y="1516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1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19"/>
              <w:framePr w:w="10163" w:h="918" w:wrap="none" w:vAnchor="page" w:hAnchor="page" w:x="1201" w:y="1516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61"/>
              </w:rPr>
              <w:t>ц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19"/>
              <w:framePr w:w="10163" w:h="918" w:wrap="none" w:vAnchor="page" w:hAnchor="page" w:x="1201" w:y="1516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62"/>
              </w:rPr>
              <w:t>&lt;■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918" w:wrap="none" w:vAnchor="page" w:hAnchor="page" w:x="1201" w:y="1516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19"/>
              <w:framePr w:w="10163" w:h="918" w:wrap="none" w:vAnchor="page" w:hAnchor="page" w:x="1201" w:y="1516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45"/>
              </w:rPr>
              <w:t>2457-1221-0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9"/>
              <w:framePr w:w="10163" w:h="918" w:wrap="none" w:vAnchor="page" w:hAnchor="page" w:x="1201" w:y="1516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24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6</w:t>
            </w:r>
          </w:p>
        </w:tc>
      </w:tr>
      <w:tr>
        <w:trPr>
          <w:trHeight w:val="30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63" w:h="918" w:wrap="none" w:vAnchor="page" w:hAnchor="page" w:x="1201" w:y="1516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22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63" w:h="918" w:wrap="none" w:vAnchor="page" w:hAnchor="page" w:x="1201" w:y="1516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63" w:h="918" w:wrap="none" w:vAnchor="page" w:hAnchor="page" w:x="1201" w:y="1516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63" w:h="918" w:wrap="none" w:vAnchor="page" w:hAnchor="page" w:x="1201" w:y="1516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№док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63" w:h="918" w:wrap="none" w:vAnchor="page" w:hAnchor="page" w:x="1201" w:y="1516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22"/>
              </w:rPr>
              <w:t>Подп.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63" w:h="918" w:wrap="none" w:vAnchor="page" w:hAnchor="page" w:x="1201" w:y="1516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63" w:h="918" w:wrap="none" w:vAnchor="page" w:hAnchor="page" w:x="1201" w:y="15161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63" w:h="918" w:wrap="none" w:vAnchor="page" w:hAnchor="page" w:x="1201" w:y="15161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3.35pt;margin-top:721.25pt;width:29.7pt;height:0;z-index:-251658240;mso-position-horizontal-relative:page;mso-position-vertical-relative:page">
            <v:stroke weight="1.45pt"/>
          </v:shape>
        </w:pict>
      </w:r>
    </w:p>
    <w:p>
      <w:pPr>
        <w:pStyle w:val="Style8"/>
        <w:framePr w:w="221" w:h="6617" w:hRule="exact" w:wrap="none" w:vAnchor="page" w:hAnchor="page" w:x="428" w:y="3187"/>
        <w:tabs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jc w:val="both"/>
        <w:textDirection w:val="btLr"/>
        <w:spacing w:before="0" w:after="0" w:line="200" w:lineRule="exact"/>
        <w:ind w:left="0" w:right="0" w:firstLine="0"/>
      </w:pPr>
      <w:r>
        <w:rPr>
          <w:rStyle w:val="CharStyle10"/>
          <w:i/>
          <w:iCs/>
        </w:rPr>
        <w:t>НОРМОКОНТРОЛЬ</w:t>
        <w:tab/>
        <w:t>СОГЛАСОВАНО</w:t>
      </w:r>
    </w:p>
    <w:p>
      <w:pPr>
        <w:pStyle w:val="Style36"/>
        <w:framePr w:w="176" w:h="240" w:hRule="exact" w:wrap="none" w:vAnchor="page" w:hAnchor="page" w:x="747" w:y="11564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*</w:t>
      </w:r>
    </w:p>
    <w:p>
      <w:pPr>
        <w:pStyle w:val="Style63"/>
        <w:framePr w:w="176" w:h="239" w:hRule="exact" w:wrap="none" w:vAnchor="page" w:hAnchor="page" w:x="747" w:y="1186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г:</w:t>
      </w:r>
    </w:p>
    <w:p>
      <w:pPr>
        <w:pStyle w:val="Style63"/>
        <w:framePr w:w="176" w:h="239" w:hRule="exact" w:wrap="none" w:vAnchor="page" w:hAnchor="page" w:x="747" w:y="1186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г:</w:t>
      </w:r>
    </w:p>
    <w:p>
      <w:pPr>
        <w:framePr w:wrap="none" w:vAnchor="page" w:hAnchor="page" w:x="769" w:y="12101"/>
        <w:widowControl w:val="0"/>
        <w:rPr>
          <w:sz w:val="2"/>
          <w:szCs w:val="2"/>
        </w:rPr>
      </w:pPr>
      <w:r>
        <w:pict>
          <v:shape id="_x0000_s1029" type="#_x0000_t75" style="width:7pt;height:19pt;">
            <v:imagedata r:id="rId11" r:href="rId12"/>
          </v:shape>
        </w:pict>
      </w:r>
    </w:p>
    <w:p>
      <w:pPr>
        <w:framePr w:wrap="none" w:vAnchor="page" w:hAnchor="page" w:x="765" w:y="13091"/>
        <w:widowControl w:val="0"/>
        <w:rPr>
          <w:sz w:val="2"/>
          <w:szCs w:val="2"/>
        </w:rPr>
      </w:pPr>
      <w:r>
        <w:pict>
          <v:shape id="_x0000_s1030" type="#_x0000_t75" style="width:7pt;height:56pt;">
            <v:imagedata r:id="rId13" r:href="rId14"/>
          </v:shape>
        </w:pict>
      </w:r>
    </w:p>
    <w:p>
      <w:pPr>
        <w:framePr w:wrap="none" w:vAnchor="page" w:hAnchor="page" w:x="751" w:y="14835"/>
        <w:widowControl w:val="0"/>
      </w:pPr>
    </w:p>
    <w:p>
      <w:pPr>
        <w:framePr w:wrap="none" w:vAnchor="page" w:hAnchor="page" w:x="765" w:y="15204"/>
        <w:widowControl w:val="0"/>
        <w:rPr>
          <w:sz w:val="2"/>
          <w:szCs w:val="2"/>
        </w:rPr>
      </w:pPr>
      <w:r>
        <w:pict>
          <v:shape id="_x0000_s1031" type="#_x0000_t75" style="width:7pt;height:14pt;">
            <v:imagedata r:id="rId15" r:href="rId16"/>
          </v:shape>
        </w:pict>
      </w:r>
    </w:p>
    <w:p>
      <w:pPr>
        <w:pStyle w:val="Style36"/>
        <w:framePr w:w="173" w:h="420" w:hRule="exact" w:wrap="none" w:vAnchor="page" w:hAnchor="page" w:x="751" w:y="15416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32</w:t>
      </w:r>
    </w:p>
    <w:p>
      <w:pPr>
        <w:pStyle w:val="Style36"/>
        <w:framePr w:w="173" w:h="420" w:hRule="exact" w:wrap="none" w:vAnchor="page" w:hAnchor="page" w:x="751" w:y="15416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</w:t>
      </w:r>
    </w:p>
    <w:p>
      <w:pPr>
        <w:pStyle w:val="Style3"/>
        <w:numPr>
          <w:ilvl w:val="0"/>
          <w:numId w:val="9"/>
        </w:numPr>
        <w:framePr w:w="10163" w:h="12632" w:hRule="exact" w:wrap="none" w:vAnchor="page" w:hAnchor="page" w:x="1201" w:y="426"/>
        <w:tabs>
          <w:tab w:leader="none" w:pos="10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1720" w:firstLine="780"/>
      </w:pPr>
      <w:r>
        <w:rPr>
          <w:rStyle w:val="CharStyle5"/>
        </w:rPr>
        <w:t>наличие помещений с постоянным пребыванием людей - для</w:t>
        <w:br/>
        <w:t>постоянного проживания;</w:t>
      </w:r>
    </w:p>
    <w:p>
      <w:pPr>
        <w:pStyle w:val="Style3"/>
        <w:numPr>
          <w:ilvl w:val="0"/>
          <w:numId w:val="9"/>
        </w:numPr>
        <w:framePr w:w="10163" w:h="12632" w:hRule="exact" w:wrap="none" w:vAnchor="page" w:hAnchor="page" w:x="1201" w:y="426"/>
        <w:tabs>
          <w:tab w:leader="none" w:pos="1132" w:val="left"/>
        </w:tabs>
        <w:widowControl w:val="0"/>
        <w:keepNext w:val="0"/>
        <w:keepLines w:val="0"/>
        <w:shd w:val="clear" w:color="auto" w:fill="auto"/>
        <w:bidi w:val="0"/>
        <w:spacing w:before="0" w:after="0" w:line="482" w:lineRule="exact"/>
        <w:ind w:left="780" w:right="0" w:firstLine="0"/>
      </w:pPr>
      <w:r>
        <w:rPr>
          <w:rStyle w:val="CharStyle5"/>
        </w:rPr>
        <w:t>уровень ответственности - нормальный.</w:t>
      </w:r>
    </w:p>
    <w:p>
      <w:pPr>
        <w:pStyle w:val="Style17"/>
        <w:framePr w:w="10163" w:h="12632" w:hRule="exact" w:wrap="none" w:vAnchor="page" w:hAnchor="page" w:x="1201" w:y="426"/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пункту 7.9 СП 55.13330.2016 «Дома жилые</w:t>
      </w:r>
    </w:p>
    <w:p>
      <w:pPr>
        <w:pStyle w:val="Style17"/>
        <w:framePr w:w="10163" w:h="12632" w:hRule="exact" w:wrap="none" w:vAnchor="page" w:hAnchor="page" w:x="1201" w:y="42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одноквартирные», степень огнестойкости и класс конструктивной</w:t>
        <w:br/>
        <w:t>пожарной опасности не нормируются для одноэтажных и двухэтажных</w:t>
        <w:br/>
        <w:t>домов. Согласно пункту 4.13 СП 4.13130.1016 «Системы противопожарной</w:t>
        <w:br/>
        <w:t>защиты. Ограничение распространения пожара на объектах защиты.</w:t>
        <w:br/>
        <w:t>Требования к объемно-планировочным и конструктивным решениям»,</w:t>
        <w:br/>
        <w:t>противопожарные расстояния между домами, домами и хозяйственными</w:t>
        <w:br/>
        <w:t>постройками на соседних участках не нормируются при применении</w:t>
        <w:br/>
        <w:t>противопожарных стен в соответствии с пунктом 4.11 (выше указанного</w:t>
        <w:br/>
        <w:t>СП) и возведение домов, хозяйственных построек на смежных земельных</w:t>
        <w:br/>
        <w:t>участках допускается без противопожарных разрывов по взаимному</w:t>
        <w:br/>
        <w:t>согласию собственников (домовладельцев). Подъезд пожарных</w:t>
        <w:br/>
        <w:t>автомобилей к реконструируемому объекту ИЖС предусмотрен с ул.</w:t>
        <w:br/>
        <w:t>Войкова и с ул. Товарищеская. Рассматриваемое реконструируемое здание,</w:t>
        <w:br/>
        <w:t>с учетом строительства новой пристройки и мансардного этажа, не</w:t>
        <w:br/>
        <w:t>ограничивает доступ пожарных автомобилей к существующим объектам</w:t>
        <w:br/>
        <w:t>капитального строительства на соседних земельных участках.</w:t>
      </w:r>
    </w:p>
    <w:p>
      <w:pPr>
        <w:pStyle w:val="Style3"/>
        <w:framePr w:w="10163" w:h="12632" w:hRule="exact" w:wrap="none" w:vAnchor="page" w:hAnchor="page" w:x="1201" w:y="42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80"/>
      </w:pPr>
      <w:r>
        <w:rPr>
          <w:rStyle w:val="CharStyle5"/>
        </w:rPr>
        <w:t>В соответствии с графическим приложением к настоящему обоснованию</w:t>
        <w:br/>
        <w:t>(схема планировочной организации земельного участка), существующее</w:t>
        <w:br/>
        <w:t>расположение реконструируемого здания позволяет обеспечить объемно</w:t>
        <w:t>-</w:t>
        <w:br/>
        <w:t>планировочные решения в соответствии с требованиями к инсоляции согласно</w:t>
        <w:br/>
        <w:t>СанПиН 2.2.1/2.1.1.1076-01 «Гигиенические требования к инсоляции и</w:t>
        <w:br/>
        <w:t>солнцезащите помещений жилых и общественных зданий и территорий»; при</w:t>
      </w:r>
    </w:p>
    <w:tbl>
      <w:tblPr>
        <w:tblOverlap w:val="never"/>
        <w:tblLayout w:type="fixed"/>
        <w:jc w:val="left"/>
      </w:tblPr>
      <w:tblGrid>
        <w:gridCol w:w="601"/>
        <w:gridCol w:w="565"/>
        <w:gridCol w:w="572"/>
        <w:gridCol w:w="562"/>
        <w:gridCol w:w="706"/>
        <w:gridCol w:w="428"/>
        <w:gridCol w:w="6098"/>
        <w:gridCol w:w="630"/>
      </w:tblGrid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896" w:wrap="none" w:vAnchor="page" w:hAnchor="page" w:x="1201" w:y="152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896" w:wrap="none" w:vAnchor="page" w:hAnchor="page" w:x="1201" w:y="152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896" w:wrap="none" w:vAnchor="page" w:hAnchor="page" w:x="1201" w:y="152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896" w:wrap="none" w:vAnchor="page" w:hAnchor="page" w:x="1201" w:y="152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10163" w:h="896" w:wrap="none" w:vAnchor="page" w:hAnchor="page" w:x="1201" w:y="15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65"/>
              </w:rPr>
              <w:t>nfl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896" w:wrap="none" w:vAnchor="page" w:hAnchor="page" w:x="1201" w:y="152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896" w:wrap="none" w:vAnchor="page" w:hAnchor="page" w:x="1201" w:y="152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9"/>
              <w:framePr w:w="10163" w:h="896" w:wrap="none" w:vAnchor="page" w:hAnchor="page" w:x="1201" w:y="15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Лист</w:t>
            </w:r>
          </w:p>
        </w:tc>
      </w:tr>
      <w:tr>
        <w:trPr>
          <w:trHeight w:val="29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896" w:wrap="none" w:vAnchor="page" w:hAnchor="page" w:x="1201" w:y="152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896" w:wrap="none" w:vAnchor="page" w:hAnchor="page" w:x="1201" w:y="152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896" w:wrap="none" w:vAnchor="page" w:hAnchor="page" w:x="1201" w:y="152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896" w:wrap="none" w:vAnchor="page" w:hAnchor="page" w:x="1201" w:y="152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896" w:wrap="none" w:vAnchor="page" w:hAnchor="page" w:x="1201" w:y="152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3" w:h="896" w:wrap="none" w:vAnchor="page" w:hAnchor="page" w:x="1201" w:y="152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19"/>
              <w:framePr w:w="10163" w:h="896" w:wrap="none" w:vAnchor="page" w:hAnchor="page" w:x="1201" w:y="152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45"/>
              </w:rPr>
              <w:t>2457-1221-0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9"/>
              <w:framePr w:w="10163" w:h="896" w:wrap="none" w:vAnchor="page" w:hAnchor="page" w:x="1201" w:y="152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24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</w:t>
            </w:r>
          </w:p>
        </w:tc>
      </w:tr>
      <w:tr>
        <w:trPr>
          <w:trHeight w:val="30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63" w:h="896" w:wrap="none" w:vAnchor="page" w:hAnchor="page" w:x="1201" w:y="15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22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63" w:h="896" w:wrap="none" w:vAnchor="page" w:hAnchor="page" w:x="1201" w:y="15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63" w:h="896" w:wrap="none" w:vAnchor="page" w:hAnchor="page" w:x="1201" w:y="15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63" w:h="896" w:wrap="none" w:vAnchor="page" w:hAnchor="page" w:x="1201" w:y="15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63" w:h="896" w:wrap="none" w:vAnchor="page" w:hAnchor="page" w:x="1201" w:y="15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ПодЪ.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63" w:h="896" w:wrap="none" w:vAnchor="page" w:hAnchor="page" w:x="1201" w:y="152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63" w:h="896" w:wrap="none" w:vAnchor="page" w:hAnchor="page" w:x="1201" w:y="15215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63" w:h="896" w:wrap="none" w:vAnchor="page" w:hAnchor="page" w:x="1201" w:y="15215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"/>
        <w:framePr w:w="244" w:h="6613" w:hRule="exact" w:wrap="none" w:vAnchor="page" w:hAnchor="page" w:x="437" w:y="3845"/>
        <w:tabs>
          <w:tab w:leader="none" w:pos="3424" w:val="left"/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jc w:val="both"/>
        <w:textDirection w:val="btLr"/>
        <w:spacing w:before="0" w:after="0" w:line="260" w:lineRule="exact"/>
        <w:ind w:left="0" w:right="0" w:firstLine="0"/>
      </w:pPr>
      <w:r>
        <w:rPr>
          <w:rStyle w:val="CharStyle10"/>
          <w:i/>
          <w:iCs/>
        </w:rPr>
        <w:t>НОРМОКОНТРОЛЬ</w:t>
      </w:r>
      <w:r>
        <w:rPr>
          <w:rStyle w:val="CharStyle11"/>
          <w:lang w:val="ru-RU" w:eastAsia="ru-RU" w:bidi="ru-RU"/>
          <w:i w:val="0"/>
          <w:iCs w:val="0"/>
        </w:rPr>
        <w:tab/>
      </w:r>
      <w:r>
        <w:rPr>
          <w:rStyle w:val="CharStyle12"/>
          <w:i w:val="0"/>
          <w:iCs w:val="0"/>
        </w:rPr>
        <w:t>I</w:t>
        <w:tab/>
      </w:r>
      <w:r>
        <w:rPr>
          <w:rStyle w:val="CharStyle10"/>
          <w:i/>
          <w:iCs/>
        </w:rPr>
        <w:t>СОГЛАСОВАНО</w:t>
      </w:r>
    </w:p>
    <w:p>
      <w:pPr>
        <w:framePr w:wrap="none" w:vAnchor="page" w:hAnchor="page" w:x="760" w:y="12088"/>
        <w:widowControl w:val="0"/>
      </w:pPr>
    </w:p>
    <w:p>
      <w:pPr>
        <w:framePr w:wrap="none" w:vAnchor="page" w:hAnchor="page" w:x="781" w:y="12755"/>
        <w:widowControl w:val="0"/>
        <w:rPr>
          <w:sz w:val="2"/>
          <w:szCs w:val="2"/>
        </w:rPr>
      </w:pPr>
      <w:r>
        <w:pict>
          <v:shape id="_x0000_s1032" type="#_x0000_t75" style="width:7pt;height:20pt;">
            <v:imagedata r:id="rId17" r:href="rId18"/>
          </v:shape>
        </w:pict>
      </w:r>
    </w:p>
    <w:p>
      <w:pPr>
        <w:pStyle w:val="Style36"/>
        <w:framePr w:wrap="none" w:vAnchor="page" w:hAnchor="page" w:x="796" w:y="13614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</w:t>
      </w:r>
    </w:p>
    <w:p>
      <w:pPr>
        <w:framePr w:wrap="none" w:vAnchor="page" w:hAnchor="page" w:x="778" w:y="13882"/>
        <w:widowControl w:val="0"/>
        <w:rPr>
          <w:sz w:val="2"/>
          <w:szCs w:val="2"/>
        </w:rPr>
      </w:pPr>
      <w:r>
        <w:pict>
          <v:shape id="_x0000_s1033" type="#_x0000_t75" style="width:7pt;height:49pt;">
            <v:imagedata r:id="rId19" r:href="rId20"/>
          </v:shape>
        </w:pict>
      </w:r>
    </w:p>
    <w:p>
      <w:pPr>
        <w:framePr w:wrap="none" w:vAnchor="page" w:hAnchor="page" w:x="756" w:y="15493"/>
        <w:widowControl w:val="0"/>
      </w:pPr>
    </w:p>
    <w:p>
      <w:pPr>
        <w:framePr w:wrap="none" w:vAnchor="page" w:hAnchor="page" w:x="770" w:y="15862"/>
        <w:widowControl w:val="0"/>
        <w:rPr>
          <w:sz w:val="2"/>
          <w:szCs w:val="2"/>
        </w:rPr>
      </w:pPr>
      <w:r>
        <w:pict>
          <v:shape id="_x0000_s1034" type="#_x0000_t75" style="width:7pt;height:14pt;">
            <v:imagedata r:id="rId21" r:href="rId22"/>
          </v:shape>
        </w:pict>
      </w:r>
    </w:p>
    <w:p>
      <w:pPr>
        <w:pStyle w:val="Style3"/>
        <w:framePr w:w="10174" w:h="12632" w:hRule="exact" w:wrap="none" w:vAnchor="page" w:hAnchor="page" w:x="1195" w:y="1098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480" w:firstLine="0"/>
      </w:pPr>
      <w:r>
        <w:rPr>
          <w:rStyle w:val="CharStyle5"/>
        </w:rPr>
        <w:t>этом, размещение новой пристройки и мансардного этажа не будет превышать</w:t>
        <w:br/>
        <w:t>расстояние в 6,0 м до объектов ИЖС на соседних земельных участках.</w:t>
      </w:r>
    </w:p>
    <w:p>
      <w:pPr>
        <w:pStyle w:val="Style3"/>
        <w:framePr w:w="10174" w:h="12632" w:hRule="exact" w:wrap="none" w:vAnchor="page" w:hAnchor="page" w:x="1195" w:y="1098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480" w:firstLine="820"/>
      </w:pPr>
      <w:r>
        <w:rPr>
          <w:rStyle w:val="CharStyle5"/>
        </w:rPr>
        <w:t>Участок и реконструируемый объект расположены вне охранных или</w:t>
        <w:br/>
        <w:t>санитарно-защитных зон.</w:t>
      </w:r>
    </w:p>
    <w:p>
      <w:pPr>
        <w:pStyle w:val="Style3"/>
        <w:framePr w:w="10174" w:h="12632" w:hRule="exact" w:wrap="none" w:vAnchor="page" w:hAnchor="page" w:x="1195" w:y="1098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20"/>
      </w:pPr>
      <w:r>
        <w:rPr>
          <w:rStyle w:val="CharStyle5"/>
        </w:rPr>
        <w:t>Согласно СанПиН 2.2.1/2.1.1.1200-03 «Санитарно-защитные зоны и</w:t>
        <w:br/>
        <w:t>санитарная классификация предприятий, сооружений и иных объектов»,</w:t>
        <w:br/>
        <w:t>санитарно-защитные зоны для реконструируемого здания на рассматриваемом</w:t>
        <w:br/>
        <w:t>земельном участке, не предусматриваются, так как существующий</w:t>
        <w:br/>
        <w:t>индивидуальный жилой дом не является источником воздействия на среду</w:t>
        <w:br/>
        <w:t>обитания и здоровье человека.</w:t>
      </w:r>
    </w:p>
    <w:p>
      <w:pPr>
        <w:pStyle w:val="Style17"/>
        <w:framePr w:w="10174" w:h="12632" w:hRule="exact" w:wrap="none" w:vAnchor="page" w:hAnchor="page" w:x="1195" w:y="1098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учетом того, что для улучшения жилищных условий и создания</w:t>
        <w:br/>
        <w:t>дополнительных условий для полноценного удовлетворения жилых и</w:t>
        <w:br/>
        <w:t>хозяйственно-бытовых нужд; с учетом узаконенного расположения</w:t>
        <w:br/>
        <w:t>реконструируемого объекта на земельном участке как объекта</w:t>
        <w:br/>
        <w:t>капитального строительства; с соблюдением требований технических</w:t>
        <w:br/>
        <w:t>регламентов, СП и СанПиН, то возможно сохранить реконструируемый</w:t>
        <w:br/>
        <w:t>объект на расстоянии 2,70 м от фасадной межевой границы по ул. Войкова</w:t>
        <w:br/>
        <w:t>и на расстоянии 1,72 м от межевой границы соседнего земельного участка</w:t>
        <w:br/>
        <w:t>по ул. Войкова, 60, а также возвести новую пристройку и мансардный этаж</w:t>
        <w:br/>
        <w:t>над реконструируемым объектом и новой пристройкой на расстоянии 2,70</w:t>
        <w:br/>
        <w:t>м от фасадной межевой границы по ул. Войкова и на расстоянии 11,0 м от</w:t>
        <w:br/>
        <w:t>фасадной межевой границы по ул. Товарищеская (в створе с юго-</w:t>
        <w:br/>
        <w:t>восточной и северо-западной наружной стеной реконструируемого объекта</w:t>
        <w:br/>
        <w:t>соответственно).</w:t>
      </w:r>
    </w:p>
    <w:p>
      <w:pPr>
        <w:pStyle w:val="Style3"/>
        <w:framePr w:w="10174" w:h="12632" w:hRule="exact" w:wrap="none" w:vAnchor="page" w:hAnchor="page" w:x="1195" w:y="1098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20"/>
      </w:pPr>
      <w:r>
        <w:rPr>
          <w:rStyle w:val="CharStyle5"/>
        </w:rPr>
        <w:t>Необходимое отклонение от предельных параметров разрешенного</w:t>
        <w:br/>
        <w:t>строительства или реконструкции должно осуществляться при согласии всех</w:t>
      </w:r>
    </w:p>
    <w:tbl>
      <w:tblPr>
        <w:tblOverlap w:val="never"/>
        <w:tblLayout w:type="fixed"/>
        <w:jc w:val="left"/>
      </w:tblPr>
      <w:tblGrid>
        <w:gridCol w:w="608"/>
        <w:gridCol w:w="569"/>
        <w:gridCol w:w="569"/>
        <w:gridCol w:w="562"/>
        <w:gridCol w:w="547"/>
        <w:gridCol w:w="162"/>
        <w:gridCol w:w="425"/>
        <w:gridCol w:w="6098"/>
        <w:gridCol w:w="634"/>
      </w:tblGrid>
      <w:tr>
        <w:trPr>
          <w:trHeight w:val="31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4" w:wrap="none" w:vAnchor="page" w:hAnchor="page" w:x="1195" w:y="158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4" w:wrap="none" w:vAnchor="page" w:hAnchor="page" w:x="1195" w:y="158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4" w:wrap="none" w:vAnchor="page" w:hAnchor="page" w:x="1195" w:y="158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4" w:wrap="none" w:vAnchor="page" w:hAnchor="page" w:x="1195" w:y="158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10174" w:h="914" w:wrap="none" w:vAnchor="page" w:hAnchor="page" w:x="1195" w:y="158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66"/>
              </w:rPr>
              <w:t>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4" w:wrap="none" w:vAnchor="page" w:hAnchor="page" w:x="1195" w:y="158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4" w:wrap="none" w:vAnchor="page" w:hAnchor="page" w:x="1195" w:y="158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4" w:wrap="none" w:vAnchor="page" w:hAnchor="page" w:x="1195" w:y="158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9"/>
              <w:framePr w:w="10174" w:h="914" w:wrap="none" w:vAnchor="page" w:hAnchor="page" w:x="1195" w:y="158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Лист</w:t>
            </w:r>
          </w:p>
        </w:tc>
      </w:tr>
      <w:tr>
        <w:trPr>
          <w:trHeight w:val="29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4" w:wrap="none" w:vAnchor="page" w:hAnchor="page" w:x="1195" w:y="158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4" w:wrap="none" w:vAnchor="page" w:hAnchor="page" w:x="1195" w:y="158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4" w:wrap="none" w:vAnchor="page" w:hAnchor="page" w:x="1195" w:y="158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4" w:wrap="none" w:vAnchor="page" w:hAnchor="page" w:x="1195" w:y="158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4" w:wrap="none" w:vAnchor="page" w:hAnchor="page" w:x="1195" w:y="158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19"/>
              <w:framePr w:w="10174" w:h="914" w:wrap="none" w:vAnchor="page" w:hAnchor="page" w:x="1195" w:y="158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7"/>
              </w:rPr>
              <w:t>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4" w:h="914" w:wrap="none" w:vAnchor="page" w:hAnchor="page" w:x="1195" w:y="1585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19"/>
              <w:framePr w:w="10174" w:h="914" w:wrap="none" w:vAnchor="page" w:hAnchor="page" w:x="1195" w:y="1585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45"/>
              </w:rPr>
              <w:t>2457-1221-0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9"/>
              <w:framePr w:w="10174" w:h="914" w:wrap="none" w:vAnchor="page" w:hAnchor="page" w:x="1195" w:y="1585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24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8</w:t>
            </w:r>
          </w:p>
        </w:tc>
      </w:tr>
      <w:tr>
        <w:trPr>
          <w:trHeight w:val="30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74" w:h="914" w:wrap="none" w:vAnchor="page" w:hAnchor="page" w:x="1195" w:y="158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22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74" w:h="914" w:wrap="none" w:vAnchor="page" w:hAnchor="page" w:x="1195" w:y="158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74" w:h="914" w:wrap="none" w:vAnchor="page" w:hAnchor="page" w:x="1195" w:y="158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74" w:h="914" w:wrap="none" w:vAnchor="page" w:hAnchor="page" w:x="1195" w:y="158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74" w:h="914" w:wrap="none" w:vAnchor="page" w:hAnchor="page" w:x="1195" w:y="158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22"/>
              </w:rPr>
              <w:t>ПодЪ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10174" w:h="914" w:wrap="none" w:vAnchor="page" w:hAnchor="page" w:x="1195" w:y="1585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74" w:h="914" w:wrap="none" w:vAnchor="page" w:hAnchor="page" w:x="1195" w:y="15858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74" w:h="914" w:wrap="none" w:vAnchor="page" w:hAnchor="page" w:x="1195" w:y="15858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67"/>
        <w:framePr w:w="244" w:h="6617" w:hRule="exact" w:wrap="none" w:vAnchor="page" w:hAnchor="page" w:x="516" w:y="3514"/>
        <w:tabs>
          <w:tab w:leader="none" w:pos="3427" w:val="left"/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jc w:val="both"/>
        <w:textDirection w:val="btLr"/>
        <w:spacing w:before="0" w:after="0" w:line="260" w:lineRule="exact"/>
        <w:ind w:left="0" w:right="0" w:firstLine="0"/>
      </w:pPr>
      <w:r>
        <w:rPr>
          <w:rStyle w:val="CharStyle69"/>
          <w:i/>
          <w:iCs/>
        </w:rPr>
        <w:t>НОРМОКОНТРОЛЬ</w:t>
      </w:r>
      <w:r>
        <w:rPr>
          <w:rStyle w:val="CharStyle70"/>
          <w:lang w:val="ru-RU" w:eastAsia="ru-RU" w:bidi="ru-RU"/>
          <w:i w:val="0"/>
          <w:iCs w:val="0"/>
        </w:rPr>
        <w:tab/>
      </w:r>
      <w:r>
        <w:rPr>
          <w:rStyle w:val="CharStyle71"/>
          <w:i w:val="0"/>
          <w:iCs w:val="0"/>
        </w:rPr>
        <w:t>I</w:t>
        <w:tab/>
      </w:r>
      <w:r>
        <w:rPr>
          <w:rStyle w:val="CharStyle69"/>
          <w:i/>
          <w:iCs/>
        </w:rPr>
        <w:t>СОГЛАСОВАНО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5" type="#_x0000_t75" style="position:absolute;margin-left:23.pt;margin-top:17.8pt;width:556.3pt;height:804.5pt;z-index:-251658752;mso-wrap-distance-left:5.pt;mso-wrap-distance-right:5.pt;mso-position-horizontal-relative:page;mso-position-vertical-relative:page" wrapcoords="0 0">
            <v:imagedata r:id="rId23" r:href="rId24"/>
            <w10:wrap anchorx="page" anchory="page"/>
          </v:shape>
        </w:pict>
      </w:r>
    </w:p>
    <w:p>
      <w:pPr>
        <w:pStyle w:val="Style8"/>
        <w:framePr w:w="240" w:h="6613" w:hRule="exact" w:wrap="none" w:vAnchor="page" w:hAnchor="page" w:x="402" w:y="3521"/>
        <w:tabs>
          <w:tab w:leader="none" w:pos="3424" w:val="left"/>
          <w:tab w:leader="none" w:pos="5101" w:val="left"/>
        </w:tabs>
        <w:widowControl w:val="0"/>
        <w:keepNext w:val="0"/>
        <w:keepLines w:val="0"/>
        <w:shd w:val="clear" w:color="auto" w:fill="auto"/>
        <w:bidi w:val="0"/>
        <w:jc w:val="both"/>
        <w:textDirection w:val="btLr"/>
        <w:spacing w:before="0" w:after="0" w:line="260" w:lineRule="exact"/>
        <w:ind w:left="0" w:right="0" w:firstLine="0"/>
      </w:pPr>
      <w:r>
        <w:rPr>
          <w:rStyle w:val="CharStyle10"/>
          <w:i/>
          <w:iCs/>
        </w:rPr>
        <w:t>НОРМОКОНТРОЛЬ</w:t>
      </w:r>
      <w:r>
        <w:rPr>
          <w:rStyle w:val="CharStyle11"/>
          <w:lang w:val="ru-RU" w:eastAsia="ru-RU" w:bidi="ru-RU"/>
          <w:i w:val="0"/>
          <w:iCs w:val="0"/>
        </w:rPr>
        <w:tab/>
      </w:r>
      <w:r>
        <w:rPr>
          <w:rStyle w:val="CharStyle12"/>
          <w:i w:val="0"/>
          <w:iCs w:val="0"/>
        </w:rPr>
        <w:t>I</w:t>
        <w:tab/>
      </w:r>
      <w:r>
        <w:rPr>
          <w:rStyle w:val="CharStyle10"/>
          <w:i/>
          <w:iCs/>
        </w:rPr>
        <w:t>СОГЛАСОВАНО</w:t>
      </w:r>
    </w:p>
    <w:p>
      <w:pPr>
        <w:pStyle w:val="Style17"/>
        <w:framePr w:wrap="none" w:vAnchor="page" w:hAnchor="page" w:x="5315" w:y="8631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ПРИЛОЖЕНИЯ</w:t>
      </w:r>
    </w:p>
    <w:tbl>
      <w:tblPr>
        <w:tblOverlap w:val="never"/>
        <w:tblLayout w:type="fixed"/>
        <w:jc w:val="left"/>
      </w:tblPr>
      <w:tblGrid>
        <w:gridCol w:w="598"/>
        <w:gridCol w:w="565"/>
        <w:gridCol w:w="569"/>
        <w:gridCol w:w="562"/>
        <w:gridCol w:w="562"/>
        <w:gridCol w:w="148"/>
        <w:gridCol w:w="457"/>
      </w:tblGrid>
      <w:tr>
        <w:trPr>
          <w:trHeight w:val="29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0" w:wrap="none" w:vAnchor="page" w:hAnchor="page" w:x="1186" w:y="155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0" w:wrap="none" w:vAnchor="page" w:hAnchor="page" w:x="1186" w:y="155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0" w:wrap="none" w:vAnchor="page" w:hAnchor="page" w:x="1186" w:y="155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0" w:wrap="none" w:vAnchor="page" w:hAnchor="page" w:x="1186" w:y="155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3460" w:h="900" w:wrap="none" w:vAnchor="page" w:hAnchor="page" w:x="1186" w:y="155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72"/>
                <w:b/>
                <w:bCs/>
              </w:rPr>
              <w:t>А }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3460" w:h="900" w:wrap="none" w:vAnchor="page" w:hAnchor="page" w:x="1186" w:y="155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00" w:lineRule="exact"/>
              <w:ind w:left="0" w:right="0" w:firstLine="0"/>
            </w:pPr>
            <w:r>
              <w:rPr>
                <w:rStyle w:val="CharStyle7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0" w:h="900" w:wrap="none" w:vAnchor="page" w:hAnchor="page" w:x="1186" w:y="1554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0" w:wrap="none" w:vAnchor="page" w:hAnchor="page" w:x="1186" w:y="155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0" w:wrap="none" w:vAnchor="page" w:hAnchor="page" w:x="1186" w:y="155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0" w:wrap="none" w:vAnchor="page" w:hAnchor="page" w:x="1186" w:y="155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0" w:wrap="none" w:vAnchor="page" w:hAnchor="page" w:x="1186" w:y="155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0" w:wrap="none" w:vAnchor="page" w:hAnchor="page" w:x="1186" w:y="155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460" w:h="900" w:wrap="none" w:vAnchor="page" w:hAnchor="page" w:x="1186" w:y="155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0" w:h="900" w:wrap="none" w:vAnchor="page" w:hAnchor="page" w:x="1186" w:y="1554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3460" w:h="900" w:wrap="none" w:vAnchor="page" w:hAnchor="page" w:x="1186" w:y="155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22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3460" w:h="900" w:wrap="none" w:vAnchor="page" w:hAnchor="page" w:x="1186" w:y="155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3460" w:h="900" w:wrap="none" w:vAnchor="page" w:hAnchor="page" w:x="1186" w:y="155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3460" w:h="900" w:wrap="none" w:vAnchor="page" w:hAnchor="page" w:x="1186" w:y="155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3460" w:h="900" w:wrap="none" w:vAnchor="page" w:hAnchor="page" w:x="1186" w:y="155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0" w:right="0" w:firstLine="0"/>
            </w:pPr>
            <w:r>
              <w:rPr>
                <w:rStyle w:val="CharStyle22"/>
              </w:rPr>
              <w:t>Подк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19"/>
              <w:framePr w:w="3460" w:h="900" w:wrap="none" w:vAnchor="page" w:hAnchor="page" w:x="1186" w:y="155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22"/>
              </w:rPr>
              <w:t>Дата</w:t>
            </w:r>
          </w:p>
        </w:tc>
      </w:tr>
    </w:tbl>
    <w:p>
      <w:pPr>
        <w:pStyle w:val="Style48"/>
        <w:framePr w:wrap="none" w:vAnchor="page" w:hAnchor="page" w:x="6913" w:y="1585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2457-1221-0</w:t>
      </w:r>
    </w:p>
    <w:p>
      <w:pPr>
        <w:pStyle w:val="Style19"/>
        <w:framePr w:wrap="none" w:vAnchor="page" w:hAnchor="page" w:x="10808" w:y="15613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4"/>
        <w:framePr w:w="9443" w:h="402" w:hRule="exact" w:wrap="none" w:vAnchor="page" w:hAnchor="page" w:x="1393" w:y="1429"/>
        <w:widowControl w:val="0"/>
        <w:keepNext w:val="0"/>
        <w:keepLines w:val="0"/>
        <w:shd w:val="clear" w:color="auto" w:fill="auto"/>
        <w:bidi w:val="0"/>
        <w:spacing w:before="0" w:after="0"/>
        <w:ind w:left="0" w:right="2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Форма выписки утверждена</w:t>
        <w:br/>
        <w:t>приказом Ростехнадзора от 04.03.2019 № 86</w:t>
      </w:r>
    </w:p>
    <w:p>
      <w:pPr>
        <w:pStyle w:val="Style17"/>
        <w:framePr w:w="9443" w:h="4996" w:hRule="exact" w:wrap="none" w:vAnchor="page" w:hAnchor="page" w:x="1393" w:y="2594"/>
        <w:widowControl w:val="0"/>
        <w:keepNext w:val="0"/>
        <w:keepLines w:val="0"/>
        <w:shd w:val="clear" w:color="auto" w:fill="auto"/>
        <w:bidi w:val="0"/>
        <w:spacing w:before="0" w:after="22" w:line="30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ВЫПИСКА</w:t>
      </w:r>
    </w:p>
    <w:p>
      <w:pPr>
        <w:pStyle w:val="Style76"/>
        <w:framePr w:w="9443" w:h="4996" w:hRule="exact" w:wrap="none" w:vAnchor="page" w:hAnchor="page" w:x="1393" w:y="2594"/>
        <w:widowControl w:val="0"/>
        <w:keepNext w:val="0"/>
        <w:keepLines w:val="0"/>
        <w:shd w:val="clear" w:color="auto" w:fill="auto"/>
        <w:bidi w:val="0"/>
        <w:spacing w:before="0" w:after="167" w:line="26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 РЕЕСТРА ЧЛЕНОВ САМОРЕГУЛИРУЕМОЙ ОРГАНИЗАЦИИ</w:t>
      </w:r>
    </w:p>
    <w:p>
      <w:pPr>
        <w:pStyle w:val="Style3"/>
        <w:framePr w:w="9443" w:h="4996" w:hRule="exact" w:wrap="none" w:vAnchor="page" w:hAnchor="page" w:x="1393" w:y="2594"/>
        <w:tabs>
          <w:tab w:leader="none" w:pos="7569" w:val="left"/>
        </w:tabs>
        <w:widowControl w:val="0"/>
        <w:keepNext w:val="0"/>
        <w:keepLines w:val="0"/>
        <w:shd w:val="clear" w:color="auto" w:fill="auto"/>
        <w:bidi w:val="0"/>
        <w:spacing w:before="0" w:after="4" w:line="260" w:lineRule="exact"/>
        <w:ind w:left="1320" w:right="0" w:firstLine="0"/>
      </w:pPr>
      <w:r>
        <w:rPr>
          <w:rStyle w:val="CharStyle78"/>
        </w:rPr>
        <w:t>08</w:t>
      </w:r>
      <w:r>
        <w:rPr>
          <w:rStyle w:val="CharStyle79"/>
        </w:rPr>
        <w:t>.</w:t>
      </w:r>
      <w:r>
        <w:rPr>
          <w:rStyle w:val="CharStyle78"/>
        </w:rPr>
        <w:t>06.2021</w:t>
      </w:r>
      <w:r>
        <w:rPr>
          <w:rStyle w:val="CharStyle79"/>
        </w:rPr>
        <w:tab/>
      </w:r>
      <w:r>
        <w:rPr>
          <w:rStyle w:val="CharStyle80"/>
        </w:rPr>
        <w:t>293</w:t>
      </w:r>
    </w:p>
    <w:p>
      <w:pPr>
        <w:pStyle w:val="Style19"/>
        <w:framePr w:w="9443" w:h="4996" w:hRule="exact" w:wrap="none" w:vAnchor="page" w:hAnchor="page" w:x="1393" w:y="2594"/>
        <w:tabs>
          <w:tab w:leader="none" w:pos="7569" w:val="left"/>
        </w:tabs>
        <w:widowControl w:val="0"/>
        <w:keepNext w:val="0"/>
        <w:keepLines w:val="0"/>
        <w:shd w:val="clear" w:color="auto" w:fill="auto"/>
        <w:bidi w:val="0"/>
        <w:spacing w:before="0" w:after="12" w:line="190" w:lineRule="exact"/>
        <w:ind w:left="17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(дата)</w:t>
        <w:tab/>
        <w:t>(номер)</w:t>
      </w:r>
    </w:p>
    <w:p>
      <w:pPr>
        <w:pStyle w:val="Style81"/>
        <w:framePr w:w="9443" w:h="4996" w:hRule="exact" w:wrap="none" w:vAnchor="page" w:hAnchor="page" w:x="1393" w:y="2594"/>
        <w:widowControl w:val="0"/>
        <w:keepNext w:val="0"/>
        <w:keepLines w:val="0"/>
        <w:shd w:val="clear" w:color="auto" w:fill="auto"/>
        <w:bidi w:val="0"/>
        <w:jc w:val="left"/>
        <w:spacing w:before="0" w:after="2" w:line="220" w:lineRule="exact"/>
        <w:ind w:left="160" w:right="0" w:firstLine="0"/>
      </w:pPr>
      <w:bookmarkStart w:id="1" w:name="bookmark1"/>
      <w:r>
        <w:rPr>
          <w:rStyle w:val="CharStyle83"/>
        </w:rPr>
        <w:t>Союз «Региональное объединение проектировщиков Кубани» саморегулируемая организация</w:t>
      </w:r>
      <w:bookmarkEnd w:id="1"/>
    </w:p>
    <w:p>
      <w:pPr>
        <w:pStyle w:val="Style81"/>
        <w:framePr w:w="9443" w:h="4996" w:hRule="exact" w:wrap="none" w:vAnchor="page" w:hAnchor="page" w:x="1393" w:y="2594"/>
        <w:widowControl w:val="0"/>
        <w:keepNext w:val="0"/>
        <w:keepLines w:val="0"/>
        <w:shd w:val="clear" w:color="auto" w:fill="auto"/>
        <w:bidi w:val="0"/>
        <w:jc w:val="center"/>
        <w:spacing w:before="0" w:after="2" w:line="220" w:lineRule="exact"/>
        <w:ind w:left="60" w:right="0" w:firstLine="0"/>
      </w:pPr>
      <w:bookmarkStart w:id="2" w:name="bookmark2"/>
      <w:r>
        <w:rPr>
          <w:rStyle w:val="CharStyle83"/>
        </w:rPr>
        <w:t xml:space="preserve">(Союз </w:t>
      </w:r>
      <w:r>
        <w:rPr>
          <w:rStyle w:val="CharStyle83"/>
          <w:vertAlign w:val="superscript"/>
        </w:rPr>
        <w:t>,,</w:t>
      </w:r>
      <w:r>
        <w:rPr>
          <w:rStyle w:val="CharStyle83"/>
        </w:rPr>
        <w:t>POГЖ</w:t>
      </w:r>
      <w:r>
        <w:rPr>
          <w:rStyle w:val="CharStyle83"/>
          <w:vertAlign w:val="superscript"/>
        </w:rPr>
        <w:t>,,</w:t>
      </w:r>
      <w:r>
        <w:rPr>
          <w:rStyle w:val="CharStyle83"/>
        </w:rPr>
        <w:t xml:space="preserve"> СРО)</w:t>
      </w:r>
      <w:bookmarkEnd w:id="2"/>
    </w:p>
    <w:p>
      <w:pPr>
        <w:pStyle w:val="Style40"/>
        <w:framePr w:w="9443" w:h="4996" w:hRule="exact" w:wrap="none" w:vAnchor="page" w:hAnchor="page" w:x="1393" w:y="2594"/>
        <w:widowControl w:val="0"/>
        <w:keepNext w:val="0"/>
        <w:keepLines w:val="0"/>
        <w:shd w:val="clear" w:color="auto" w:fill="auto"/>
        <w:bidi w:val="0"/>
        <w:spacing w:before="0" w:after="185" w:line="170" w:lineRule="exact"/>
        <w:ind w:left="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(полное и сокращенное наименование саморегулируемой организации)</w:t>
      </w:r>
    </w:p>
    <w:p>
      <w:pPr>
        <w:pStyle w:val="Style81"/>
        <w:framePr w:w="9443" w:h="4996" w:hRule="exact" w:wrap="none" w:vAnchor="page" w:hAnchor="page" w:x="1393" w:y="2594"/>
        <w:widowControl w:val="0"/>
        <w:keepNext w:val="0"/>
        <w:keepLines w:val="0"/>
        <w:shd w:val="clear" w:color="auto" w:fill="auto"/>
        <w:bidi w:val="0"/>
        <w:jc w:val="right"/>
        <w:spacing w:before="0" w:after="0" w:line="220" w:lineRule="exact"/>
        <w:ind w:left="0" w:right="280" w:firstLine="0"/>
      </w:pPr>
      <w:bookmarkStart w:id="3" w:name="bookmark3"/>
      <w:r>
        <w:rPr>
          <w:rStyle w:val="CharStyle83"/>
        </w:rPr>
        <w:t>Саморегу лируемая организация, основанная на членстве лиц, осуществляющих подготовку</w:t>
      </w:r>
      <w:bookmarkEnd w:id="3"/>
    </w:p>
    <w:p>
      <w:pPr>
        <w:pStyle w:val="Style81"/>
        <w:framePr w:w="9443" w:h="4996" w:hRule="exact" w:wrap="none" w:vAnchor="page" w:hAnchor="page" w:x="1393" w:y="2594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60" w:right="0" w:firstLine="0"/>
      </w:pPr>
      <w:bookmarkStart w:id="4" w:name="bookmark4"/>
      <w:r>
        <w:rPr>
          <w:rStyle w:val="CharStyle83"/>
        </w:rPr>
        <w:t>проектной документации</w:t>
      </w:r>
      <w:bookmarkEnd w:id="4"/>
    </w:p>
    <w:p>
      <w:pPr>
        <w:pStyle w:val="Style40"/>
        <w:framePr w:w="9443" w:h="4996" w:hRule="exact" w:wrap="none" w:vAnchor="page" w:hAnchor="page" w:x="1393" w:y="2594"/>
        <w:widowControl w:val="0"/>
        <w:keepNext w:val="0"/>
        <w:keepLines w:val="0"/>
        <w:shd w:val="clear" w:color="auto" w:fill="auto"/>
        <w:bidi w:val="0"/>
        <w:spacing w:before="0" w:after="199" w:line="170" w:lineRule="exact"/>
        <w:ind w:left="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(вид саморегулируемой организации)</w:t>
      </w:r>
    </w:p>
    <w:p>
      <w:pPr>
        <w:pStyle w:val="Style81"/>
        <w:framePr w:w="9443" w:h="4996" w:hRule="exact" w:wrap="none" w:vAnchor="page" w:hAnchor="page" w:x="1393" w:y="2594"/>
        <w:widowControl w:val="0"/>
        <w:keepNext w:val="0"/>
        <w:keepLines w:val="0"/>
        <w:shd w:val="clear" w:color="auto" w:fill="auto"/>
        <w:bidi w:val="0"/>
        <w:jc w:val="center"/>
        <w:spacing w:before="0" w:after="21" w:line="220" w:lineRule="exact"/>
        <w:ind w:left="60" w:right="0" w:firstLine="0"/>
      </w:pPr>
      <w:bookmarkStart w:id="5" w:name="bookmark5"/>
      <w:r>
        <w:rPr>
          <w:rStyle w:val="CharStyle83"/>
        </w:rPr>
        <w:t xml:space="preserve">Россия. 350000. г, Краснодар, ул. Красноармейская, д. 68. оф. 201. </w:t>
      </w:r>
      <w:r>
        <w:fldChar w:fldCharType="begin"/>
      </w:r>
      <w:r>
        <w:rPr>
          <w:rStyle w:val="CharStyle83"/>
        </w:rPr>
        <w:instrText> HYPERLINK "http://www.sropk.ru/" </w:instrText>
      </w:r>
      <w:r>
        <w:fldChar w:fldCharType="separate"/>
      </w:r>
      <w:r>
        <w:rPr>
          <w:rStyle w:val="Hyperlink"/>
          <w:lang w:val="en-US" w:eastAsia="en-US" w:bidi="en-US"/>
        </w:rPr>
        <w:t>http://www.sropk.ru/</w:t>
      </w:r>
      <w:r>
        <w:fldChar w:fldCharType="end"/>
      </w:r>
      <w:r>
        <w:rPr>
          <w:rStyle w:val="CharStyle83"/>
          <w:lang w:val="en-US" w:eastAsia="en-US" w:bidi="en-US"/>
        </w:rPr>
        <w:t>.</w:t>
      </w:r>
      <w:bookmarkEnd w:id="5"/>
    </w:p>
    <w:p>
      <w:pPr>
        <w:pStyle w:val="Style81"/>
        <w:framePr w:w="9443" w:h="4996" w:hRule="exact" w:wrap="none" w:vAnchor="page" w:hAnchor="page" w:x="1393" w:y="2594"/>
        <w:widowControl w:val="0"/>
        <w:keepNext w:val="0"/>
        <w:keepLines w:val="0"/>
        <w:shd w:val="clear" w:color="auto" w:fill="auto"/>
        <w:bidi w:val="0"/>
        <w:jc w:val="center"/>
        <w:spacing w:before="0" w:after="0" w:line="205" w:lineRule="exact"/>
        <w:ind w:left="60" w:right="0" w:firstLine="0"/>
      </w:pPr>
      <w:r>
        <w:fldChar w:fldCharType="begin"/>
      </w:r>
      <w:r>
        <w:rPr>
          <w:rStyle w:val="CharStyle83"/>
        </w:rPr>
        <w:instrText> HYPERLINK "mailto:info@sropk.ru" </w:instrText>
      </w:r>
      <w:r>
        <w:fldChar w:fldCharType="separate"/>
      </w:r>
      <w:bookmarkStart w:id="6" w:name="bookmark6"/>
      <w:r>
        <w:rPr>
          <w:rStyle w:val="Hyperlink"/>
          <w:lang w:val="en-US" w:eastAsia="en-US" w:bidi="en-US"/>
        </w:rPr>
        <w:t>info@sropk.ru</w:t>
      </w:r>
      <w:bookmarkEnd w:id="6"/>
      <w:r>
        <w:fldChar w:fldCharType="end"/>
      </w:r>
    </w:p>
    <w:p>
      <w:pPr>
        <w:pStyle w:val="Style40"/>
        <w:framePr w:w="9443" w:h="4996" w:hRule="exact" w:wrap="none" w:vAnchor="page" w:hAnchor="page" w:x="1393" w:y="2594"/>
        <w:widowControl w:val="0"/>
        <w:keepNext w:val="0"/>
        <w:keepLines w:val="0"/>
        <w:shd w:val="clear" w:color="auto" w:fill="auto"/>
        <w:bidi w:val="0"/>
        <w:spacing w:before="0" w:after="228" w:line="205" w:lineRule="exact"/>
        <w:ind w:left="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(адрес места нахождения саморегулируемой организации, адрес официального сайта в информационно</w:t>
        <w:t>-</w:t>
        <w:br/>
        <w:t>телекоммуникационной сети "Интернет", адрес электронной почты)</w:t>
      </w:r>
    </w:p>
    <w:p>
      <w:pPr>
        <w:pStyle w:val="Style81"/>
        <w:framePr w:w="9443" w:h="4996" w:hRule="exact" w:wrap="none" w:vAnchor="page" w:hAnchor="page" w:x="1393" w:y="2594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60" w:right="0" w:firstLine="0"/>
      </w:pPr>
      <w:bookmarkStart w:id="7" w:name="bookmark7"/>
      <w:r>
        <w:rPr>
          <w:rStyle w:val="CharStyle83"/>
        </w:rPr>
        <w:t>СРО-П-034-12102009</w:t>
      </w:r>
      <w:bookmarkEnd w:id="7"/>
    </w:p>
    <w:p>
      <w:pPr>
        <w:pStyle w:val="Style40"/>
        <w:framePr w:w="9443" w:h="4996" w:hRule="exact" w:wrap="none" w:vAnchor="page" w:hAnchor="page" w:x="1393" w:y="2594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13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(регистрационный номер записи в государственном реестре саморегулируемых организаций)</w:t>
      </w:r>
    </w:p>
    <w:p>
      <w:pPr>
        <w:pStyle w:val="Style84"/>
        <w:framePr w:w="9173" w:h="911" w:hRule="exact" w:wrap="none" w:vAnchor="page" w:hAnchor="page" w:x="1512" w:y="7824"/>
        <w:widowControl w:val="0"/>
        <w:keepNext w:val="0"/>
        <w:keepLines w:val="0"/>
        <w:shd w:val="clear" w:color="auto" w:fill="auto"/>
        <w:bidi w:val="0"/>
        <w:jc w:val="left"/>
        <w:spacing w:before="0" w:after="13" w:line="220" w:lineRule="exact"/>
        <w:ind w:left="280" w:right="0" w:firstLine="0"/>
      </w:pPr>
      <w:r>
        <w:rPr>
          <w:rStyle w:val="CharStyle86"/>
        </w:rPr>
        <w:t xml:space="preserve">выдана: </w:t>
      </w:r>
      <w:r>
        <w:rPr>
          <w:rStyle w:val="CharStyle87"/>
        </w:rPr>
        <w:t>Муниципальное унитарное предприятие "Управление капитального строительства</w:t>
      </w:r>
    </w:p>
    <w:p>
      <w:pPr>
        <w:pStyle w:val="Style84"/>
        <w:framePr w:w="9173" w:h="911" w:hRule="exact" w:wrap="none" w:vAnchor="page" w:hAnchor="page" w:x="1512" w:y="7824"/>
        <w:widowControl w:val="0"/>
        <w:keepNext w:val="0"/>
        <w:keepLines w:val="0"/>
        <w:shd w:val="clear" w:color="auto" w:fill="auto"/>
        <w:bidi w:val="0"/>
        <w:jc w:val="center"/>
        <w:spacing w:before="0" w:after="0" w:line="202" w:lineRule="exact"/>
        <w:ind w:left="40" w:right="0" w:firstLine="0"/>
      </w:pPr>
      <w:r>
        <w:rPr>
          <w:rStyle w:val="CharStyle87"/>
        </w:rPr>
        <w:t>Новокубанского района"</w:t>
      </w:r>
    </w:p>
    <w:p>
      <w:pPr>
        <w:pStyle w:val="Style88"/>
        <w:framePr w:w="9173" w:h="911" w:hRule="exact" w:wrap="none" w:vAnchor="page" w:hAnchor="page" w:x="1512" w:y="7824"/>
        <w:widowControl w:val="0"/>
        <w:keepNext w:val="0"/>
        <w:keepLines w:val="0"/>
        <w:shd w:val="clear" w:color="auto" w:fill="auto"/>
        <w:bidi w:val="0"/>
        <w:spacing w:before="0" w:after="0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(фамилия, имя (в случае, если имеется) отчество заявителя - физического лица или полное наименование заявителя -</w:t>
      </w:r>
    </w:p>
    <w:p>
      <w:pPr>
        <w:pStyle w:val="Style88"/>
        <w:framePr w:w="9173" w:h="911" w:hRule="exact" w:wrap="none" w:vAnchor="page" w:hAnchor="page" w:x="1512" w:y="7824"/>
        <w:widowControl w:val="0"/>
        <w:keepNext w:val="0"/>
        <w:keepLines w:val="0"/>
        <w:shd w:val="clear" w:color="auto" w:fill="auto"/>
        <w:bidi w:val="0"/>
        <w:spacing w:before="0" w:after="0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юридического лица)</w:t>
      </w:r>
    </w:p>
    <w:tbl>
      <w:tblPr>
        <w:tblOverlap w:val="never"/>
        <w:tblLayout w:type="fixed"/>
        <w:jc w:val="left"/>
      </w:tblPr>
      <w:tblGrid>
        <w:gridCol w:w="6116"/>
        <w:gridCol w:w="3326"/>
      </w:tblGrid>
      <w:tr>
        <w:trPr>
          <w:trHeight w:val="259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9"/>
              <w:framePr w:w="9443" w:h="5900" w:wrap="none" w:vAnchor="page" w:hAnchor="page" w:x="1393" w:y="88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2480" w:right="0" w:firstLine="0"/>
            </w:pPr>
            <w:r>
              <w:rPr>
                <w:rStyle w:val="CharStyle90"/>
              </w:rPr>
              <w:t>Наименование Сведения</w:t>
            </w:r>
          </w:p>
        </w:tc>
      </w:tr>
      <w:tr>
        <w:trPr>
          <w:trHeight w:val="234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9"/>
              <w:framePr w:w="9443" w:h="5900" w:wrap="none" w:vAnchor="page" w:hAnchor="page" w:x="1393" w:y="88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91"/>
              </w:rPr>
              <w:t>1. Сведения о члене саморегулируемой организации:</w:t>
            </w:r>
          </w:p>
        </w:tc>
      </w:tr>
      <w:tr>
        <w:trPr>
          <w:trHeight w:val="8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9443" w:h="5900" w:wrap="none" w:vAnchor="page" w:hAnchor="page" w:x="1393" w:y="88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hanging="380"/>
            </w:pPr>
            <w:r>
              <w:rPr>
                <w:rStyle w:val="CharStyle90"/>
              </w:rPr>
              <w:t>1.1 Полное и (в случае, если имеется) сокращенное наименование</w:t>
              <w:br/>
              <w:t>юридического лица или фамилия, имя, (в случае, если имеется)</w:t>
              <w:br/>
              <w:t>отчество индивиду'ального предпринимателя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9"/>
              <w:framePr w:w="9443" w:h="5900" w:wrap="none" w:vAnchor="page" w:hAnchor="page" w:x="1393" w:y="88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90"/>
              </w:rPr>
              <w:t>Муниципальное унитарное</w:t>
              <w:br/>
              <w:t>предприятие "Управление капитального</w:t>
              <w:br/>
              <w:t>строительства Нов оку</w:t>
            </w:r>
            <w:r>
              <w:rPr>
                <w:rStyle w:val="CharStyle90"/>
                <w:vertAlign w:val="superscript"/>
              </w:rPr>
              <w:t>7</w:t>
            </w:r>
            <w:r>
              <w:rPr>
                <w:rStyle w:val="CharStyle90"/>
              </w:rPr>
              <w:t xml:space="preserve"> банек о го района"</w:t>
              <w:br/>
              <w:t>МУП "УКС Новокубанского района"</w:t>
            </w:r>
          </w:p>
        </w:tc>
      </w:tr>
      <w:tr>
        <w:trPr>
          <w:trHeight w:val="23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9443" w:h="5900" w:wrap="none" w:vAnchor="page" w:hAnchor="page" w:x="1393" w:y="88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80" w:right="0" w:hanging="380"/>
            </w:pPr>
            <w:r>
              <w:rPr>
                <w:rStyle w:val="CharStyle90"/>
              </w:rPr>
              <w:t>1.2 Идентификационный номер налогоплательщика (ИНН)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9"/>
              <w:framePr w:w="9443" w:h="5900" w:wrap="none" w:vAnchor="page" w:hAnchor="page" w:x="1393" w:y="88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2343009940</w:t>
            </w:r>
          </w:p>
        </w:tc>
      </w:tr>
      <w:tr>
        <w:trPr>
          <w:trHeight w:val="67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9443" w:h="5900" w:wrap="none" w:vAnchor="page" w:hAnchor="page" w:x="1393" w:y="88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hanging="380"/>
            </w:pPr>
            <w:r>
              <w:rPr>
                <w:rStyle w:val="CharStyle90"/>
              </w:rPr>
              <w:t>1.3 Основной государственный регистрационный номер (ОГРН) или</w:t>
              <w:br/>
              <w:t>основной государственный регистрационный номер индивидуального</w:t>
              <w:br/>
              <w:t>предпринимателя (ОГРНИП)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9"/>
              <w:framePr w:w="9443" w:h="5900" w:wrap="none" w:vAnchor="page" w:hAnchor="page" w:x="1393" w:y="88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1162372050983</w:t>
            </w:r>
          </w:p>
        </w:tc>
      </w:tr>
      <w:tr>
        <w:trPr>
          <w:trHeight w:val="67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19"/>
              <w:framePr w:w="9443" w:h="5900" w:wrap="none" w:vAnchor="page" w:hAnchor="page" w:x="1393" w:y="88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80" w:right="0" w:hanging="380"/>
            </w:pPr>
            <w:r>
              <w:rPr>
                <w:rStyle w:val="CharStyle90"/>
              </w:rPr>
              <w:t>1.4 Адрес места нахождения юридического лица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9"/>
              <w:framePr w:w="9443" w:h="5900" w:wrap="none" w:vAnchor="page" w:hAnchor="page" w:x="1393" w:y="88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90"/>
              </w:rPr>
              <w:t>Российская Федерация, 352240,</w:t>
              <w:br/>
              <w:t>Краснодарский край, г. Новокубанск,</w:t>
              <w:br/>
              <w:t>ул. Советская, д. 82</w:t>
            </w:r>
          </w:p>
        </w:tc>
      </w:tr>
      <w:tr>
        <w:trPr>
          <w:trHeight w:val="4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9443" w:h="5900" w:wrap="none" w:vAnchor="page" w:hAnchor="page" w:x="1393" w:y="88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hanging="380"/>
            </w:pPr>
            <w:r>
              <w:rPr>
                <w:rStyle w:val="CharStyle90"/>
              </w:rPr>
              <w:t xml:space="preserve">1.5 Место фактического осуществления деятельности </w:t>
            </w:r>
            <w:r>
              <w:rPr>
                <w:rStyle w:val="CharStyle92"/>
              </w:rPr>
              <w:t>(только для</w:t>
              <w:br/>
              <w:t>индивиоуалъного предпринимателя)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443" w:h="5900" w:wrap="none" w:vAnchor="page" w:hAnchor="page" w:x="1393" w:y="881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7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9"/>
              <w:framePr w:w="9443" w:h="5900" w:wrap="none" w:vAnchor="page" w:hAnchor="page" w:x="1393" w:y="88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91"/>
              </w:rPr>
              <w:t>2. Сведения о членстве индивидуального предпринимателя или юридического лица в саморегулируемой</w:t>
              <w:br/>
              <w:t>организации:</w:t>
            </w:r>
          </w:p>
        </w:tc>
      </w:tr>
      <w:tr>
        <w:trPr>
          <w:trHeight w:val="4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9443" w:h="5900" w:wrap="none" w:vAnchor="page" w:hAnchor="page" w:x="1393" w:y="88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60" w:right="0" w:hanging="360"/>
            </w:pPr>
            <w:r>
              <w:rPr>
                <w:rStyle w:val="CharStyle90"/>
              </w:rPr>
              <w:t>2.1 Регистрационный номер члена в реестре членов саморегулируемой</w:t>
              <w:br/>
              <w:t>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9"/>
              <w:framePr w:w="9443" w:h="5900" w:wrap="none" w:vAnchor="page" w:hAnchor="page" w:x="1393" w:y="88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175</w:t>
            </w:r>
          </w:p>
        </w:tc>
      </w:tr>
      <w:tr>
        <w:trPr>
          <w:trHeight w:val="67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9443" w:h="5900" w:wrap="none" w:vAnchor="page" w:hAnchor="page" w:x="1393" w:y="88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60" w:right="0" w:hanging="360"/>
            </w:pPr>
            <w:r>
              <w:rPr>
                <w:rStyle w:val="CharStyle90"/>
              </w:rPr>
              <w:t>2.2 Дата регистрации юридического лица или индивидуального</w:t>
            </w:r>
          </w:p>
          <w:p>
            <w:pPr>
              <w:pStyle w:val="Style19"/>
              <w:framePr w:w="9443" w:h="5900" w:wrap="none" w:vAnchor="page" w:hAnchor="page" w:x="1393" w:y="88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60" w:right="0" w:firstLine="0"/>
            </w:pPr>
            <w:r>
              <w:rPr>
                <w:rStyle w:val="CharStyle90"/>
              </w:rPr>
              <w:t>предпринимателя в реестре членов саморегулируемой организации</w:t>
            </w:r>
          </w:p>
          <w:p>
            <w:pPr>
              <w:pStyle w:val="Style19"/>
              <w:framePr w:w="9443" w:h="5900" w:wrap="none" w:vAnchor="page" w:hAnchor="page" w:x="1393" w:y="88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60" w:right="0" w:firstLine="0"/>
            </w:pPr>
            <w:r>
              <w:rPr>
                <w:rStyle w:val="CharStyle92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9"/>
              <w:framePr w:w="9443" w:h="5900" w:wrap="none" w:vAnchor="page" w:hAnchor="page" w:x="1393" w:y="88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18.11.2010</w:t>
            </w:r>
          </w:p>
        </w:tc>
      </w:tr>
      <w:tr>
        <w:trPr>
          <w:trHeight w:val="4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9443" w:h="5900" w:wrap="none" w:vAnchor="page" w:hAnchor="page" w:x="1393" w:y="88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60" w:right="0" w:hanging="360"/>
            </w:pPr>
            <w:r>
              <w:rPr>
                <w:rStyle w:val="CharStyle90"/>
              </w:rPr>
              <w:t>2.3 Дата (число, месяц, год) и номер решения о приеме в члены</w:t>
              <w:br/>
              <w:t>саморегу</w:t>
            </w:r>
            <w:r>
              <w:rPr>
                <w:rStyle w:val="CharStyle90"/>
                <w:vertAlign w:val="superscript"/>
              </w:rPr>
              <w:t>-</w:t>
            </w:r>
            <w:r>
              <w:rPr>
                <w:rStyle w:val="CharStyle90"/>
              </w:rPr>
              <w:t>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19"/>
              <w:framePr w:w="9443" w:h="5900" w:wrap="none" w:vAnchor="page" w:hAnchor="page" w:x="1393" w:y="88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18.11.2010, Протокол №45</w:t>
            </w:r>
          </w:p>
        </w:tc>
      </w:tr>
      <w:tr>
        <w:trPr>
          <w:trHeight w:val="45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9"/>
              <w:framePr w:w="9443" w:h="5900" w:wrap="none" w:vAnchor="page" w:hAnchor="page" w:x="1393" w:y="88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hanging="360"/>
            </w:pPr>
            <w:r>
              <w:rPr>
                <w:rStyle w:val="CharStyle90"/>
              </w:rPr>
              <w:t>2.4 Дата вступления в силу решения о приеме в члены саморегулируемой</w:t>
              <w:br/>
              <w:t xml:space="preserve">организации </w:t>
            </w:r>
            <w:r>
              <w:rPr>
                <w:rStyle w:val="CharStyle92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9"/>
              <w:framePr w:w="9443" w:h="5900" w:wrap="none" w:vAnchor="page" w:hAnchor="page" w:x="1393" w:y="88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18.11.2010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9"/>
        <w:framePr w:w="5969" w:h="498" w:hRule="exact" w:wrap="none" w:vAnchor="page" w:hAnchor="page" w:x="865" w:y="1429"/>
        <w:tabs>
          <w:tab w:leader="underscore" w:pos="593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2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2.5 Дата прекращения членства в саморегулируемой организации </w:t>
      </w:r>
      <w:r>
        <w:rPr>
          <w:rStyle w:val="CharStyle93"/>
        </w:rPr>
        <w:t>(число,</w:t>
        <w:br/>
      </w:r>
      <w:r>
        <w:rPr>
          <w:rStyle w:val="CharStyle94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19"/>
        <w:framePr w:wrap="none" w:vAnchor="page" w:hAnchor="page" w:x="865" w:y="1926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95"/>
        </w:rPr>
        <w:t>2.6 Основания прекращения членства в саморегулируемой организации</w:t>
      </w:r>
    </w:p>
    <w:p>
      <w:pPr>
        <w:pStyle w:val="Style96"/>
        <w:framePr w:wrap="none" w:vAnchor="page" w:hAnchor="page" w:x="865" w:y="216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98"/>
          <w:b/>
          <w:bCs/>
        </w:rPr>
        <w:t>3. Сведения о наличии у члена саморегулируемой организации права выполнения работ:</w:t>
      </w:r>
    </w:p>
    <w:p>
      <w:pPr>
        <w:pStyle w:val="Style99"/>
        <w:framePr w:w="9079" w:h="1119" w:hRule="exact" w:wrap="none" w:vAnchor="page" w:hAnchor="page" w:x="865" w:y="238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3.1 Дата, с которой член саморегу лируемой организации имеет право выполнять инженерные изыскания,</w:t>
      </w:r>
    </w:p>
    <w:p>
      <w:pPr>
        <w:pStyle w:val="Style99"/>
        <w:framePr w:w="9079" w:h="1119" w:hRule="exact" w:wrap="none" w:vAnchor="page" w:hAnchor="page" w:x="865" w:y="238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осуществлять </w:t>
      </w:r>
      <w:r>
        <w:rPr>
          <w:rStyle w:val="CharStyle101"/>
        </w:rPr>
        <w:t>подготовку проектной документадии</w:t>
      </w:r>
      <w:r>
        <w:rPr>
          <w:rStyle w:val="CharStyle102"/>
        </w:rPr>
        <w:t xml:space="preserve">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строительство, реконструкцию, капитальный ремонт,</w:t>
        <w:br/>
        <w:t>снос объектов капитального строительства по договору подряда на выполнение инженерных изысканий,</w:t>
        <w:br/>
        <w:t>подготовку проектной документации, по договору строительного подряда, по договору подряда на</w:t>
        <w:br/>
        <w:t>осуществление сноса:</w:t>
      </w:r>
    </w:p>
    <w:tbl>
      <w:tblPr>
        <w:tblOverlap w:val="never"/>
        <w:tblLayout w:type="fixed"/>
        <w:jc w:val="left"/>
      </w:tblPr>
      <w:tblGrid>
        <w:gridCol w:w="3301"/>
        <w:gridCol w:w="3092"/>
        <w:gridCol w:w="2426"/>
      </w:tblGrid>
      <w:tr>
        <w:trPr>
          <w:trHeight w:val="112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8820" w:h="1379" w:wrap="none" w:vAnchor="page" w:hAnchor="page" w:x="1124" w:y="34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6" w:lineRule="exact"/>
              <w:ind w:left="0" w:right="0" w:firstLine="0"/>
            </w:pPr>
            <w:r>
              <w:rPr>
                <w:rStyle w:val="CharStyle90"/>
              </w:rPr>
              <w:t>в отношении объектов капитального</w:t>
              <w:br/>
              <w:t>строительства (кроме особо опасных,</w:t>
              <w:br/>
              <w:t>технически сложных и уникальных</w:t>
              <w:br/>
              <w:t>объектов, объектов использования</w:t>
              <w:br/>
              <w:t>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8820" w:h="1379" w:wrap="none" w:vAnchor="page" w:hAnchor="page" w:x="1124" w:y="34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6" w:lineRule="exact"/>
              <w:ind w:left="0" w:right="0" w:firstLine="0"/>
            </w:pPr>
            <w:r>
              <w:rPr>
                <w:rStyle w:val="CharStyle90"/>
              </w:rPr>
              <w:t>в отношении особо опасных,</w:t>
              <w:br/>
              <w:t>технически сложных и уникальных</w:t>
              <w:br/>
              <w:t>объектов капитального</w:t>
              <w:br/>
              <w:t>строительства (кроме объектов</w:t>
              <w:br/>
              <w:t>использования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9"/>
              <w:framePr w:w="8820" w:h="1379" w:wrap="none" w:vAnchor="page" w:hAnchor="page" w:x="1124" w:y="34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6" w:lineRule="exact"/>
              <w:ind w:left="0" w:right="0" w:firstLine="0"/>
            </w:pPr>
            <w:r>
              <w:rPr>
                <w:rStyle w:val="CharStyle90"/>
              </w:rPr>
              <w:t>в отношении объектов</w:t>
              <w:br/>
              <w:t>использования атомной</w:t>
              <w:br/>
              <w:t>энергии</w:t>
            </w:r>
          </w:p>
        </w:tc>
      </w:tr>
      <w:tr>
        <w:trPr>
          <w:trHeight w:val="25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9"/>
              <w:framePr w:w="8820" w:h="1379" w:wrap="none" w:vAnchor="page" w:hAnchor="page" w:x="1124" w:y="34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18.11.2010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9"/>
              <w:framePr w:w="8820" w:h="1379" w:wrap="none" w:vAnchor="page" w:hAnchor="page" w:x="1124" w:y="34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9"/>
              <w:framePr w:w="8820" w:h="1379" w:wrap="none" w:vAnchor="page" w:hAnchor="page" w:x="1124" w:y="346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-</w:t>
            </w:r>
          </w:p>
        </w:tc>
      </w:tr>
    </w:tbl>
    <w:p>
      <w:pPr>
        <w:pStyle w:val="Style19"/>
        <w:framePr w:w="9223" w:h="684" w:hRule="exact" w:wrap="none" w:vAnchor="page" w:hAnchor="page" w:x="865" w:y="4958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3.2 Сведения об уровне ответственности члена саморегулируемой организации по обязательствам по договору</w:t>
        <w:br/>
        <w:t xml:space="preserve">подряда на выполнение инженерных изысканий, </w:t>
      </w:r>
      <w:r>
        <w:rPr>
          <w:rStyle w:val="CharStyle103"/>
        </w:rPr>
        <w:t>подготовку</w:t>
      </w:r>
      <w:r>
        <w:rPr>
          <w:rStyle w:val="CharStyle104"/>
        </w:rPr>
        <w:t xml:space="preserve"> проектной документации,</w:t>
      </w:r>
      <w:r>
        <w:rPr>
          <w:rStyle w:val="CharStyle105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</w:t>
        <w:br/>
        <w:t>строительного подряда, по договору подряда на осуществление сноса, и стоимости работ по одному договору,</w:t>
      </w:r>
    </w:p>
    <w:tbl>
      <w:tblPr>
        <w:tblOverlap w:val="never"/>
        <w:tblLayout w:type="fixed"/>
        <w:jc w:val="left"/>
      </w:tblPr>
      <w:tblGrid>
        <w:gridCol w:w="1264"/>
        <w:gridCol w:w="464"/>
        <w:gridCol w:w="7060"/>
      </w:tblGrid>
      <w:tr>
        <w:trPr>
          <w:trHeight w:val="28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9"/>
              <w:framePr w:w="8788" w:h="1055" w:wrap="none" w:vAnchor="page" w:hAnchor="page" w:x="1149" w:y="58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9"/>
              <w:framePr w:w="8788" w:h="1055" w:wrap="none" w:vAnchor="page" w:hAnchor="page" w:x="1149" w:y="58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2"/>
              </w:rPr>
              <w:t>&gt;/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9"/>
              <w:framePr w:w="8788" w:h="1055" w:wrap="none" w:vAnchor="page" w:hAnchor="page" w:x="1149" w:y="58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не превышает 25 000 000 (двадцать пять миллионов) рублей.</w:t>
            </w:r>
          </w:p>
        </w:tc>
      </w:tr>
      <w:tr>
        <w:trPr>
          <w:trHeight w:val="28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9"/>
              <w:framePr w:w="8788" w:h="1055" w:wrap="none" w:vAnchor="page" w:hAnchor="page" w:x="1149" w:y="58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б)второй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88" w:h="1055" w:wrap="none" w:vAnchor="page" w:hAnchor="page" w:x="1149" w:y="58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9"/>
              <w:framePr w:w="8788" w:h="1055" w:wrap="none" w:vAnchor="page" w:hAnchor="page" w:x="1149" w:y="58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не превышает 50 000 000 (пятьдесят миллионов) рублей.</w:t>
            </w:r>
          </w:p>
        </w:tc>
      </w:tr>
      <w:tr>
        <w:trPr>
          <w:trHeight w:val="23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9"/>
              <w:framePr w:w="8788" w:h="1055" w:wrap="none" w:vAnchor="page" w:hAnchor="page" w:x="1149" w:y="58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88" w:h="1055" w:wrap="none" w:vAnchor="page" w:hAnchor="page" w:x="1149" w:y="58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9"/>
              <w:framePr w:w="8788" w:h="1055" w:wrap="none" w:vAnchor="page" w:hAnchor="page" w:x="1149" w:y="58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не превышает 300 000 000 (трехсот миллионов) рублей.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9"/>
              <w:framePr w:w="8788" w:h="1055" w:wrap="none" w:vAnchor="page" w:hAnchor="page" w:x="1149" w:y="58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88" w:h="1055" w:wrap="none" w:vAnchor="page" w:hAnchor="page" w:x="1149" w:y="583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9"/>
              <w:framePr w:w="8788" w:h="1055" w:wrap="none" w:vAnchor="page" w:hAnchor="page" w:x="1149" w:y="583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19"/>
        <w:framePr w:w="9115" w:h="896" w:hRule="exact" w:wrap="none" w:vAnchor="page" w:hAnchor="page" w:x="865" w:y="7003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3.3 Сведения об уровне ответственности члена саморегулируемой организации по обязательствам по договору</w:t>
        <w:br/>
        <w:t xml:space="preserve">подряда на выполнение инженерных изысканий, </w:t>
      </w:r>
      <w:r>
        <w:rPr>
          <w:rStyle w:val="CharStyle104"/>
        </w:rPr>
        <w:t>подготовку проектной документации,</w:t>
      </w:r>
      <w:r>
        <w:rPr>
          <w:rStyle w:val="CharStyle105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</w:t>
        <w:br/>
        <w:t>строительного подряда, по договору подряда на осуществление сноса, заключаемым с использованием</w:t>
        <w:br/>
        <w:t>конкурентных способов заключения договоров, в соответствии с которым указанным членом внесен взнос в</w:t>
      </w:r>
    </w:p>
    <w:tbl>
      <w:tblPr>
        <w:tblOverlap w:val="never"/>
        <w:tblLayout w:type="fixed"/>
        <w:jc w:val="left"/>
      </w:tblPr>
      <w:tblGrid>
        <w:gridCol w:w="1285"/>
        <w:gridCol w:w="407"/>
        <w:gridCol w:w="7110"/>
      </w:tblGrid>
      <w:tr>
        <w:trPr>
          <w:trHeight w:val="24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9"/>
              <w:framePr w:w="8802" w:h="1069" w:wrap="none" w:vAnchor="page" w:hAnchor="page" w:x="1127" w:y="8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802" w:h="1069" w:wrap="none" w:vAnchor="page" w:hAnchor="page" w:x="1127" w:y="8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9"/>
              <w:framePr w:w="8802" w:h="1069" w:wrap="none" w:vAnchor="page" w:hAnchor="page" w:x="1127" w:y="8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не превышает 25 000 000 (Двадцать пять миллионов) рублей.</w:t>
            </w:r>
          </w:p>
        </w:tc>
      </w:tr>
      <w:tr>
        <w:trPr>
          <w:trHeight w:val="28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9"/>
              <w:framePr w:w="8802" w:h="1069" w:wrap="none" w:vAnchor="page" w:hAnchor="page" w:x="1127" w:y="8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б)второй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802" w:h="1069" w:wrap="none" w:vAnchor="page" w:hAnchor="page" w:x="1127" w:y="8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9"/>
              <w:framePr w:w="8802" w:h="1069" w:wrap="none" w:vAnchor="page" w:hAnchor="page" w:x="1127" w:y="8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не превышает 50 000 000 (Пятьдесят миллионов) рублей.</w:t>
            </w:r>
          </w:p>
        </w:tc>
      </w:tr>
      <w:tr>
        <w:trPr>
          <w:trHeight w:val="28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9"/>
              <w:framePr w:w="8802" w:h="1069" w:wrap="none" w:vAnchor="page" w:hAnchor="page" w:x="1127" w:y="8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802" w:h="1069" w:wrap="none" w:vAnchor="page" w:hAnchor="page" w:x="1127" w:y="8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9"/>
              <w:framePr w:w="8802" w:h="1069" w:wrap="none" w:vAnchor="page" w:hAnchor="page" w:x="1127" w:y="8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не превышает 300 000 000 (Триста миллионов) рублей.</w:t>
            </w:r>
          </w:p>
        </w:tc>
      </w:tr>
      <w:tr>
        <w:trPr>
          <w:trHeight w:val="25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9"/>
              <w:framePr w:w="8802" w:h="1069" w:wrap="none" w:vAnchor="page" w:hAnchor="page" w:x="1127" w:y="8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802" w:h="1069" w:wrap="none" w:vAnchor="page" w:hAnchor="page" w:x="1127" w:y="8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9"/>
              <w:framePr w:w="8802" w:h="1069" w:wrap="none" w:vAnchor="page" w:hAnchor="page" w:x="1127" w:y="8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0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96"/>
        <w:framePr w:w="8777" w:h="702" w:hRule="exact" w:wrap="none" w:vAnchor="page" w:hAnchor="page" w:x="865" w:y="9418"/>
        <w:tabs>
          <w:tab w:leader="underscore" w:pos="582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 Сведения о приостановлении права выполнять инженерные изыскания, осуществлять подготовку</w:t>
        <w:br/>
        <w:t>проектной документации, строительство, реконструкцию, капитальный ремонт, снос объектов</w:t>
        <w:br/>
      </w:r>
      <w:r>
        <w:rPr>
          <w:rStyle w:val="CharStyle98"/>
          <w:b/>
          <w:bCs/>
        </w:rPr>
        <w:t>капитального строительства: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19"/>
        <w:framePr w:w="5587" w:h="451" w:hRule="exact" w:wrap="none" w:vAnchor="page" w:hAnchor="page" w:x="865" w:y="10094"/>
        <w:tabs>
          <w:tab w:leader="underscore" w:pos="555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2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4.1 Дата, с которой приостановлено право выполнения работ (число,</w:t>
        <w:br/>
      </w:r>
      <w:r>
        <w:rPr>
          <w:rStyle w:val="CharStyle95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19"/>
        <w:framePr w:wrap="none" w:vAnchor="page" w:hAnchor="page" w:x="6949" w:y="10105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Отсутствует</w:t>
      </w:r>
    </w:p>
    <w:p>
      <w:pPr>
        <w:pStyle w:val="Style19"/>
        <w:framePr w:wrap="none" w:vAnchor="page" w:hAnchor="page" w:x="865" w:y="10562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95"/>
        </w:rPr>
        <w:t>4,2 Срок, на который приостановлено право выполнения работ</w:t>
      </w:r>
    </w:p>
    <w:p>
      <w:pPr>
        <w:pStyle w:val="Style19"/>
        <w:framePr w:wrap="none" w:vAnchor="page" w:hAnchor="page" w:x="6949" w:y="1056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95"/>
        </w:rPr>
        <w:t>Отсутствует</w:t>
      </w:r>
    </w:p>
    <w:p>
      <w:pPr>
        <w:pStyle w:val="Style81"/>
        <w:framePr w:wrap="none" w:vAnchor="page" w:hAnchor="page" w:x="825" w:y="1237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8" w:name="bookmark8"/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  <w:bookmarkEnd w:id="8"/>
    </w:p>
    <w:p>
      <w:pPr>
        <w:framePr w:wrap="none" w:vAnchor="page" w:hAnchor="page" w:x="3662" w:y="11265"/>
        <w:widowControl w:val="0"/>
        <w:rPr>
          <w:sz w:val="2"/>
          <w:szCs w:val="2"/>
        </w:rPr>
      </w:pPr>
      <w:r>
        <w:pict>
          <v:shape id="_x0000_s1036" type="#_x0000_t75" style="width:238pt;height:110pt;">
            <v:imagedata r:id="rId25" r:href="rId26"/>
          </v:shape>
        </w:pict>
      </w:r>
    </w:p>
    <w:p>
      <w:pPr>
        <w:pStyle w:val="Style106"/>
        <w:framePr w:wrap="none" w:vAnchor="page" w:hAnchor="page" w:x="3583" w:y="1350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М.П.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8"/>
        <w:framePr w:wrap="none" w:vAnchor="page" w:hAnchor="page" w:x="8063" w:y="1386"/>
        <w:widowControl w:val="0"/>
        <w:keepNext w:val="0"/>
        <w:keepLines w:val="0"/>
        <w:shd w:val="clear" w:color="auto" w:fill="auto"/>
        <w:bidi w:val="0"/>
        <w:jc w:val="left"/>
        <w:spacing w:before="0" w:after="0" w:line="500" w:lineRule="exact"/>
        <w:ind w:left="29" w:right="0" w:firstLine="0"/>
      </w:pPr>
      <w:r>
        <w:rPr>
          <w:w w:val="100"/>
          <w:color w:val="000000"/>
          <w:position w:val="0"/>
        </w:rPr>
        <w:t>Ac</w:t>
      </w:r>
    </w:p>
    <w:p>
      <w:pPr>
        <w:pStyle w:val="Style110"/>
        <w:numPr>
          <w:ilvl w:val="0"/>
          <w:numId w:val="11"/>
        </w:numPr>
        <w:framePr w:w="6142" w:h="1637" w:hRule="exact" w:wrap="none" w:vAnchor="page" w:hAnchor="page" w:x="2073" w:y="13447"/>
        <w:tabs>
          <w:tab w:leader="none" w:pos="286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Все размерь/ дана в метрах</w:t>
      </w:r>
    </w:p>
    <w:p>
      <w:pPr>
        <w:pStyle w:val="Style110"/>
        <w:numPr>
          <w:ilvl w:val="0"/>
          <w:numId w:val="11"/>
        </w:numPr>
        <w:framePr w:w="6142" w:h="1637" w:hRule="exact" w:wrap="none" w:vAnchor="page" w:hAnchor="page" w:x="2073" w:y="13447"/>
        <w:tabs>
          <w:tab w:leader="none" w:pos="333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Кадастровый номер земельного участка 23:21:0401008:559</w:t>
      </w:r>
    </w:p>
    <w:p>
      <w:pPr>
        <w:pStyle w:val="Style110"/>
        <w:numPr>
          <w:ilvl w:val="0"/>
          <w:numId w:val="11"/>
        </w:numPr>
        <w:framePr w:w="6142" w:h="1637" w:hRule="exact" w:wrap="none" w:vAnchor="page" w:hAnchor="page" w:x="2073" w:y="13447"/>
        <w:tabs>
          <w:tab w:leader="none" w:pos="333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земельного участка 1112 кв.м</w:t>
      </w:r>
    </w:p>
    <w:p>
      <w:pPr>
        <w:pStyle w:val="Style110"/>
        <w:numPr>
          <w:ilvl w:val="0"/>
          <w:numId w:val="11"/>
        </w:numPr>
        <w:framePr w:w="6142" w:h="1637" w:hRule="exact" w:wrap="none" w:vAnchor="page" w:hAnchor="page" w:x="2073" w:y="13447"/>
        <w:tabs>
          <w:tab w:leader="none" w:pos="333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застройки земельного участка 139,4 кв. м</w:t>
      </w:r>
    </w:p>
    <w:p>
      <w:pPr>
        <w:pStyle w:val="Style110"/>
        <w:numPr>
          <w:ilvl w:val="0"/>
          <w:numId w:val="11"/>
        </w:numPr>
        <w:framePr w:w="6142" w:h="1637" w:hRule="exact" w:wrap="none" w:vAnchor="page" w:hAnchor="page" w:x="2073" w:y="13447"/>
        <w:tabs>
          <w:tab w:leader="none" w:pos="333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Процент застройки земельного участка 13%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7" type="#_x0000_t75" style="position:absolute;margin-left:123.05pt;margin-top:56.15pt;width:471.85pt;height:600.5pt;z-index:-251658751;mso-wrap-distance-left:5.pt;mso-wrap-distance-right:5.pt;mso-position-horizontal-relative:page;mso-position-vertical-relative:page" wrapcoords="0 0">
            <v:imagedata r:id="rId27" r:href="rId28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252.5pt;margin-top:259.9pt;width:29.pt;height:13.7pt;z-index:-251658240;mso-position-horizontal-relative:page;mso-position-vertical-relative:page;z-index:-251658750" fillcolor="#8979BC" stroked="f"/>
        </w:pict>
      </w:r>
      <w:r>
        <w:pict>
          <v:rect style="position:absolute;margin-left:253.pt;margin-top:322.35pt;width:28.8pt;height:13.85pt;z-index:-251658240;mso-position-horizontal-relative:page;mso-position-vertical-relative:page;z-index:-251658749" fillcolor="#A87C57" stroked="f"/>
        </w:pict>
      </w:r>
      <w:r>
        <w:pict>
          <v:rect style="position:absolute;margin-left:252.85pt;margin-top:280.4pt;width:27.7pt;height:12.6pt;z-index:-251658240;mso-position-horizontal-relative:page;mso-position-vertical-relative:page;z-index:-251658748" fillcolor="#B8B2B7" stroked="f"/>
        </w:pict>
      </w:r>
      <w:r>
        <w:pict>
          <v:rect style="position:absolute;margin-left:255.pt;margin-top:399.4pt;width:27.55pt;height:12.6pt;z-index:-251658240;mso-position-horizontal-relative:page;mso-position-vertical-relative:page;z-index:-251658747" fillcolor="#FE6965" stroked="f"/>
        </w:pict>
      </w:r>
      <w:r>
        <w:pict>
          <v:rect style="position:absolute;margin-left:255.55pt;margin-top:345.9pt;width:27.7pt;height:12.6pt;z-index:-251658240;mso-position-horizontal-relative:page;mso-position-vertical-relative:page;z-index:-251658746" fillcolor="#FEAB4A" stroked="f"/>
        </w:pict>
      </w:r>
    </w:p>
    <w:p>
      <w:pPr>
        <w:pStyle w:val="Style112"/>
        <w:framePr w:wrap="none" w:vAnchor="page" w:hAnchor="page" w:x="4881" w:y="58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Услобные обозначения:</w:t>
      </w:r>
    </w:p>
    <w:p>
      <w:pPr>
        <w:framePr w:wrap="none" w:vAnchor="page" w:hAnchor="page" w:x="144" w:y="780"/>
        <w:widowControl w:val="0"/>
      </w:pPr>
    </w:p>
    <w:p>
      <w:pPr>
        <w:framePr w:wrap="none" w:vAnchor="page" w:hAnchor="page" w:x="169" w:y="4194"/>
        <w:widowControl w:val="0"/>
        <w:rPr>
          <w:sz w:val="2"/>
          <w:szCs w:val="2"/>
        </w:rPr>
      </w:pPr>
      <w:r>
        <w:pict>
          <v:shape id="_x0000_s1038" type="#_x0000_t75" style="width:102pt;height:67pt;">
            <v:imagedata r:id="rId29" r:href="rId30"/>
          </v:shape>
        </w:pict>
      </w:r>
    </w:p>
    <w:p>
      <w:pPr>
        <w:framePr w:wrap="none" w:vAnchor="page" w:hAnchor="page" w:x="169" w:y="7038"/>
        <w:widowControl w:val="0"/>
        <w:rPr>
          <w:sz w:val="2"/>
          <w:szCs w:val="2"/>
        </w:rPr>
      </w:pPr>
      <w:r>
        <w:pict>
          <v:shape id="_x0000_s1039" type="#_x0000_t75" style="width:102pt;height:85pt;">
            <v:imagedata r:id="rId31" r:href="rId32"/>
          </v:shape>
        </w:pict>
      </w:r>
    </w:p>
    <w:tbl>
      <w:tblPr>
        <w:tblOverlap w:val="never"/>
        <w:tblLayout w:type="fixed"/>
        <w:jc w:val="left"/>
      </w:tblPr>
      <w:tblGrid>
        <w:gridCol w:w="1087"/>
        <w:gridCol w:w="5738"/>
      </w:tblGrid>
      <w:tr>
        <w:trPr>
          <w:trHeight w:val="50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9"/>
              <w:framePr w:w="6826" w:h="8575" w:wrap="none" w:vAnchor="page" w:hAnchor="page" w:x="4687" w:y="10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line="300" w:lineRule="exact"/>
              <w:ind w:left="520" w:right="0" w:firstLine="0"/>
            </w:pPr>
            <w:r>
              <w:rPr>
                <w:rStyle w:val="CharStyle114"/>
                <w:b w:val="0"/>
                <w:bCs w:val="0"/>
              </w:rPr>
              <w:t>е</w:t>
            </w:r>
          </w:p>
          <w:p>
            <w:pPr>
              <w:pStyle w:val="Style19"/>
              <w:framePr w:w="6826" w:h="8575" w:wrap="none" w:vAnchor="page" w:hAnchor="page" w:x="4687" w:y="10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after="0" w:line="300" w:lineRule="exact"/>
              <w:ind w:left="520" w:right="0" w:firstLine="0"/>
            </w:pPr>
            <w:r>
              <w:rPr>
                <w:rStyle w:val="CharStyle114"/>
                <w:b w:val="0"/>
                <w:bCs w:val="0"/>
              </w:rPr>
              <w:t>©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9"/>
              <w:numPr>
                <w:ilvl w:val="0"/>
                <w:numId w:val="13"/>
              </w:numPr>
              <w:framePr w:w="6826" w:h="8575" w:wrap="none" w:vAnchor="page" w:hAnchor="page" w:x="4687" w:y="1080"/>
              <w:tabs>
                <w:tab w:leader="none" w:pos="252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line="300" w:lineRule="exact"/>
              <w:ind w:left="0" w:right="0" w:firstLine="0"/>
            </w:pPr>
            <w:r>
              <w:rPr>
                <w:rStyle w:val="CharStyle116"/>
              </w:rPr>
              <w:t>люк канализации</w:t>
            </w:r>
          </w:p>
          <w:p>
            <w:pPr>
              <w:pStyle w:val="Style19"/>
              <w:numPr>
                <w:ilvl w:val="0"/>
                <w:numId w:val="13"/>
              </w:numPr>
              <w:framePr w:w="6826" w:h="8575" w:wrap="none" w:vAnchor="page" w:hAnchor="page" w:x="4687" w:y="1080"/>
              <w:tabs>
                <w:tab w:leader="none" w:pos="245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after="0" w:line="400" w:lineRule="exact"/>
              <w:ind w:left="0" w:right="0" w:firstLine="0"/>
            </w:pPr>
            <w:r>
              <w:rPr>
                <w:rStyle w:val="CharStyle116"/>
              </w:rPr>
              <w:t>люк бодопробода</w:t>
            </w:r>
          </w:p>
        </w:tc>
      </w:tr>
      <w:tr>
        <w:trPr>
          <w:trHeight w:val="31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9"/>
              <w:framePr w:w="6826" w:h="8575" w:wrap="none" w:vAnchor="page" w:hAnchor="page" w:x="4687" w:y="1080"/>
              <w:tabs>
                <w:tab w:leader="hyphen" w:pos="349" w:val="left"/>
                <w:tab w:leader="hyphen" w:pos="1026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</w:pPr>
            <w:r>
              <w:rPr>
                <w:rStyle w:val="CharStyle118"/>
                <w:b w:val="0"/>
                <w:bCs w:val="0"/>
              </w:rPr>
              <w:tab/>
              <w:t xml:space="preserve"> </w:t>
            </w:r>
            <w:r>
              <w:rPr>
                <w:rStyle w:val="CharStyle117"/>
              </w:rPr>
              <w:t>в</w:t>
            </w:r>
            <w:r>
              <w:rPr>
                <w:rStyle w:val="CharStyle118"/>
                <w:b w:val="0"/>
                <w:bCs w:val="0"/>
              </w:rPr>
              <w:tab/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9"/>
              <w:framePr w:w="6826" w:h="8575" w:wrap="none" w:vAnchor="page" w:hAnchor="page" w:x="4687" w:y="108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</w:pPr>
            <w:r>
              <w:rPr>
                <w:rStyle w:val="CharStyle117"/>
              </w:rPr>
              <w:t xml:space="preserve">- </w:t>
            </w:r>
            <w:r>
              <w:rPr>
                <w:rStyle w:val="CharStyle116"/>
              </w:rPr>
              <w:t>бодопробод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9"/>
              <w:framePr w:w="6826" w:h="8575" w:wrap="none" w:vAnchor="page" w:hAnchor="page" w:x="4687" w:y="1080"/>
              <w:tabs>
                <w:tab w:leader="hyphen" w:pos="1019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300" w:lineRule="exact"/>
              <w:ind w:left="0" w:right="0" w:firstLine="0"/>
            </w:pPr>
            <w:r>
              <w:rPr>
                <w:rStyle w:val="CharStyle119"/>
              </w:rPr>
              <w:t xml:space="preserve">— </w:t>
            </w:r>
            <w:r>
              <w:rPr>
                <w:rStyle w:val="CharStyle120"/>
              </w:rPr>
              <w:t>к</w:t>
            </w:r>
            <w:r>
              <w:rPr>
                <w:rStyle w:val="CharStyle121"/>
              </w:rPr>
              <w:t xml:space="preserve"> </w:t>
            </w:r>
            <w:r>
              <w:rPr>
                <w:rStyle w:val="CharStyle122"/>
                <w:lang w:val="ru-RU" w:eastAsia="ru-RU" w:bidi="ru-RU"/>
                <w:b w:val="0"/>
                <w:bCs w:val="0"/>
              </w:rPr>
              <w:tab/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9"/>
              <w:framePr w:w="6826" w:h="8575" w:wrap="none" w:vAnchor="page" w:hAnchor="page" w:x="4687" w:y="108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</w:pPr>
            <w:r>
              <w:rPr>
                <w:rStyle w:val="CharStyle117"/>
              </w:rPr>
              <w:t xml:space="preserve">- </w:t>
            </w:r>
            <w:r>
              <w:rPr>
                <w:rStyle w:val="CharStyle116"/>
              </w:rPr>
              <w:t>канализация</w:t>
            </w:r>
          </w:p>
        </w:tc>
      </w:tr>
      <w:tr>
        <w:trPr>
          <w:trHeight w:val="98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9"/>
              <w:framePr w:w="6826" w:h="8575" w:wrap="none" w:vAnchor="page" w:hAnchor="page" w:x="4687" w:y="10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240" w:line="400" w:lineRule="exact"/>
              <w:ind w:left="520" w:right="0" w:firstLine="0"/>
            </w:pPr>
            <w:r>
              <w:rPr>
                <w:rStyle w:val="CharStyle117"/>
              </w:rPr>
              <w:t>Г</w:t>
            </w:r>
          </w:p>
          <w:p>
            <w:pPr>
              <w:pStyle w:val="Style19"/>
              <w:framePr w:w="6826" w:h="8575" w:wrap="none" w:vAnchor="page" w:hAnchor="page" w:x="4687" w:y="10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240" w:after="0" w:line="460" w:lineRule="exact"/>
              <w:ind w:left="520" w:right="0" w:firstLine="0"/>
            </w:pPr>
            <w:r>
              <w:rPr>
                <w:rStyle w:val="CharStyle123"/>
              </w:rPr>
              <w:t>0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9"/>
              <w:numPr>
                <w:ilvl w:val="0"/>
                <w:numId w:val="15"/>
              </w:numPr>
              <w:framePr w:w="6826" w:h="8575" w:wrap="none" w:vAnchor="page" w:hAnchor="page" w:x="4687" w:y="1080"/>
              <w:tabs>
                <w:tab w:leader="none" w:pos="252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240" w:line="220" w:lineRule="exact"/>
              <w:ind w:left="0" w:right="0" w:firstLine="0"/>
            </w:pPr>
            <w:r>
              <w:rPr>
                <w:rStyle w:val="CharStyle116"/>
              </w:rPr>
              <w:t>газопробод</w:t>
            </w:r>
          </w:p>
          <w:p>
            <w:pPr>
              <w:pStyle w:val="Style19"/>
              <w:numPr>
                <w:ilvl w:val="0"/>
                <w:numId w:val="15"/>
              </w:numPr>
              <w:framePr w:w="6826" w:h="8575" w:wrap="none" w:vAnchor="page" w:hAnchor="page" w:x="4687" w:y="1080"/>
              <w:tabs>
                <w:tab w:leader="none" w:pos="252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240" w:after="0" w:line="220" w:lineRule="exact"/>
              <w:ind w:left="0" w:right="0" w:firstLine="0"/>
            </w:pPr>
            <w:r>
              <w:rPr>
                <w:rStyle w:val="CharStyle116"/>
              </w:rPr>
              <w:t>деребо</w:t>
            </w:r>
          </w:p>
        </w:tc>
      </w:tr>
      <w:tr>
        <w:trPr>
          <w:trHeight w:val="616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6826" w:h="8575" w:wrap="none" w:vAnchor="page" w:hAnchor="page" w:x="4687" w:y="108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9"/>
              <w:framePr w:w="6826" w:h="8575" w:wrap="none" w:vAnchor="page" w:hAnchor="page" w:x="4687" w:y="108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116"/>
              </w:rPr>
              <w:t>- опора ЛЭП</w:t>
            </w:r>
          </w:p>
        </w:tc>
      </w:tr>
      <w:tr>
        <w:trPr>
          <w:trHeight w:val="46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9"/>
              <w:framePr w:w="6826" w:h="8575" w:wrap="none" w:vAnchor="page" w:hAnchor="page" w:x="4687" w:y="108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24"/>
              </w:rPr>
              <w:t>—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9"/>
              <w:framePr w:w="6826" w:h="8575" w:wrap="none" w:vAnchor="page" w:hAnchor="page" w:x="4687" w:y="10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00" w:lineRule="exact"/>
              <w:ind w:left="0" w:right="0" w:firstLine="0"/>
            </w:pPr>
            <w:r>
              <w:rPr>
                <w:rStyle w:val="CharStyle114"/>
                <w:b w:val="0"/>
                <w:bCs w:val="0"/>
              </w:rPr>
              <w:t xml:space="preserve">“ </w:t>
            </w:r>
            <w:r>
              <w:rPr>
                <w:rStyle w:val="CharStyle115"/>
              </w:rPr>
              <w:t xml:space="preserve">- </w:t>
            </w:r>
            <w:r>
              <w:rPr>
                <w:rStyle w:val="CharStyle116"/>
              </w:rPr>
              <w:t>граница земельного участка</w:t>
            </w:r>
          </w:p>
        </w:tc>
      </w:tr>
      <w:tr>
        <w:trPr>
          <w:trHeight w:val="35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19"/>
              <w:framePr w:w="6826" w:h="8575" w:wrap="none" w:vAnchor="page" w:hAnchor="page" w:x="4687" w:y="10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00" w:lineRule="exact"/>
              <w:ind w:left="360" w:right="0" w:firstLine="0"/>
            </w:pPr>
            <w:r>
              <w:rPr>
                <w:rStyle w:val="CharStyle114"/>
                <w:b w:val="0"/>
                <w:bCs w:val="0"/>
              </w:rPr>
              <w:t>—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19"/>
              <w:framePr w:w="6826" w:h="8575" w:wrap="none" w:vAnchor="page" w:hAnchor="page" w:x="4687" w:y="108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</w:pPr>
            <w:r>
              <w:rPr>
                <w:rStyle w:val="CharStyle117"/>
              </w:rPr>
              <w:t xml:space="preserve">- </w:t>
            </w:r>
            <w:r>
              <w:rPr>
                <w:rStyle w:val="CharStyle116"/>
              </w:rPr>
              <w:t>слаботочные сети</w:t>
            </w:r>
          </w:p>
        </w:tc>
      </w:tr>
      <w:tr>
        <w:trPr>
          <w:trHeight w:val="86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9"/>
              <w:framePr w:w="6826" w:h="8575" w:wrap="none" w:vAnchor="page" w:hAnchor="page" w:x="4687" w:y="10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00" w:lineRule="exact"/>
              <w:ind w:left="360" w:right="0" w:firstLine="0"/>
            </w:pPr>
            <w:r>
              <w:rPr>
                <w:rStyle w:val="CharStyle114"/>
                <w:b w:val="0"/>
                <w:bCs w:val="0"/>
              </w:rPr>
              <w:t>геп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9"/>
              <w:numPr>
                <w:ilvl w:val="0"/>
                <w:numId w:val="17"/>
              </w:numPr>
              <w:framePr w:w="6826" w:h="8575" w:wrap="none" w:vAnchor="page" w:hAnchor="page" w:x="4687" w:y="1080"/>
              <w:tabs>
                <w:tab w:leader="none" w:pos="241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180" w:line="400" w:lineRule="exact"/>
              <w:ind w:left="0" w:right="0" w:firstLine="0"/>
            </w:pPr>
            <w:r>
              <w:rPr>
                <w:rStyle w:val="CharStyle116"/>
              </w:rPr>
              <w:t>ЛЭП</w:t>
            </w:r>
          </w:p>
          <w:p>
            <w:pPr>
              <w:pStyle w:val="Style19"/>
              <w:numPr>
                <w:ilvl w:val="0"/>
                <w:numId w:val="17"/>
              </w:numPr>
              <w:framePr w:w="6826" w:h="8575" w:wrap="none" w:vAnchor="page" w:hAnchor="page" w:x="4687" w:y="1080"/>
              <w:tabs>
                <w:tab w:leader="none" w:pos="259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180" w:after="0" w:line="400" w:lineRule="exact"/>
              <w:ind w:left="0" w:right="0" w:firstLine="0"/>
            </w:pPr>
            <w:r>
              <w:rPr>
                <w:rStyle w:val="CharStyle116"/>
              </w:rPr>
              <w:t>сущестбующий (реконструируемый) жилой дом</w:t>
            </w:r>
          </w:p>
        </w:tc>
      </w:tr>
      <w:tr>
        <w:trPr>
          <w:trHeight w:val="91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9"/>
              <w:framePr w:w="6826" w:h="8575" w:wrap="none" w:vAnchor="page" w:hAnchor="page" w:x="4687" w:y="10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00" w:lineRule="exact"/>
              <w:ind w:left="360" w:right="0" w:firstLine="0"/>
            </w:pPr>
            <w:r>
              <w:rPr>
                <w:rStyle w:val="CharStyle125"/>
              </w:rPr>
              <w:t>шш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9"/>
              <w:numPr>
                <w:ilvl w:val="0"/>
                <w:numId w:val="19"/>
              </w:numPr>
              <w:framePr w:w="6826" w:h="8575" w:wrap="none" w:vAnchor="page" w:hAnchor="page" w:x="4687" w:y="1080"/>
              <w:tabs>
                <w:tab w:leader="none" w:pos="263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180" w:line="400" w:lineRule="exact"/>
              <w:ind w:left="0" w:right="0" w:firstLine="0"/>
            </w:pPr>
            <w:r>
              <w:rPr>
                <w:rStyle w:val="CharStyle116"/>
              </w:rPr>
              <w:t>бетон/плитка</w:t>
            </w:r>
          </w:p>
          <w:p>
            <w:pPr>
              <w:pStyle w:val="Style19"/>
              <w:numPr>
                <w:ilvl w:val="0"/>
                <w:numId w:val="19"/>
              </w:numPr>
              <w:framePr w:w="6826" w:h="8575" w:wrap="none" w:vAnchor="page" w:hAnchor="page" w:x="4687" w:y="1080"/>
              <w:tabs>
                <w:tab w:leader="none" w:pos="252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180" w:after="0" w:line="400" w:lineRule="exact"/>
              <w:ind w:left="0" w:right="0" w:firstLine="0"/>
            </w:pPr>
            <w:r>
              <w:rPr>
                <w:rStyle w:val="CharStyle116"/>
              </w:rPr>
              <w:t>клумбы/газоны/озеленение</w:t>
            </w:r>
          </w:p>
        </w:tc>
      </w:tr>
      <w:tr>
        <w:trPr>
          <w:trHeight w:val="407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19"/>
              <w:framePr w:w="6826" w:h="8575" w:wrap="none" w:vAnchor="page" w:hAnchor="page" w:x="4687" w:y="10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360" w:right="0" w:firstLine="0"/>
            </w:pPr>
            <w:r>
              <w:rPr>
                <w:rStyle w:val="CharStyle126"/>
              </w:rPr>
              <w:t>ЕИИ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9"/>
              <w:framePr w:w="6826" w:h="8575" w:wrap="none" w:vAnchor="page" w:hAnchor="page" w:x="4687" w:y="108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</w:pPr>
            <w:r>
              <w:rPr>
                <w:rStyle w:val="CharStyle117"/>
              </w:rPr>
              <w:t xml:space="preserve">- </w:t>
            </w:r>
            <w:r>
              <w:rPr>
                <w:rStyle w:val="CharStyle116"/>
              </w:rPr>
              <w:t>огород</w:t>
            </w:r>
          </w:p>
        </w:tc>
      </w:tr>
      <w:tr>
        <w:trPr>
          <w:trHeight w:val="104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6826" w:h="8575" w:wrap="none" w:vAnchor="page" w:hAnchor="page" w:x="4687" w:y="108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9"/>
              <w:numPr>
                <w:ilvl w:val="0"/>
                <w:numId w:val="21"/>
              </w:numPr>
              <w:framePr w:w="6826" w:h="8575" w:wrap="none" w:vAnchor="page" w:hAnchor="page" w:x="4687" w:y="1080"/>
              <w:tabs>
                <w:tab w:leader="none" w:pos="256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300" w:line="400" w:lineRule="exact"/>
              <w:ind w:left="0" w:right="0" w:firstLine="0"/>
            </w:pPr>
            <w:r>
              <w:rPr>
                <w:rStyle w:val="CharStyle116"/>
              </w:rPr>
              <w:t>грабий</w:t>
            </w:r>
          </w:p>
          <w:p>
            <w:pPr>
              <w:pStyle w:val="Style19"/>
              <w:numPr>
                <w:ilvl w:val="0"/>
                <w:numId w:val="21"/>
              </w:numPr>
              <w:framePr w:w="6826" w:h="8575" w:wrap="none" w:vAnchor="page" w:hAnchor="page" w:x="4687" w:y="1080"/>
              <w:tabs>
                <w:tab w:leader="none" w:pos="252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300" w:after="0" w:line="400" w:lineRule="exact"/>
              <w:ind w:left="0" w:right="0" w:firstLine="0"/>
            </w:pPr>
            <w:r>
              <w:rPr>
                <w:rStyle w:val="CharStyle116"/>
              </w:rPr>
              <w:t>сущестбующие объекты капитального строительстба</w:t>
            </w:r>
          </w:p>
        </w:tc>
      </w:tr>
      <w:tr>
        <w:trPr>
          <w:trHeight w:val="49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6826" w:h="8575" w:wrap="none" w:vAnchor="page" w:hAnchor="page" w:x="4687" w:y="108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9"/>
              <w:framePr w:w="6826" w:h="8575" w:wrap="none" w:vAnchor="page" w:hAnchor="page" w:x="4687" w:y="108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</w:pPr>
            <w:r>
              <w:rPr>
                <w:rStyle w:val="CharStyle117"/>
              </w:rPr>
              <w:t xml:space="preserve">- </w:t>
            </w:r>
            <w:r>
              <w:rPr>
                <w:rStyle w:val="CharStyle116"/>
              </w:rPr>
              <w:t>планируемая нобая пристройка</w:t>
            </w:r>
          </w:p>
        </w:tc>
      </w:tr>
      <w:tr>
        <w:trPr>
          <w:trHeight w:val="486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6826" w:h="8575" w:wrap="none" w:vAnchor="page" w:hAnchor="page" w:x="4687" w:y="108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19"/>
              <w:framePr w:w="6826" w:h="8575" w:wrap="none" w:vAnchor="page" w:hAnchor="page" w:x="4687" w:y="108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</w:pPr>
            <w:r>
              <w:rPr>
                <w:rStyle w:val="CharStyle117"/>
              </w:rPr>
              <w:t xml:space="preserve">- </w:t>
            </w:r>
            <w:r>
              <w:rPr>
                <w:rStyle w:val="CharStyle116"/>
              </w:rPr>
              <w:t>сущестбующие набесы</w:t>
            </w:r>
          </w:p>
        </w:tc>
      </w:tr>
      <w:tr>
        <w:trPr>
          <w:trHeight w:val="4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9"/>
              <w:framePr w:w="6826" w:h="8575" w:wrap="none" w:vAnchor="page" w:hAnchor="page" w:x="4687" w:y="10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520" w:right="0" w:firstLine="0"/>
            </w:pPr>
            <w:r>
              <w:rPr>
                <w:rStyle w:val="CharStyle126"/>
              </w:rPr>
              <w:t>©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9"/>
              <w:framePr w:w="6826" w:h="8575" w:wrap="none" w:vAnchor="page" w:hAnchor="page" w:x="4687" w:y="108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</w:pPr>
            <w:r>
              <w:rPr>
                <w:rStyle w:val="CharStyle127"/>
              </w:rPr>
              <w:t xml:space="preserve">- </w:t>
            </w:r>
            <w:r>
              <w:rPr>
                <w:rStyle w:val="CharStyle116"/>
              </w:rPr>
              <w:t>деребья/обьекты садободстба</w:t>
            </w:r>
          </w:p>
        </w:tc>
      </w:tr>
      <w:tr>
        <w:trPr>
          <w:trHeight w:val="356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9"/>
              <w:framePr w:w="6826" w:h="8575" w:wrap="none" w:vAnchor="page" w:hAnchor="page" w:x="4687" w:y="108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00" w:lineRule="exact"/>
              <w:ind w:left="520" w:right="0" w:firstLine="0"/>
            </w:pPr>
            <w:r>
              <w:rPr>
                <w:rStyle w:val="CharStyle114"/>
                <w:b w:val="0"/>
                <w:bCs w:val="0"/>
              </w:rPr>
              <w:t>*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19"/>
              <w:framePr w:w="6826" w:h="8575" w:wrap="none" w:vAnchor="page" w:hAnchor="page" w:x="4687" w:y="108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400" w:lineRule="exact"/>
              <w:ind w:left="0" w:right="0" w:firstLine="0"/>
            </w:pPr>
            <w:r>
              <w:rPr>
                <w:rStyle w:val="CharStyle127"/>
              </w:rPr>
              <w:t xml:space="preserve">- </w:t>
            </w:r>
            <w:r>
              <w:rPr>
                <w:rStyle w:val="CharStyle116"/>
              </w:rPr>
              <w:t>кустарники/объекты благоустройстба</w:t>
            </w:r>
          </w:p>
        </w:tc>
      </w:tr>
    </w:tbl>
    <w:p>
      <w:pPr>
        <w:framePr w:wrap="none" w:vAnchor="page" w:hAnchor="page" w:x="1929" w:y="12786"/>
        <w:widowControl w:val="0"/>
      </w:pPr>
    </w:p>
    <w:p>
      <w:pPr>
        <w:pStyle w:val="Style110"/>
        <w:framePr w:wrap="none" w:vAnchor="page" w:hAnchor="page" w:x="7265" w:y="1366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2457-1221-ПЗУ</w:t>
      </w:r>
    </w:p>
    <w:p>
      <w:pPr>
        <w:pStyle w:val="Style8"/>
        <w:framePr w:wrap="none" w:vAnchor="page" w:hAnchor="page" w:x="1296" w:y="14667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128"/>
          <w:i/>
          <w:iCs/>
        </w:rPr>
        <w:t>Изм. Колун\</w:t>
      </w:r>
    </w:p>
    <w:p>
      <w:pPr>
        <w:pStyle w:val="Style67"/>
        <w:framePr w:wrap="none" w:vAnchor="page" w:hAnchor="page" w:x="2405" w:y="1464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29"/>
          <w:i/>
          <w:iCs/>
        </w:rPr>
        <w:t>Лист</w:t>
      </w:r>
      <w:r>
        <w:rPr>
          <w:rStyle w:val="CharStyle130"/>
          <w:i w:val="0"/>
          <w:iCs w:val="0"/>
        </w:rPr>
        <w:t xml:space="preserve"> АЛ </w:t>
      </w:r>
      <w:r>
        <w:rPr>
          <w:rStyle w:val="CharStyle129"/>
          <w:i/>
          <w:iCs/>
        </w:rPr>
        <w:t>док</w:t>
      </w:r>
    </w:p>
    <w:p>
      <w:pPr>
        <w:framePr w:wrap="none" w:vAnchor="page" w:hAnchor="page" w:x="3585" w:y="14537"/>
        <w:widowControl w:val="0"/>
        <w:rPr>
          <w:sz w:val="2"/>
          <w:szCs w:val="2"/>
        </w:rPr>
      </w:pPr>
      <w:r>
        <w:pict>
          <v:shape id="_x0000_s1040" type="#_x0000_t75" style="width:36pt;height:43pt;">
            <v:imagedata r:id="rId33" r:href="rId34"/>
          </v:shape>
        </w:pict>
      </w:r>
    </w:p>
    <w:p>
      <w:pPr>
        <w:pStyle w:val="Style110"/>
        <w:framePr w:w="3802" w:h="562" w:hRule="exact" w:wrap="none" w:vAnchor="page" w:hAnchor="page" w:x="4982" w:y="14069"/>
        <w:widowControl w:val="0"/>
        <w:keepNext w:val="0"/>
        <w:keepLines w:val="0"/>
        <w:shd w:val="clear" w:color="auto" w:fill="auto"/>
        <w:bidi w:val="0"/>
        <w:spacing w:before="0" w:after="0" w:line="2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Адрес г. Нобокубанск ум. Войкобо, 62</w:t>
        <w:br/>
        <w:t>Заказчик гр. Кочерга М.В.</w:t>
      </w:r>
    </w:p>
    <w:p>
      <w:pPr>
        <w:pStyle w:val="Style8"/>
        <w:framePr w:wrap="none" w:vAnchor="page" w:hAnchor="page" w:x="4385" w:y="1467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Дата</w:t>
      </w:r>
    </w:p>
    <w:p>
      <w:pPr>
        <w:pStyle w:val="Style110"/>
        <w:framePr w:wrap="none" w:vAnchor="page" w:hAnchor="page" w:x="1245" w:y="1491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Разработал</w:t>
      </w:r>
    </w:p>
    <w:p>
      <w:pPr>
        <w:pStyle w:val="Style110"/>
        <w:framePr w:wrap="none" w:vAnchor="page" w:hAnchor="page" w:x="2433" w:y="1494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31"/>
          <w:i/>
          <w:iCs/>
        </w:rPr>
        <w:t>Крабченко</w:t>
      </w:r>
    </w:p>
    <w:p>
      <w:pPr>
        <w:pStyle w:val="Style110"/>
        <w:framePr w:w="3859" w:h="815" w:hRule="exact" w:wrap="none" w:vAnchor="page" w:hAnchor="page" w:x="4982" w:y="14946"/>
        <w:tabs>
          <w:tab w:leader="underscore" w:pos="29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9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Графическое описание обоснобания для</w:t>
        <w:br/>
        <w:t>разрешения на отклонением от</w:t>
        <w:br/>
        <w:t>предельных параметроб</w:t>
      </w:r>
      <w:r>
        <w:rPr>
          <w:rStyle w:val="CharStyle132"/>
          <w:lang w:val="ru-RU" w:eastAsia="ru-RU" w:bidi="ru-RU"/>
          <w:i w:val="0"/>
          <w:iCs w:val="0"/>
        </w:rPr>
        <w:tab/>
      </w:r>
    </w:p>
    <w:p>
      <w:pPr>
        <w:pStyle w:val="Style110"/>
        <w:framePr w:wrap="none" w:vAnchor="page" w:hAnchor="page" w:x="8942" w:y="1494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31"/>
          <w:i/>
          <w:iCs/>
        </w:rPr>
        <w:t>Стадия Лист</w:t>
      </w:r>
    </w:p>
    <w:p>
      <w:pPr>
        <w:pStyle w:val="Style133"/>
        <w:framePr w:wrap="none" w:vAnchor="page" w:hAnchor="page" w:x="9187" w:y="1531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9" w:name="bookmark9"/>
      <w:r>
        <w:rPr>
          <w:lang w:val="ru-RU" w:eastAsia="ru-RU" w:bidi="ru-RU"/>
          <w:w w:val="100"/>
          <w:spacing w:val="0"/>
          <w:color w:val="000000"/>
          <w:position w:val="0"/>
        </w:rPr>
        <w:t>П</w:t>
      </w:r>
      <w:bookmarkEnd w:id="9"/>
    </w:p>
    <w:p>
      <w:pPr>
        <w:pStyle w:val="Style135"/>
        <w:framePr w:wrap="none" w:vAnchor="page" w:hAnchor="page" w:x="10073" w:y="1532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1</w:t>
      </w:r>
    </w:p>
    <w:p>
      <w:pPr>
        <w:pStyle w:val="Style110"/>
        <w:framePr w:wrap="none" w:vAnchor="page" w:hAnchor="page" w:x="10771" w:y="1494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Листоб</w:t>
      </w:r>
    </w:p>
    <w:p>
      <w:pPr>
        <w:pStyle w:val="Style137"/>
        <w:framePr w:wrap="none" w:vAnchor="page" w:hAnchor="page" w:x="11073" w:y="1536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10" w:name="bookmark10"/>
      <w:r>
        <w:rPr>
          <w:lang w:val="ru-RU" w:eastAsia="ru-RU" w:bidi="ru-RU"/>
          <w:spacing w:val="0"/>
          <w:color w:val="000000"/>
          <w:position w:val="0"/>
        </w:rPr>
        <w:t>1</w:t>
      </w:r>
      <w:bookmarkEnd w:id="10"/>
    </w:p>
    <w:p>
      <w:pPr>
        <w:pStyle w:val="Style110"/>
        <w:framePr w:wrap="none" w:vAnchor="page" w:hAnchor="page" w:x="1231" w:y="1604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 контр.</w:t>
      </w:r>
    </w:p>
    <w:p>
      <w:pPr>
        <w:pStyle w:val="Style110"/>
        <w:framePr w:wrap="none" w:vAnchor="page" w:hAnchor="page" w:x="2405" w:y="1604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Кедя</w:t>
      </w:r>
    </w:p>
    <w:p>
      <w:pPr>
        <w:pStyle w:val="Style110"/>
        <w:framePr w:wrap="none" w:vAnchor="page" w:hAnchor="page" w:x="1231" w:y="1634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ГИП</w:t>
      </w:r>
    </w:p>
    <w:p>
      <w:pPr>
        <w:pStyle w:val="Style110"/>
        <w:framePr w:wrap="none" w:vAnchor="page" w:hAnchor="page" w:x="2405" w:y="1635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31"/>
          <w:i/>
          <w:iCs/>
        </w:rPr>
        <w:t>Кедя</w:t>
      </w:r>
    </w:p>
    <w:p>
      <w:pPr>
        <w:framePr w:wrap="none" w:vAnchor="page" w:hAnchor="page" w:x="3672" w:y="15970"/>
        <w:widowControl w:val="0"/>
        <w:rPr>
          <w:sz w:val="2"/>
          <w:szCs w:val="2"/>
        </w:rPr>
      </w:pPr>
      <w:r>
        <w:pict>
          <v:shape id="_x0000_s1041" type="#_x0000_t75" style="width:24pt;height:39pt;">
            <v:imagedata r:id="rId35" r:href="rId36"/>
          </v:shape>
        </w:pict>
      </w:r>
    </w:p>
    <w:p>
      <w:pPr>
        <w:pStyle w:val="Style110"/>
        <w:framePr w:w="3377" w:h="652" w:hRule="exact" w:wrap="none" w:vAnchor="page" w:hAnchor="page" w:x="5047" w:y="15797"/>
        <w:widowControl w:val="0"/>
        <w:keepNext w:val="0"/>
        <w:keepLines w:val="0"/>
        <w:shd w:val="clear" w:color="auto" w:fill="auto"/>
        <w:bidi w:val="0"/>
        <w:spacing w:before="0" w:after="0" w:line="28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Схема планиробочной организации</w:t>
        <w:br/>
        <w:t>земельного участка 141:500</w:t>
      </w:r>
    </w:p>
    <w:p>
      <w:pPr>
        <w:pStyle w:val="Style110"/>
        <w:framePr w:w="2311" w:h="605" w:hRule="exact" w:wrap="none" w:vAnchor="page" w:hAnchor="page" w:x="9180" w:y="15883"/>
        <w:widowControl w:val="0"/>
        <w:keepNext w:val="0"/>
        <w:keepLines w:val="0"/>
        <w:shd w:val="clear" w:color="auto" w:fill="auto"/>
        <w:bidi w:val="0"/>
        <w:jc w:val="center"/>
        <w:spacing w:before="0" w:after="16" w:line="220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МУП У КС</w:t>
      </w:r>
    </w:p>
    <w:p>
      <w:pPr>
        <w:pStyle w:val="Style110"/>
        <w:framePr w:w="2311" w:h="605" w:hRule="exact" w:wrap="none" w:vAnchor="page" w:hAnchor="page" w:x="9180" w:y="1588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Нобокубанского района</w: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70"/>
      <w:numFmt w:val="decimal"/>
      <w:lvlText w:val="2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70"/>
      <w:numFmt w:val="decimal"/>
      <w:lvlText w:val="2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bullet"/>
      <w:lvlText w:val="-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30"/>
        <w:szCs w:val="3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2"/>
        <w:szCs w:val="22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12">
    <w:multiLevelType w:val="multilevel"/>
    <w:lvl w:ilvl="0">
      <w:start w:val="1"/>
      <w:numFmt w:val="bullet"/>
      <w:lvlText w:val="-"/>
      <w:rPr>
        <w:lang w:val="ru-RU" w:eastAsia="ru-RU" w:bidi="ru-RU"/>
        <w:b/>
        <w:bCs/>
        <w:i/>
        <w:iCs/>
        <w:u w:val="none"/>
        <w:strike w:val="0"/>
        <w:smallCaps w:val="0"/>
        <w:sz w:val="40"/>
        <w:szCs w:val="40"/>
        <w:rFonts w:ascii="Arial Narrow" w:eastAsia="Arial Narrow" w:hAnsi="Arial Narrow" w:cs="Arial Narrow"/>
        <w:w w:val="100"/>
        <w:spacing w:val="-80"/>
        <w:color w:val="000000"/>
        <w:position w:val="0"/>
      </w:rPr>
    </w:lvl>
  </w:abstractNum>
  <w:abstractNum w:abstractNumId="14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2"/>
        <w:szCs w:val="22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16">
    <w:multiLevelType w:val="multilevel"/>
    <w:lvl w:ilvl="0">
      <w:start w:val="1"/>
      <w:numFmt w:val="bullet"/>
      <w:lvlText w:val="-"/>
      <w:rPr>
        <w:lang w:val="ru-RU" w:eastAsia="ru-RU" w:bidi="ru-RU"/>
        <w:b/>
        <w:bCs/>
        <w:i/>
        <w:iCs/>
        <w:u w:val="none"/>
        <w:strike w:val="0"/>
        <w:smallCaps w:val="0"/>
        <w:sz w:val="40"/>
        <w:szCs w:val="40"/>
        <w:rFonts w:ascii="Arial Narrow" w:eastAsia="Arial Narrow" w:hAnsi="Arial Narrow" w:cs="Arial Narrow"/>
        <w:w w:val="100"/>
        <w:spacing w:val="-80"/>
        <w:color w:val="000000"/>
        <w:position w:val="0"/>
      </w:rPr>
    </w:lvl>
  </w:abstractNum>
  <w:abstractNum w:abstractNumId="18">
    <w:multiLevelType w:val="multilevel"/>
    <w:lvl w:ilvl="0">
      <w:start w:val="1"/>
      <w:numFmt w:val="bullet"/>
      <w:lvlText w:val="-"/>
      <w:rPr>
        <w:lang w:val="ru-RU" w:eastAsia="ru-RU" w:bidi="ru-RU"/>
        <w:b/>
        <w:bCs/>
        <w:i/>
        <w:iCs/>
        <w:u w:val="none"/>
        <w:strike w:val="0"/>
        <w:smallCaps w:val="0"/>
        <w:sz w:val="40"/>
        <w:szCs w:val="40"/>
        <w:rFonts w:ascii="Arial Narrow" w:eastAsia="Arial Narrow" w:hAnsi="Arial Narrow" w:cs="Arial Narrow"/>
        <w:w w:val="100"/>
        <w:spacing w:val="-80"/>
        <w:color w:val="000000"/>
        <w:position w:val="0"/>
      </w:rPr>
    </w:lvl>
  </w:abstractNum>
  <w:abstractNum w:abstractNumId="20">
    <w:multiLevelType w:val="multilevel"/>
    <w:lvl w:ilvl="0">
      <w:start w:val="1"/>
      <w:numFmt w:val="bullet"/>
      <w:lvlText w:val="-"/>
      <w:rPr>
        <w:lang w:val="ru-RU" w:eastAsia="ru-RU" w:bidi="ru-RU"/>
        <w:b/>
        <w:bCs/>
        <w:i/>
        <w:iCs/>
        <w:u w:val="none"/>
        <w:strike w:val="0"/>
        <w:smallCaps w:val="0"/>
        <w:sz w:val="40"/>
        <w:szCs w:val="40"/>
        <w:rFonts w:ascii="Arial Narrow" w:eastAsia="Arial Narrow" w:hAnsi="Arial Narrow" w:cs="Arial Narrow"/>
        <w:w w:val="100"/>
        <w:spacing w:val="-8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6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5">
    <w:name w:val="Основной текст (6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7">
    <w:name w:val="Основной текст (12)_"/>
    <w:basedOn w:val="DefaultParagraphFont"/>
    <w:link w:val="Style6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9">
    <w:name w:val="Основной текст (11)_"/>
    <w:basedOn w:val="DefaultParagraphFont"/>
    <w:link w:val="Style8"/>
    <w:rPr>
      <w:b w:val="0"/>
      <w:bCs w:val="0"/>
      <w:i/>
      <w:iCs/>
      <w:u w:val="none"/>
      <w:strike w:val="0"/>
      <w:smallCaps w:val="0"/>
      <w:sz w:val="20"/>
      <w:szCs w:val="20"/>
      <w:rFonts w:ascii="Arial Narrow" w:eastAsia="Arial Narrow" w:hAnsi="Arial Narrow" w:cs="Arial Narrow"/>
    </w:rPr>
  </w:style>
  <w:style w:type="character" w:customStyle="1" w:styleId="CharStyle10">
    <w:name w:val="Основной текст (11) + Интервал 0 pt"/>
    <w:basedOn w:val="CharStyle9"/>
    <w:rPr>
      <w:lang w:val="ru-RU" w:eastAsia="ru-RU" w:bidi="ru-RU"/>
      <w:w w:val="100"/>
      <w:spacing w:val="-10"/>
      <w:color w:val="000000"/>
      <w:position w:val="0"/>
    </w:rPr>
  </w:style>
  <w:style w:type="character" w:customStyle="1" w:styleId="CharStyle11">
    <w:name w:val="Основной текст (11) + Times New Roman,11 pt,Не курсив"/>
    <w:basedOn w:val="CharStyle9"/>
    <w:rPr>
      <w:lang w:val="1024"/>
      <w:i/>
      <w:iCs/>
      <w:sz w:val="22"/>
      <w:szCs w:val="22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2">
    <w:name w:val="Основной текст (11) + Times New Roman,13 pt,Не курсив,Масштаб 66%"/>
    <w:basedOn w:val="CharStyle9"/>
    <w:rPr>
      <w:lang w:val="ru-RU" w:eastAsia="ru-RU" w:bidi="ru-RU"/>
      <w:i/>
      <w:iCs/>
      <w:sz w:val="26"/>
      <w:szCs w:val="26"/>
      <w:rFonts w:ascii="Times New Roman" w:eastAsia="Times New Roman" w:hAnsi="Times New Roman" w:cs="Times New Roman"/>
      <w:w w:val="66"/>
      <w:spacing w:val="0"/>
      <w:color w:val="000000"/>
      <w:position w:val="0"/>
    </w:rPr>
  </w:style>
  <w:style w:type="character" w:customStyle="1" w:styleId="CharStyle14">
    <w:name w:val="Основной текст (13)_"/>
    <w:basedOn w:val="DefaultParagraphFont"/>
    <w:link w:val="Style13"/>
    <w:rPr>
      <w:b w:val="0"/>
      <w:bCs w:val="0"/>
      <w:i/>
      <w:iCs/>
      <w:u w:val="none"/>
      <w:strike w:val="0"/>
      <w:smallCaps w:val="0"/>
      <w:sz w:val="30"/>
      <w:szCs w:val="30"/>
      <w:rFonts w:ascii="Arial Narrow" w:eastAsia="Arial Narrow" w:hAnsi="Arial Narrow" w:cs="Arial Narrow"/>
    </w:rPr>
  </w:style>
  <w:style w:type="character" w:customStyle="1" w:styleId="CharStyle16">
    <w:name w:val="Заголовок №1 (3)_"/>
    <w:basedOn w:val="DefaultParagraphFont"/>
    <w:link w:val="Style15"/>
    <w:rPr>
      <w:b w:val="0"/>
      <w:bCs w:val="0"/>
      <w:i/>
      <w:iCs/>
      <w:u w:val="none"/>
      <w:strike w:val="0"/>
      <w:smallCaps w:val="0"/>
      <w:sz w:val="30"/>
      <w:szCs w:val="30"/>
      <w:rFonts w:ascii="Arial Narrow" w:eastAsia="Arial Narrow" w:hAnsi="Arial Narrow" w:cs="Arial Narrow"/>
    </w:rPr>
  </w:style>
  <w:style w:type="character" w:customStyle="1" w:styleId="CharStyle18">
    <w:name w:val="Основной текст (4)_"/>
    <w:basedOn w:val="DefaultParagraphFont"/>
    <w:link w:val="Style17"/>
    <w:rPr>
      <w:b/>
      <w:bCs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</w:rPr>
  </w:style>
  <w:style w:type="character" w:customStyle="1" w:styleId="CharStyle20">
    <w:name w:val="Основной текст (2)_"/>
    <w:basedOn w:val="DefaultParagraphFont"/>
    <w:link w:val="Style19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21">
    <w:name w:val="Основной текст (2) + 11 pt"/>
    <w:basedOn w:val="CharStyle20"/>
    <w:rPr>
      <w:lang w:val="ru-RU" w:eastAsia="ru-RU" w:bidi="ru-RU"/>
      <w:sz w:val="22"/>
      <w:szCs w:val="22"/>
      <w:w w:val="100"/>
      <w:spacing w:val="0"/>
      <w:color w:val="000000"/>
      <w:position w:val="0"/>
    </w:rPr>
  </w:style>
  <w:style w:type="character" w:customStyle="1" w:styleId="CharStyle22">
    <w:name w:val="Основной текст (2) + 8,5 pt"/>
    <w:basedOn w:val="CharStyle20"/>
    <w:rPr>
      <w:lang w:val="ru-RU" w:eastAsia="ru-RU" w:bidi="ru-RU"/>
      <w:sz w:val="17"/>
      <w:szCs w:val="17"/>
      <w:w w:val="100"/>
      <w:spacing w:val="0"/>
      <w:color w:val="000000"/>
      <w:position w:val="0"/>
    </w:rPr>
  </w:style>
  <w:style w:type="character" w:customStyle="1" w:styleId="CharStyle23">
    <w:name w:val="Основной текст (2) + Arial Narrow,11 pt,Курсив"/>
    <w:basedOn w:val="CharStyle20"/>
    <w:rPr>
      <w:lang w:val="en-US" w:eastAsia="en-US" w:bidi="en-US"/>
      <w:i/>
      <w:iCs/>
      <w:sz w:val="22"/>
      <w:szCs w:val="22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24">
    <w:name w:val="Основной текст (2) + 13 pt"/>
    <w:basedOn w:val="CharStyle20"/>
    <w:rPr>
      <w:lang w:val="ru-RU" w:eastAsia="ru-RU" w:bidi="ru-RU"/>
      <w:sz w:val="26"/>
      <w:szCs w:val="26"/>
      <w:w w:val="100"/>
      <w:spacing w:val="0"/>
      <w:color w:val="000000"/>
      <w:position w:val="0"/>
    </w:rPr>
  </w:style>
  <w:style w:type="character" w:customStyle="1" w:styleId="CharStyle25">
    <w:name w:val="Основной текст (2) + 13 pt"/>
    <w:basedOn w:val="CharStyle20"/>
    <w:rPr>
      <w:lang w:val="ru-RU" w:eastAsia="ru-RU" w:bidi="ru-RU"/>
      <w:sz w:val="26"/>
      <w:szCs w:val="26"/>
      <w:w w:val="100"/>
      <w:spacing w:val="0"/>
      <w:color w:val="000000"/>
      <w:position w:val="0"/>
    </w:rPr>
  </w:style>
  <w:style w:type="character" w:customStyle="1" w:styleId="CharStyle27">
    <w:name w:val="Подпись к картинке (3)_"/>
    <w:basedOn w:val="DefaultParagraphFont"/>
    <w:link w:val="Style26"/>
    <w:rPr>
      <w:b w:val="0"/>
      <w:bCs w:val="0"/>
      <w:i w:val="0"/>
      <w:iCs w:val="0"/>
      <w:u w:val="none"/>
      <w:strike w:val="0"/>
      <w:smallCaps w:val="0"/>
      <w:sz w:val="11"/>
      <w:szCs w:val="11"/>
      <w:rFonts w:ascii="Arial Narrow" w:eastAsia="Arial Narrow" w:hAnsi="Arial Narrow" w:cs="Arial Narrow"/>
      <w:spacing w:val="0"/>
    </w:rPr>
  </w:style>
  <w:style w:type="character" w:customStyle="1" w:styleId="CharStyle29">
    <w:name w:val="Подпись к картинке (4)_"/>
    <w:basedOn w:val="DefaultParagraphFont"/>
    <w:link w:val="Style28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31">
    <w:name w:val="Подпись к картинке (5)_"/>
    <w:basedOn w:val="DefaultParagraphFont"/>
    <w:link w:val="Style30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  <w:spacing w:val="0"/>
    </w:rPr>
  </w:style>
  <w:style w:type="character" w:customStyle="1" w:styleId="CharStyle33">
    <w:name w:val="Подпись к картинке (6)_"/>
    <w:basedOn w:val="DefaultParagraphFont"/>
    <w:link w:val="Style32"/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35">
    <w:name w:val="Другое_"/>
    <w:basedOn w:val="DefaultParagraphFont"/>
    <w:link w:val="Style34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37">
    <w:name w:val="Подпись к картинке (7)_"/>
    <w:basedOn w:val="DefaultParagraphFont"/>
    <w:link w:val="Style36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39">
    <w:name w:val="Основной текст (14)_"/>
    <w:basedOn w:val="DefaultParagraphFont"/>
    <w:link w:val="Style38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41">
    <w:name w:val="Основной текст (7)_"/>
    <w:basedOn w:val="DefaultParagraphFont"/>
    <w:link w:val="Style40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42">
    <w:name w:val="Основной текст (6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3">
    <w:name w:val="Основной текст (6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4">
    <w:name w:val="Основной текст (2) + 8,5 pt"/>
    <w:basedOn w:val="CharStyle20"/>
    <w:rPr>
      <w:lang w:val="ru-RU" w:eastAsia="ru-RU" w:bidi="ru-RU"/>
      <w:sz w:val="17"/>
      <w:szCs w:val="17"/>
      <w:w w:val="100"/>
      <w:spacing w:val="0"/>
      <w:color w:val="000000"/>
      <w:position w:val="0"/>
    </w:rPr>
  </w:style>
  <w:style w:type="character" w:customStyle="1" w:styleId="CharStyle45">
    <w:name w:val="Основной текст (2) + 12 pt"/>
    <w:basedOn w:val="CharStyle20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46">
    <w:name w:val="Основной текст (2) + 8,5 pt"/>
    <w:basedOn w:val="CharStyle20"/>
    <w:rPr>
      <w:lang w:val="en-US" w:eastAsia="en-US" w:bidi="en-US"/>
      <w:sz w:val="17"/>
      <w:szCs w:val="17"/>
      <w:w w:val="100"/>
      <w:spacing w:val="0"/>
      <w:color w:val="000000"/>
      <w:position w:val="0"/>
    </w:rPr>
  </w:style>
  <w:style w:type="character" w:customStyle="1" w:styleId="CharStyle47">
    <w:name w:val="Основной текст (2) + 10 pt"/>
    <w:basedOn w:val="CharStyle20"/>
    <w:rPr>
      <w:lang w:val="ru-RU" w:eastAsia="ru-RU" w:bidi="ru-RU"/>
      <w:sz w:val="20"/>
      <w:szCs w:val="20"/>
      <w:w w:val="100"/>
      <w:spacing w:val="0"/>
      <w:color w:val="000000"/>
      <w:position w:val="0"/>
    </w:rPr>
  </w:style>
  <w:style w:type="character" w:customStyle="1" w:styleId="CharStyle49">
    <w:name w:val="Основной текст (15)_"/>
    <w:basedOn w:val="DefaultParagraphFont"/>
    <w:link w:val="Style48"/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50">
    <w:name w:val="Основной текст (2) + 12 pt"/>
    <w:basedOn w:val="CharStyle20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51">
    <w:name w:val="Основной текст (2) + 10 pt"/>
    <w:basedOn w:val="CharStyle20"/>
    <w:rPr>
      <w:lang w:val="ru-RU" w:eastAsia="ru-RU" w:bidi="ru-RU"/>
      <w:sz w:val="20"/>
      <w:szCs w:val="20"/>
      <w:w w:val="100"/>
      <w:spacing w:val="0"/>
      <w:color w:val="000000"/>
      <w:position w:val="0"/>
    </w:rPr>
  </w:style>
  <w:style w:type="character" w:customStyle="1" w:styleId="CharStyle52">
    <w:name w:val="Основной текст (6) + 15 pt,Полужирный"/>
    <w:basedOn w:val="CharStyle4"/>
    <w:rPr>
      <w:lang w:val="ru-RU" w:eastAsia="ru-RU" w:bidi="ru-RU"/>
      <w:b/>
      <w:bCs/>
      <w:sz w:val="30"/>
      <w:szCs w:val="30"/>
      <w:w w:val="100"/>
      <w:spacing w:val="0"/>
      <w:color w:val="000000"/>
      <w:position w:val="0"/>
    </w:rPr>
  </w:style>
  <w:style w:type="character" w:customStyle="1" w:styleId="CharStyle53">
    <w:name w:val="Основной текст (2) + 8 pt,Курсив,Интервал 0 pt"/>
    <w:basedOn w:val="CharStyle20"/>
    <w:rPr>
      <w:lang w:val="ru-RU" w:eastAsia="ru-RU" w:bidi="ru-RU"/>
      <w:i/>
      <w:iCs/>
      <w:sz w:val="16"/>
      <w:szCs w:val="16"/>
      <w:w w:val="100"/>
      <w:spacing w:val="-10"/>
      <w:color w:val="000000"/>
      <w:position w:val="0"/>
    </w:rPr>
  </w:style>
  <w:style w:type="character" w:customStyle="1" w:styleId="CharStyle54">
    <w:name w:val="Основной текст (2) + 18 pt,Масштаб 66%"/>
    <w:basedOn w:val="CharStyle20"/>
    <w:rPr>
      <w:lang w:val="ru-RU" w:eastAsia="ru-RU" w:bidi="ru-RU"/>
      <w:sz w:val="36"/>
      <w:szCs w:val="36"/>
      <w:w w:val="66"/>
      <w:spacing w:val="0"/>
      <w:color w:val="000000"/>
      <w:position w:val="0"/>
    </w:rPr>
  </w:style>
  <w:style w:type="character" w:customStyle="1" w:styleId="CharStyle55">
    <w:name w:val="Основной текст (2) + 18 pt"/>
    <w:basedOn w:val="CharStyle20"/>
    <w:rPr>
      <w:lang w:val="ru-RU" w:eastAsia="ru-RU" w:bidi="ru-RU"/>
      <w:sz w:val="36"/>
      <w:szCs w:val="36"/>
      <w:w w:val="100"/>
      <w:spacing w:val="0"/>
      <w:color w:val="000000"/>
      <w:position w:val="0"/>
    </w:rPr>
  </w:style>
  <w:style w:type="character" w:customStyle="1" w:styleId="CharStyle56">
    <w:name w:val="Основной текст (2) + 18 pt,Масштаб 66%"/>
    <w:basedOn w:val="CharStyle20"/>
    <w:rPr>
      <w:lang w:val="ru-RU" w:eastAsia="ru-RU" w:bidi="ru-RU"/>
      <w:sz w:val="36"/>
      <w:szCs w:val="36"/>
      <w:w w:val="66"/>
      <w:spacing w:val="0"/>
      <w:color w:val="000000"/>
      <w:position w:val="0"/>
    </w:rPr>
  </w:style>
  <w:style w:type="character" w:customStyle="1" w:styleId="CharStyle57">
    <w:name w:val="Основной текст (2) + Cambria,17 pt,Полужирный,Курсив,Интервал -1 pt"/>
    <w:basedOn w:val="CharStyle20"/>
    <w:rPr>
      <w:lang w:val="ru-RU" w:eastAsia="ru-RU" w:bidi="ru-RU"/>
      <w:b/>
      <w:bCs/>
      <w:i/>
      <w:iCs/>
      <w:sz w:val="34"/>
      <w:szCs w:val="34"/>
      <w:rFonts w:ascii="Cambria" w:eastAsia="Cambria" w:hAnsi="Cambria" w:cs="Cambria"/>
      <w:w w:val="100"/>
      <w:spacing w:val="-30"/>
      <w:color w:val="000000"/>
      <w:position w:val="0"/>
    </w:rPr>
  </w:style>
  <w:style w:type="character" w:customStyle="1" w:styleId="CharStyle58">
    <w:name w:val="Основной текст (2) + 10 pt"/>
    <w:basedOn w:val="CharStyle20"/>
    <w:rPr>
      <w:lang w:val="ru-RU" w:eastAsia="ru-RU" w:bidi="ru-RU"/>
      <w:sz w:val="20"/>
      <w:szCs w:val="20"/>
      <w:w w:val="100"/>
      <w:spacing w:val="0"/>
      <w:color w:val="000000"/>
      <w:position w:val="0"/>
    </w:rPr>
  </w:style>
  <w:style w:type="character" w:customStyle="1" w:styleId="CharStyle59">
    <w:name w:val="Основной текст (2)"/>
    <w:basedOn w:val="CharStyle2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60">
    <w:name w:val="Основной текст (2) + 10 pt,Курсив"/>
    <w:basedOn w:val="CharStyle20"/>
    <w:rPr>
      <w:lang w:val="ru-RU" w:eastAsia="ru-RU" w:bidi="ru-RU"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61">
    <w:name w:val="Основной текст (2) + 12 pt,Курсив,Интервал -1 pt"/>
    <w:basedOn w:val="CharStyle20"/>
    <w:rPr>
      <w:lang w:val="ru-RU" w:eastAsia="ru-RU" w:bidi="ru-RU"/>
      <w:i/>
      <w:iCs/>
      <w:sz w:val="24"/>
      <w:szCs w:val="24"/>
      <w:w w:val="100"/>
      <w:spacing w:val="-30"/>
      <w:color w:val="000000"/>
      <w:position w:val="0"/>
    </w:rPr>
  </w:style>
  <w:style w:type="character" w:customStyle="1" w:styleId="CharStyle62">
    <w:name w:val="Основной текст (2) + 12 pt,Курсив,Интервал -1 pt"/>
    <w:basedOn w:val="CharStyle20"/>
    <w:rPr>
      <w:lang w:val="ru-RU" w:eastAsia="ru-RU" w:bidi="ru-RU"/>
      <w:i/>
      <w:iCs/>
      <w:sz w:val="24"/>
      <w:szCs w:val="24"/>
      <w:w w:val="100"/>
      <w:spacing w:val="-30"/>
      <w:color w:val="000000"/>
      <w:position w:val="0"/>
    </w:rPr>
  </w:style>
  <w:style w:type="character" w:customStyle="1" w:styleId="CharStyle64">
    <w:name w:val="Подпись к картинке (8)_"/>
    <w:basedOn w:val="DefaultParagraphFont"/>
    <w:link w:val="Style63"/>
    <w:rPr>
      <w:b w:val="0"/>
      <w:bCs w:val="0"/>
      <w:i w:val="0"/>
      <w:iCs w:val="0"/>
      <w:u w:val="none"/>
      <w:strike w:val="0"/>
      <w:smallCaps w:val="0"/>
      <w:sz w:val="12"/>
      <w:szCs w:val="12"/>
      <w:rFonts w:ascii="Cambria" w:eastAsia="Cambria" w:hAnsi="Cambria" w:cs="Cambria"/>
      <w:spacing w:val="-10"/>
    </w:rPr>
  </w:style>
  <w:style w:type="character" w:customStyle="1" w:styleId="CharStyle65">
    <w:name w:val="Основной текст (2) + 12 pt"/>
    <w:basedOn w:val="CharStyle20"/>
    <w:rPr>
      <w:lang w:val="en-US" w:eastAsia="en-US" w:bidi="en-US"/>
      <w:sz w:val="24"/>
      <w:szCs w:val="24"/>
      <w:w w:val="100"/>
      <w:spacing w:val="0"/>
      <w:color w:val="000000"/>
      <w:position w:val="0"/>
    </w:rPr>
  </w:style>
  <w:style w:type="character" w:customStyle="1" w:styleId="CharStyle66">
    <w:name w:val="Основной текст (2) + 8 pt,Курсив,Интервал 0 pt"/>
    <w:basedOn w:val="CharStyle20"/>
    <w:rPr>
      <w:lang w:val="ru-RU" w:eastAsia="ru-RU" w:bidi="ru-RU"/>
      <w:i/>
      <w:iCs/>
      <w:sz w:val="16"/>
      <w:szCs w:val="16"/>
      <w:w w:val="100"/>
      <w:spacing w:val="-10"/>
      <w:color w:val="000000"/>
      <w:position w:val="0"/>
    </w:rPr>
  </w:style>
  <w:style w:type="character" w:customStyle="1" w:styleId="CharStyle68">
    <w:name w:val="Подпись к картинке_"/>
    <w:basedOn w:val="DefaultParagraphFont"/>
    <w:link w:val="Style67"/>
    <w:rPr>
      <w:b w:val="0"/>
      <w:bCs w:val="0"/>
      <w:i/>
      <w:iCs/>
      <w:u w:val="none"/>
      <w:strike w:val="0"/>
      <w:smallCaps w:val="0"/>
      <w:sz w:val="20"/>
      <w:szCs w:val="20"/>
      <w:rFonts w:ascii="Arial Narrow" w:eastAsia="Arial Narrow" w:hAnsi="Arial Narrow" w:cs="Arial Narrow"/>
    </w:rPr>
  </w:style>
  <w:style w:type="character" w:customStyle="1" w:styleId="CharStyle69">
    <w:name w:val="Подпись к картинке + Интервал 0 pt"/>
    <w:basedOn w:val="CharStyle68"/>
    <w:rPr>
      <w:lang w:val="ru-RU" w:eastAsia="ru-RU" w:bidi="ru-RU"/>
      <w:w w:val="100"/>
      <w:spacing w:val="-10"/>
      <w:color w:val="000000"/>
      <w:position w:val="0"/>
    </w:rPr>
  </w:style>
  <w:style w:type="character" w:customStyle="1" w:styleId="CharStyle70">
    <w:name w:val="Подпись к картинке + Times New Roman,11 pt,Не курсив"/>
    <w:basedOn w:val="CharStyle68"/>
    <w:rPr>
      <w:lang w:val="1024"/>
      <w:i/>
      <w:iCs/>
      <w:sz w:val="22"/>
      <w:szCs w:val="22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71">
    <w:name w:val="Подпись к картинке + Times New Roman,13 pt,Не курсив,Масштаб 66%"/>
    <w:basedOn w:val="CharStyle68"/>
    <w:rPr>
      <w:lang w:val="ru-RU" w:eastAsia="ru-RU" w:bidi="ru-RU"/>
      <w:i/>
      <w:iCs/>
      <w:sz w:val="26"/>
      <w:szCs w:val="26"/>
      <w:rFonts w:ascii="Times New Roman" w:eastAsia="Times New Roman" w:hAnsi="Times New Roman" w:cs="Times New Roman"/>
      <w:w w:val="66"/>
      <w:spacing w:val="0"/>
      <w:color w:val="000000"/>
      <w:position w:val="0"/>
    </w:rPr>
  </w:style>
  <w:style w:type="character" w:customStyle="1" w:styleId="CharStyle72">
    <w:name w:val="Основной текст (2) + 7,5 pt,Полужирный"/>
    <w:basedOn w:val="CharStyle20"/>
    <w:rPr>
      <w:lang w:val="ru-RU" w:eastAsia="ru-RU" w:bidi="ru-RU"/>
      <w:b/>
      <w:bCs/>
      <w:sz w:val="15"/>
      <w:szCs w:val="15"/>
      <w:w w:val="100"/>
      <w:spacing w:val="0"/>
      <w:color w:val="000000"/>
      <w:position w:val="0"/>
    </w:rPr>
  </w:style>
  <w:style w:type="character" w:customStyle="1" w:styleId="CharStyle73">
    <w:name w:val="Основной текст (2) + Segoe UI,20 pt,Курсив"/>
    <w:basedOn w:val="CharStyle20"/>
    <w:rPr>
      <w:lang w:val="ru-RU" w:eastAsia="ru-RU" w:bidi="ru-RU"/>
      <w:i/>
      <w:iCs/>
      <w:sz w:val="40"/>
      <w:szCs w:val="40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75">
    <w:name w:val="Основной текст (3)_"/>
    <w:basedOn w:val="DefaultParagraphFont"/>
    <w:link w:val="Style74"/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character" w:customStyle="1" w:styleId="CharStyle77">
    <w:name w:val="Основной текст (5)_"/>
    <w:basedOn w:val="DefaultParagraphFont"/>
    <w:link w:val="Style76"/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78">
    <w:name w:val="Основной текст (6)"/>
    <w:basedOn w:val="CharStyle4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79">
    <w:name w:val="Основной текст (6) + 7 pt"/>
    <w:basedOn w:val="CharStyle4"/>
    <w:rPr>
      <w:lang w:val="ru-RU" w:eastAsia="ru-RU" w:bidi="ru-RU"/>
      <w:u w:val="single"/>
      <w:sz w:val="14"/>
      <w:szCs w:val="14"/>
      <w:w w:val="100"/>
      <w:spacing w:val="0"/>
      <w:color w:val="000000"/>
      <w:position w:val="0"/>
    </w:rPr>
  </w:style>
  <w:style w:type="character" w:customStyle="1" w:styleId="CharStyle80">
    <w:name w:val="Основной текст (6) + Arial Narrow,11 pt,Курсив"/>
    <w:basedOn w:val="CharStyle4"/>
    <w:rPr>
      <w:lang w:val="ru-RU" w:eastAsia="ru-RU" w:bidi="ru-RU"/>
      <w:i/>
      <w:iCs/>
      <w:u w:val="single"/>
      <w:sz w:val="22"/>
      <w:szCs w:val="22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82">
    <w:name w:val="Заголовок №2_"/>
    <w:basedOn w:val="DefaultParagraphFont"/>
    <w:link w:val="Style81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83">
    <w:name w:val="Заголовок №2"/>
    <w:basedOn w:val="CharStyle82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85">
    <w:name w:val="Подпись к таблице (2)_"/>
    <w:basedOn w:val="DefaultParagraphFont"/>
    <w:link w:val="Style84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86">
    <w:name w:val="Подпись к таблице (2) + 8,5 pt"/>
    <w:basedOn w:val="CharStyle85"/>
    <w:rPr>
      <w:lang w:val="ru-RU" w:eastAsia="ru-RU" w:bidi="ru-RU"/>
      <w:sz w:val="17"/>
      <w:szCs w:val="17"/>
      <w:w w:val="100"/>
      <w:spacing w:val="0"/>
      <w:color w:val="000000"/>
      <w:position w:val="0"/>
    </w:rPr>
  </w:style>
  <w:style w:type="character" w:customStyle="1" w:styleId="CharStyle87">
    <w:name w:val="Подпись к таблице (2)"/>
    <w:basedOn w:val="CharStyle8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89">
    <w:name w:val="Подпись к таблице (3)_"/>
    <w:basedOn w:val="DefaultParagraphFont"/>
    <w:link w:val="Style88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90">
    <w:name w:val="Основной текст (2)"/>
    <w:basedOn w:val="CharStyle2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91">
    <w:name w:val="Основной текст (2) + 9 pt,Полужирный"/>
    <w:basedOn w:val="CharStyle20"/>
    <w:rPr>
      <w:lang w:val="ru-RU" w:eastAsia="ru-RU" w:bidi="ru-RU"/>
      <w:b/>
      <w:bCs/>
      <w:sz w:val="18"/>
      <w:szCs w:val="18"/>
      <w:w w:val="100"/>
      <w:spacing w:val="0"/>
      <w:color w:val="000000"/>
      <w:position w:val="0"/>
    </w:rPr>
  </w:style>
  <w:style w:type="character" w:customStyle="1" w:styleId="CharStyle92">
    <w:name w:val="Основной текст (2) + Курсив"/>
    <w:basedOn w:val="CharStyle20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93">
    <w:name w:val="Основной текст (2) + Курсив"/>
    <w:basedOn w:val="CharStyle20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94">
    <w:name w:val="Основной текст (2) + Курсив"/>
    <w:basedOn w:val="CharStyle20"/>
    <w:rPr>
      <w:lang w:val="ru-RU" w:eastAsia="ru-RU" w:bidi="ru-RU"/>
      <w:i/>
      <w:iCs/>
      <w:u w:val="single"/>
      <w:w w:val="100"/>
      <w:spacing w:val="0"/>
      <w:color w:val="000000"/>
      <w:position w:val="0"/>
    </w:rPr>
  </w:style>
  <w:style w:type="character" w:customStyle="1" w:styleId="CharStyle95">
    <w:name w:val="Основной текст (2)"/>
    <w:basedOn w:val="CharStyle2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7">
    <w:name w:val="Основной текст (8)_"/>
    <w:basedOn w:val="DefaultParagraphFont"/>
    <w:link w:val="Style96"/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98">
    <w:name w:val="Основной текст (8)"/>
    <w:basedOn w:val="CharStyle97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0">
    <w:name w:val="Подпись к таблице_"/>
    <w:basedOn w:val="DefaultParagraphFont"/>
    <w:link w:val="Style99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101">
    <w:name w:val="Подпись к таблице + 10 pt"/>
    <w:basedOn w:val="CharStyle100"/>
    <w:rPr>
      <w:lang w:val="ru-RU" w:eastAsia="ru-RU" w:bidi="ru-RU"/>
      <w:u w:val="single"/>
      <w:sz w:val="20"/>
      <w:szCs w:val="20"/>
      <w:w w:val="100"/>
      <w:spacing w:val="0"/>
      <w:color w:val="000000"/>
      <w:position w:val="0"/>
    </w:rPr>
  </w:style>
  <w:style w:type="character" w:customStyle="1" w:styleId="CharStyle102">
    <w:name w:val="Подпись к таблице + 10 pt"/>
    <w:basedOn w:val="CharStyle100"/>
    <w:rPr>
      <w:lang w:val="ru-RU" w:eastAsia="ru-RU" w:bidi="ru-RU"/>
      <w:sz w:val="20"/>
      <w:szCs w:val="20"/>
      <w:w w:val="100"/>
      <w:spacing w:val="0"/>
      <w:color w:val="000000"/>
      <w:position w:val="0"/>
    </w:rPr>
  </w:style>
  <w:style w:type="character" w:customStyle="1" w:styleId="CharStyle103">
    <w:name w:val="Основной текст (2) + 10 pt,Малые прописные"/>
    <w:basedOn w:val="CharStyle20"/>
    <w:rPr>
      <w:lang w:val="ru-RU" w:eastAsia="ru-RU" w:bidi="ru-RU"/>
      <w:u w:val="single"/>
      <w:smallCaps/>
      <w:sz w:val="20"/>
      <w:szCs w:val="20"/>
      <w:w w:val="100"/>
      <w:spacing w:val="0"/>
      <w:color w:val="000000"/>
      <w:position w:val="0"/>
    </w:rPr>
  </w:style>
  <w:style w:type="character" w:customStyle="1" w:styleId="CharStyle104">
    <w:name w:val="Основной текст (2) + 10 pt"/>
    <w:basedOn w:val="CharStyle20"/>
    <w:rPr>
      <w:lang w:val="ru-RU" w:eastAsia="ru-RU" w:bidi="ru-RU"/>
      <w:u w:val="single"/>
      <w:sz w:val="20"/>
      <w:szCs w:val="20"/>
      <w:w w:val="100"/>
      <w:spacing w:val="0"/>
      <w:color w:val="000000"/>
      <w:position w:val="0"/>
    </w:rPr>
  </w:style>
  <w:style w:type="character" w:customStyle="1" w:styleId="CharStyle105">
    <w:name w:val="Основной текст (2) + 10 pt"/>
    <w:basedOn w:val="CharStyle20"/>
    <w:rPr>
      <w:lang w:val="ru-RU" w:eastAsia="ru-RU" w:bidi="ru-RU"/>
      <w:sz w:val="20"/>
      <w:szCs w:val="20"/>
      <w:w w:val="100"/>
      <w:spacing w:val="0"/>
      <w:color w:val="000000"/>
      <w:position w:val="0"/>
    </w:rPr>
  </w:style>
  <w:style w:type="character" w:customStyle="1" w:styleId="CharStyle107">
    <w:name w:val="Основной текст (9)_"/>
    <w:basedOn w:val="DefaultParagraphFont"/>
    <w:link w:val="Style106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109">
    <w:name w:val="Подпись к картинке (2)_"/>
    <w:basedOn w:val="DefaultParagraphFont"/>
    <w:link w:val="Style108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50"/>
      <w:szCs w:val="50"/>
      <w:rFonts w:ascii="Arial Narrow" w:eastAsia="Arial Narrow" w:hAnsi="Arial Narrow" w:cs="Arial Narrow"/>
      <w:spacing w:val="130"/>
    </w:rPr>
  </w:style>
  <w:style w:type="character" w:customStyle="1" w:styleId="CharStyle111">
    <w:name w:val="Основной текст (10)_"/>
    <w:basedOn w:val="DefaultParagraphFont"/>
    <w:link w:val="Style110"/>
    <w:rPr>
      <w:b w:val="0"/>
      <w:bCs w:val="0"/>
      <w:i/>
      <w:iCs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character" w:customStyle="1" w:styleId="CharStyle113">
    <w:name w:val="Подпись к таблице (4)_"/>
    <w:basedOn w:val="DefaultParagraphFont"/>
    <w:link w:val="Style112"/>
    <w:rPr>
      <w:b w:val="0"/>
      <w:bCs w:val="0"/>
      <w:i/>
      <w:iCs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character" w:customStyle="1" w:styleId="CharStyle114">
    <w:name w:val="Основной текст (2) + 15 pt"/>
    <w:basedOn w:val="CharStyle20"/>
    <w:rPr>
      <w:lang w:val="ru-RU" w:eastAsia="ru-RU" w:bidi="ru-RU"/>
      <w:b/>
      <w:bCs/>
      <w:sz w:val="30"/>
      <w:szCs w:val="30"/>
      <w:w w:val="100"/>
      <w:spacing w:val="0"/>
      <w:color w:val="000000"/>
      <w:position w:val="0"/>
    </w:rPr>
  </w:style>
  <w:style w:type="character" w:customStyle="1" w:styleId="CharStyle115">
    <w:name w:val="Основной текст (2) + 7 pt"/>
    <w:basedOn w:val="CharStyle20"/>
    <w:rPr>
      <w:lang w:val="ru-RU" w:eastAsia="ru-RU" w:bidi="ru-RU"/>
      <w:sz w:val="14"/>
      <w:szCs w:val="14"/>
      <w:w w:val="100"/>
      <w:spacing w:val="0"/>
      <w:color w:val="000000"/>
      <w:position w:val="0"/>
    </w:rPr>
  </w:style>
  <w:style w:type="character" w:customStyle="1" w:styleId="CharStyle116">
    <w:name w:val="Основной текст (2) + Arial Narrow,11 pt,Курсив"/>
    <w:basedOn w:val="CharStyle20"/>
    <w:rPr>
      <w:lang w:val="ru-RU" w:eastAsia="ru-RU" w:bidi="ru-RU"/>
      <w:i/>
      <w:iCs/>
      <w:sz w:val="22"/>
      <w:szCs w:val="22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17">
    <w:name w:val="Основной текст (2) + Arial Narrow,20 pt,Полужирный,Курсив,Интервал -4 pt"/>
    <w:basedOn w:val="CharStyle20"/>
    <w:rPr>
      <w:lang w:val="ru-RU" w:eastAsia="ru-RU" w:bidi="ru-RU"/>
      <w:b/>
      <w:bCs/>
      <w:i/>
      <w:iCs/>
      <w:sz w:val="40"/>
      <w:szCs w:val="40"/>
      <w:rFonts w:ascii="Arial Narrow" w:eastAsia="Arial Narrow" w:hAnsi="Arial Narrow" w:cs="Arial Narrow"/>
      <w:w w:val="100"/>
      <w:spacing w:val="-80"/>
      <w:color w:val="000000"/>
      <w:position w:val="0"/>
    </w:rPr>
  </w:style>
  <w:style w:type="character" w:customStyle="1" w:styleId="CharStyle118">
    <w:name w:val="Основной текст (2) + 15 pt"/>
    <w:basedOn w:val="CharStyle20"/>
    <w:rPr>
      <w:lang w:val="ru-RU" w:eastAsia="ru-RU" w:bidi="ru-RU"/>
      <w:b/>
      <w:bCs/>
      <w:sz w:val="30"/>
      <w:szCs w:val="30"/>
      <w:w w:val="100"/>
      <w:spacing w:val="0"/>
      <w:color w:val="000000"/>
      <w:position w:val="0"/>
    </w:rPr>
  </w:style>
  <w:style w:type="character" w:customStyle="1" w:styleId="CharStyle119">
    <w:name w:val="Основной текст (2) + 4 pt"/>
    <w:basedOn w:val="CharStyle20"/>
    <w:rPr>
      <w:lang w:val="ru-RU" w:eastAsia="ru-RU" w:bidi="ru-RU"/>
      <w:sz w:val="8"/>
      <w:szCs w:val="8"/>
      <w:w w:val="100"/>
      <w:spacing w:val="0"/>
      <w:color w:val="000000"/>
      <w:position w:val="0"/>
    </w:rPr>
  </w:style>
  <w:style w:type="character" w:customStyle="1" w:styleId="CharStyle120">
    <w:name w:val="Основной текст (2) + Arial Narrow,12 pt,Курсив"/>
    <w:basedOn w:val="CharStyle20"/>
    <w:rPr>
      <w:lang w:val="ru-RU" w:eastAsia="ru-RU" w:bidi="ru-RU"/>
      <w:i/>
      <w:iCs/>
      <w:sz w:val="24"/>
      <w:szCs w:val="24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21">
    <w:name w:val="Основной текст (2) + 4 pt"/>
    <w:basedOn w:val="CharStyle20"/>
    <w:rPr>
      <w:lang w:val="ru-RU" w:eastAsia="ru-RU" w:bidi="ru-RU"/>
      <w:sz w:val="8"/>
      <w:szCs w:val="8"/>
      <w:w w:val="100"/>
      <w:spacing w:val="0"/>
      <w:color w:val="000000"/>
      <w:position w:val="0"/>
    </w:rPr>
  </w:style>
  <w:style w:type="character" w:customStyle="1" w:styleId="CharStyle122">
    <w:name w:val="Основной текст (2) + 15 pt"/>
    <w:basedOn w:val="CharStyle20"/>
    <w:rPr>
      <w:lang w:val="1024"/>
      <w:b/>
      <w:bCs/>
      <w:sz w:val="30"/>
      <w:szCs w:val="30"/>
      <w:w w:val="100"/>
      <w:spacing w:val="0"/>
      <w:color w:val="000000"/>
      <w:position w:val="0"/>
    </w:rPr>
  </w:style>
  <w:style w:type="character" w:customStyle="1" w:styleId="CharStyle123">
    <w:name w:val="Основной текст (2) + Arial Narrow,23 pt"/>
    <w:basedOn w:val="CharStyle20"/>
    <w:rPr>
      <w:lang w:val="ru-RU" w:eastAsia="ru-RU" w:bidi="ru-RU"/>
      <w:sz w:val="46"/>
      <w:szCs w:val="46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24">
    <w:name w:val="Основной текст (2) + 7,5 pt"/>
    <w:basedOn w:val="CharStyle20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125">
    <w:name w:val="Основной текст (2) + Arial Narrow,20 pt,Полужирный,Курсив,Интервал -4 pt"/>
    <w:basedOn w:val="CharStyle20"/>
    <w:rPr>
      <w:lang w:val="ru-RU" w:eastAsia="ru-RU" w:bidi="ru-RU"/>
      <w:b/>
      <w:bCs/>
      <w:i/>
      <w:iCs/>
      <w:sz w:val="40"/>
      <w:szCs w:val="40"/>
      <w:rFonts w:ascii="Arial Narrow" w:eastAsia="Arial Narrow" w:hAnsi="Arial Narrow" w:cs="Arial Narrow"/>
      <w:w w:val="100"/>
      <w:spacing w:val="-80"/>
      <w:color w:val="000000"/>
      <w:position w:val="0"/>
    </w:rPr>
  </w:style>
  <w:style w:type="character" w:customStyle="1" w:styleId="CharStyle126">
    <w:name w:val="Основной текст (2) + Impact,14 pt,Интервал -1 pt"/>
    <w:basedOn w:val="CharStyle20"/>
    <w:rPr>
      <w:lang w:val="ru-RU" w:eastAsia="ru-RU" w:bidi="ru-RU"/>
      <w:sz w:val="28"/>
      <w:szCs w:val="28"/>
      <w:rFonts w:ascii="Impact" w:eastAsia="Impact" w:hAnsi="Impact" w:cs="Impact"/>
      <w:w w:val="100"/>
      <w:spacing w:val="-20"/>
      <w:color w:val="000000"/>
      <w:position w:val="0"/>
    </w:rPr>
  </w:style>
  <w:style w:type="character" w:customStyle="1" w:styleId="CharStyle127">
    <w:name w:val="Основной текст (2) + Arial Narrow,20 pt,Полужирный,Курсив,Интервал -4 pt"/>
    <w:basedOn w:val="CharStyle20"/>
    <w:rPr>
      <w:lang w:val="ru-RU" w:eastAsia="ru-RU" w:bidi="ru-RU"/>
      <w:b/>
      <w:bCs/>
      <w:i/>
      <w:iCs/>
      <w:sz w:val="40"/>
      <w:szCs w:val="40"/>
      <w:rFonts w:ascii="Arial Narrow" w:eastAsia="Arial Narrow" w:hAnsi="Arial Narrow" w:cs="Arial Narrow"/>
      <w:w w:val="100"/>
      <w:spacing w:val="-80"/>
      <w:color w:val="000000"/>
      <w:position w:val="0"/>
    </w:rPr>
  </w:style>
  <w:style w:type="character" w:customStyle="1" w:styleId="CharStyle128">
    <w:name w:val="Основной текст (11)"/>
    <w:basedOn w:val="CharStyle9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29">
    <w:name w:val="Подпись к картинке"/>
    <w:basedOn w:val="CharStyle68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30">
    <w:name w:val="Подпись к картинке + Times New Roman,11 pt,Не курсив"/>
    <w:basedOn w:val="CharStyle68"/>
    <w:rPr>
      <w:lang w:val="ru-RU" w:eastAsia="ru-RU" w:bidi="ru-RU"/>
      <w:i/>
      <w:iCs/>
      <w:u w:val="single"/>
      <w:sz w:val="22"/>
      <w:szCs w:val="22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31">
    <w:name w:val="Основной текст (10)"/>
    <w:basedOn w:val="CharStyle111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32">
    <w:name w:val="Основной текст (10) + Times New Roman,7 pt,Не курсив"/>
    <w:basedOn w:val="CharStyle111"/>
    <w:rPr>
      <w:lang w:val="1024"/>
      <w:i/>
      <w:iCs/>
      <w:sz w:val="14"/>
      <w:szCs w:val="1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34">
    <w:name w:val="Заголовок №1_"/>
    <w:basedOn w:val="DefaultParagraphFont"/>
    <w:link w:val="Style133"/>
    <w:rPr>
      <w:b w:val="0"/>
      <w:bCs w:val="0"/>
      <w:i/>
      <w:iCs/>
      <w:u w:val="none"/>
      <w:strike w:val="0"/>
      <w:smallCaps w:val="0"/>
      <w:sz w:val="28"/>
      <w:szCs w:val="28"/>
      <w:rFonts w:ascii="Arial Narrow" w:eastAsia="Arial Narrow" w:hAnsi="Arial Narrow" w:cs="Arial Narrow"/>
    </w:rPr>
  </w:style>
  <w:style w:type="character" w:customStyle="1" w:styleId="CharStyle136">
    <w:name w:val="Номер заголовка №1_"/>
    <w:basedOn w:val="DefaultParagraphFont"/>
    <w:link w:val="Style135"/>
    <w:rPr>
      <w:b/>
      <w:bCs/>
      <w:i/>
      <w:iCs/>
      <w:u w:val="none"/>
      <w:strike w:val="0"/>
      <w:smallCaps w:val="0"/>
      <w:sz w:val="28"/>
      <w:szCs w:val="28"/>
      <w:rFonts w:ascii="Century Gothic" w:eastAsia="Century Gothic" w:hAnsi="Century Gothic" w:cs="Century Gothic"/>
      <w:w w:val="100"/>
    </w:rPr>
  </w:style>
  <w:style w:type="character" w:customStyle="1" w:styleId="CharStyle138">
    <w:name w:val="Заголовок №1 (2)_"/>
    <w:basedOn w:val="DefaultParagraphFont"/>
    <w:link w:val="Style137"/>
    <w:rPr>
      <w:b/>
      <w:bCs/>
      <w:i/>
      <w:iCs/>
      <w:u w:val="none"/>
      <w:strike w:val="0"/>
      <w:smallCaps w:val="0"/>
      <w:sz w:val="28"/>
      <w:szCs w:val="28"/>
      <w:rFonts w:ascii="Century Gothic" w:eastAsia="Century Gothic" w:hAnsi="Century Gothic" w:cs="Century Gothic"/>
      <w:w w:val="100"/>
    </w:rPr>
  </w:style>
  <w:style w:type="paragraph" w:customStyle="1" w:styleId="Style3">
    <w:name w:val="Основной текст (6)"/>
    <w:basedOn w:val="Normal"/>
    <w:link w:val="CharStyle4"/>
    <w:pPr>
      <w:widowControl w:val="0"/>
      <w:shd w:val="clear" w:color="auto" w:fill="FFFFFF"/>
      <w:jc w:val="both"/>
      <w:spacing w:before="240" w:after="60" w:line="0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6">
    <w:name w:val="Основной текст (12)"/>
    <w:basedOn w:val="Normal"/>
    <w:link w:val="CharStyle7"/>
    <w:pPr>
      <w:widowControl w:val="0"/>
      <w:shd w:val="clear" w:color="auto" w:fill="FFFFFF"/>
      <w:jc w:val="center"/>
      <w:spacing w:before="2340" w:line="529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8">
    <w:name w:val="Основной текст (11)"/>
    <w:basedOn w:val="Normal"/>
    <w:link w:val="CharStyle9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Arial Narrow" w:eastAsia="Arial Narrow" w:hAnsi="Arial Narrow" w:cs="Arial Narrow"/>
    </w:rPr>
  </w:style>
  <w:style w:type="paragraph" w:customStyle="1" w:styleId="Style13">
    <w:name w:val="Основной текст (13)"/>
    <w:basedOn w:val="Normal"/>
    <w:link w:val="CharStyle14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30"/>
      <w:szCs w:val="30"/>
      <w:rFonts w:ascii="Arial Narrow" w:eastAsia="Arial Narrow" w:hAnsi="Arial Narrow" w:cs="Arial Narrow"/>
    </w:rPr>
  </w:style>
  <w:style w:type="paragraph" w:customStyle="1" w:styleId="Style15">
    <w:name w:val="Заголовок №1 (3)"/>
    <w:basedOn w:val="Normal"/>
    <w:link w:val="CharStyle16"/>
    <w:pPr>
      <w:widowControl w:val="0"/>
      <w:shd w:val="clear" w:color="auto" w:fill="FFFFFF"/>
      <w:outlineLvl w:val="0"/>
      <w:spacing w:line="0" w:lineRule="exact"/>
    </w:pPr>
    <w:rPr>
      <w:b w:val="0"/>
      <w:bCs w:val="0"/>
      <w:i/>
      <w:iCs/>
      <w:u w:val="none"/>
      <w:strike w:val="0"/>
      <w:smallCaps w:val="0"/>
      <w:sz w:val="30"/>
      <w:szCs w:val="30"/>
      <w:rFonts w:ascii="Arial Narrow" w:eastAsia="Arial Narrow" w:hAnsi="Arial Narrow" w:cs="Arial Narrow"/>
    </w:rPr>
  </w:style>
  <w:style w:type="paragraph" w:customStyle="1" w:styleId="Style17">
    <w:name w:val="Основной текст (4)"/>
    <w:basedOn w:val="Normal"/>
    <w:link w:val="CharStyle18"/>
    <w:pPr>
      <w:widowControl w:val="0"/>
      <w:shd w:val="clear" w:color="auto" w:fill="FFFFFF"/>
      <w:jc w:val="center"/>
      <w:spacing w:before="900" w:after="60" w:line="0" w:lineRule="exact"/>
    </w:pPr>
    <w:rPr>
      <w:b/>
      <w:bCs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</w:rPr>
  </w:style>
  <w:style w:type="paragraph" w:customStyle="1" w:styleId="Style19">
    <w:name w:val="Основной текст (2)"/>
    <w:basedOn w:val="Normal"/>
    <w:link w:val="CharStyle20"/>
    <w:pPr>
      <w:widowControl w:val="0"/>
      <w:shd w:val="clear" w:color="auto" w:fill="FFFFFF"/>
      <w:jc w:val="both"/>
      <w:spacing w:before="60" w:after="60" w:line="0" w:lineRule="exact"/>
      <w:ind w:hanging="300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26">
    <w:name w:val="Подпись к картинке (3)"/>
    <w:basedOn w:val="Normal"/>
    <w:link w:val="CharStyle27"/>
    <w:pPr>
      <w:widowControl w:val="0"/>
      <w:shd w:val="clear" w:color="auto" w:fill="FFFFFF"/>
      <w:spacing w:line="79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Arial Narrow" w:eastAsia="Arial Narrow" w:hAnsi="Arial Narrow" w:cs="Arial Narrow"/>
      <w:spacing w:val="0"/>
    </w:rPr>
  </w:style>
  <w:style w:type="paragraph" w:customStyle="1" w:styleId="Style28">
    <w:name w:val="Подпись к картинке (4)"/>
    <w:basedOn w:val="Normal"/>
    <w:link w:val="CharStyle29"/>
    <w:pPr>
      <w:widowControl w:val="0"/>
      <w:shd w:val="clear" w:color="auto" w:fill="FFFFFF"/>
      <w:spacing w:line="79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30">
    <w:name w:val="Подпись к картинке (5)"/>
    <w:basedOn w:val="Normal"/>
    <w:link w:val="CharStyle31"/>
    <w:pPr>
      <w:widowControl w:val="0"/>
      <w:shd w:val="clear" w:color="auto" w:fill="FFFFFF"/>
      <w:spacing w:line="79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  <w:spacing w:val="0"/>
    </w:rPr>
  </w:style>
  <w:style w:type="paragraph" w:customStyle="1" w:styleId="Style32">
    <w:name w:val="Подпись к картинке (6)"/>
    <w:basedOn w:val="Normal"/>
    <w:link w:val="CharStyle3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34">
    <w:name w:val="Другое"/>
    <w:basedOn w:val="Normal"/>
    <w:link w:val="CharStyle35"/>
    <w:pPr>
      <w:widowControl w:val="0"/>
      <w:shd w:val="clear" w:color="auto" w:fill="FFFFFF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6">
    <w:name w:val="Подпись к картинке (7)"/>
    <w:basedOn w:val="Normal"/>
    <w:link w:val="CharStyle3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38">
    <w:name w:val="Основной текст (14)"/>
    <w:basedOn w:val="Normal"/>
    <w:link w:val="CharStyle3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40">
    <w:name w:val="Основной текст (7)"/>
    <w:basedOn w:val="Normal"/>
    <w:link w:val="CharStyle41"/>
    <w:pPr>
      <w:widowControl w:val="0"/>
      <w:shd w:val="clear" w:color="auto" w:fill="FFFFFF"/>
      <w:jc w:val="center"/>
      <w:spacing w:before="60" w:after="24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48">
    <w:name w:val="Основной текст (15)"/>
    <w:basedOn w:val="Normal"/>
    <w:link w:val="CharStyle4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63">
    <w:name w:val="Подпись к картинке (8)"/>
    <w:basedOn w:val="Normal"/>
    <w:link w:val="CharStyle6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Cambria" w:eastAsia="Cambria" w:hAnsi="Cambria" w:cs="Cambria"/>
      <w:spacing w:val="-10"/>
    </w:rPr>
  </w:style>
  <w:style w:type="paragraph" w:customStyle="1" w:styleId="Style67">
    <w:name w:val="Подпись к картинке"/>
    <w:basedOn w:val="Normal"/>
    <w:link w:val="CharStyle68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Arial Narrow" w:eastAsia="Arial Narrow" w:hAnsi="Arial Narrow" w:cs="Arial Narrow"/>
    </w:rPr>
  </w:style>
  <w:style w:type="paragraph" w:customStyle="1" w:styleId="Style74">
    <w:name w:val="Основной текст (3)"/>
    <w:basedOn w:val="Normal"/>
    <w:link w:val="CharStyle75"/>
    <w:pPr>
      <w:widowControl w:val="0"/>
      <w:shd w:val="clear" w:color="auto" w:fill="FFFFFF"/>
      <w:jc w:val="right"/>
      <w:spacing w:after="900" w:line="173" w:lineRule="exact"/>
    </w:pPr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paragraph" w:customStyle="1" w:styleId="Style76">
    <w:name w:val="Основной текст (5)"/>
    <w:basedOn w:val="Normal"/>
    <w:link w:val="CharStyle77"/>
    <w:pPr>
      <w:widowControl w:val="0"/>
      <w:shd w:val="clear" w:color="auto" w:fill="FFFFFF"/>
      <w:jc w:val="center"/>
      <w:spacing w:before="60" w:after="240" w:line="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81">
    <w:name w:val="Заголовок №2"/>
    <w:basedOn w:val="Normal"/>
    <w:link w:val="CharStyle82"/>
    <w:pPr>
      <w:widowControl w:val="0"/>
      <w:shd w:val="clear" w:color="auto" w:fill="FFFFFF"/>
      <w:outlineLvl w:val="1"/>
      <w:spacing w:before="60" w:after="6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84">
    <w:name w:val="Подпись к таблице (2)"/>
    <w:basedOn w:val="Normal"/>
    <w:link w:val="CharStyle85"/>
    <w:pPr>
      <w:widowControl w:val="0"/>
      <w:shd w:val="clear" w:color="auto" w:fill="FFFFFF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88">
    <w:name w:val="Подпись к таблице (3)"/>
    <w:basedOn w:val="Normal"/>
    <w:link w:val="CharStyle89"/>
    <w:pPr>
      <w:widowControl w:val="0"/>
      <w:shd w:val="clear" w:color="auto" w:fill="FFFFFF"/>
      <w:jc w:val="center"/>
      <w:spacing w:line="202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96">
    <w:name w:val="Основной текст (8)"/>
    <w:basedOn w:val="Normal"/>
    <w:link w:val="CharStyle9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99">
    <w:name w:val="Подпись к таблице"/>
    <w:basedOn w:val="Normal"/>
    <w:link w:val="CharStyle100"/>
    <w:pPr>
      <w:widowControl w:val="0"/>
      <w:shd w:val="clear" w:color="auto" w:fill="FFFFFF"/>
      <w:spacing w:line="216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106">
    <w:name w:val="Основной текст (9)"/>
    <w:basedOn w:val="Normal"/>
    <w:link w:val="CharStyle10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108">
    <w:name w:val="Подпись к картинке (2)"/>
    <w:basedOn w:val="Normal"/>
    <w:link w:val="CharStyle109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50"/>
      <w:szCs w:val="50"/>
      <w:rFonts w:ascii="Arial Narrow" w:eastAsia="Arial Narrow" w:hAnsi="Arial Narrow" w:cs="Arial Narrow"/>
      <w:spacing w:val="130"/>
    </w:rPr>
  </w:style>
  <w:style w:type="paragraph" w:customStyle="1" w:styleId="Style110">
    <w:name w:val="Основной текст (10)"/>
    <w:basedOn w:val="Normal"/>
    <w:link w:val="CharStyle111"/>
    <w:pPr>
      <w:widowControl w:val="0"/>
      <w:shd w:val="clear" w:color="auto" w:fill="FFFFFF"/>
      <w:jc w:val="both"/>
      <w:spacing w:line="306" w:lineRule="exact"/>
    </w:pPr>
    <w:rPr>
      <w:b w:val="0"/>
      <w:bCs w:val="0"/>
      <w:i/>
      <w:iCs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paragraph" w:customStyle="1" w:styleId="Style112">
    <w:name w:val="Подпись к таблице (4)"/>
    <w:basedOn w:val="Normal"/>
    <w:link w:val="CharStyle113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paragraph" w:customStyle="1" w:styleId="Style133">
    <w:name w:val="Заголовок №1"/>
    <w:basedOn w:val="Normal"/>
    <w:link w:val="CharStyle134"/>
    <w:pPr>
      <w:widowControl w:val="0"/>
      <w:shd w:val="clear" w:color="auto" w:fill="FFFFFF"/>
      <w:outlineLvl w:val="0"/>
      <w:spacing w:line="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Arial Narrow" w:eastAsia="Arial Narrow" w:hAnsi="Arial Narrow" w:cs="Arial Narrow"/>
    </w:rPr>
  </w:style>
  <w:style w:type="paragraph" w:customStyle="1" w:styleId="Style135">
    <w:name w:val="Номер заголовка №1"/>
    <w:basedOn w:val="Normal"/>
    <w:link w:val="CharStyle136"/>
    <w:pPr>
      <w:widowControl w:val="0"/>
      <w:shd w:val="clear" w:color="auto" w:fill="FFFFFF"/>
      <w:outlineLvl w:val="0"/>
      <w:spacing w:line="0" w:lineRule="exact"/>
    </w:pPr>
    <w:rPr>
      <w:b/>
      <w:bCs/>
      <w:i/>
      <w:iCs/>
      <w:u w:val="none"/>
      <w:strike w:val="0"/>
      <w:smallCaps w:val="0"/>
      <w:sz w:val="28"/>
      <w:szCs w:val="28"/>
      <w:rFonts w:ascii="Century Gothic" w:eastAsia="Century Gothic" w:hAnsi="Century Gothic" w:cs="Century Gothic"/>
      <w:w w:val="100"/>
    </w:rPr>
  </w:style>
  <w:style w:type="paragraph" w:customStyle="1" w:styleId="Style137">
    <w:name w:val="Заголовок №1 (2)"/>
    <w:basedOn w:val="Normal"/>
    <w:link w:val="CharStyle138"/>
    <w:pPr>
      <w:widowControl w:val="0"/>
      <w:shd w:val="clear" w:color="auto" w:fill="FFFFFF"/>
      <w:outlineLvl w:val="0"/>
      <w:spacing w:line="0" w:lineRule="exact"/>
    </w:pPr>
    <w:rPr>
      <w:b/>
      <w:bCs/>
      <w:i/>
      <w:iCs/>
      <w:u w:val="none"/>
      <w:strike w:val="0"/>
      <w:smallCaps w:val="0"/>
      <w:sz w:val="28"/>
      <w:szCs w:val="28"/>
      <w:rFonts w:ascii="Century Gothic" w:eastAsia="Century Gothic" w:hAnsi="Century Gothic" w:cs="Century Gothic"/>
      <w:w w:val="10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png"/><Relationship Id="rId24" Type="http://schemas.openxmlformats.org/officeDocument/2006/relationships/image" Target="media/image10.pn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png"/><Relationship Id="rId28" Type="http://schemas.openxmlformats.org/officeDocument/2006/relationships/image" Target="media/image12.pn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/Relationships>
</file>