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D5" w:rsidRPr="009E6A2A" w:rsidRDefault="002F0FD5" w:rsidP="002F0FD5">
      <w:pPr>
        <w:jc w:val="center"/>
        <w:rPr>
          <w:sz w:val="28"/>
          <w:szCs w:val="28"/>
        </w:rPr>
      </w:pPr>
      <w:r w:rsidRPr="009E6A2A">
        <w:rPr>
          <w:sz w:val="28"/>
          <w:szCs w:val="28"/>
        </w:rPr>
        <w:t>КРАСНОДАРСКИЙ КРАЙ</w:t>
      </w:r>
    </w:p>
    <w:p w:rsidR="002F0FD5" w:rsidRPr="009E6A2A" w:rsidRDefault="002F0FD5" w:rsidP="002F0FD5">
      <w:pPr>
        <w:jc w:val="center"/>
        <w:rPr>
          <w:sz w:val="28"/>
          <w:szCs w:val="28"/>
        </w:rPr>
      </w:pPr>
      <w:r w:rsidRPr="009E6A2A">
        <w:rPr>
          <w:sz w:val="28"/>
          <w:szCs w:val="28"/>
        </w:rPr>
        <w:t>НОВОКУБАНСКИЙ РАЙОН</w:t>
      </w:r>
    </w:p>
    <w:p w:rsidR="002F0FD5" w:rsidRPr="009E6A2A" w:rsidRDefault="002F0FD5" w:rsidP="002F0FD5">
      <w:pPr>
        <w:jc w:val="center"/>
        <w:rPr>
          <w:sz w:val="28"/>
          <w:szCs w:val="28"/>
        </w:rPr>
      </w:pPr>
      <w:r w:rsidRPr="009E6A2A">
        <w:rPr>
          <w:sz w:val="28"/>
          <w:szCs w:val="28"/>
        </w:rPr>
        <w:t>СОВЕТ НОВОКУБАНСКОГО ГОРОДСКОГО ПОСЕЛЕНИЯ</w:t>
      </w:r>
    </w:p>
    <w:p w:rsidR="002F0FD5" w:rsidRPr="009E6A2A" w:rsidRDefault="002F0FD5" w:rsidP="002F0FD5">
      <w:pPr>
        <w:jc w:val="center"/>
        <w:rPr>
          <w:sz w:val="28"/>
          <w:szCs w:val="28"/>
        </w:rPr>
      </w:pPr>
      <w:r w:rsidRPr="009E6A2A">
        <w:rPr>
          <w:sz w:val="28"/>
          <w:szCs w:val="28"/>
        </w:rPr>
        <w:t>НОВОКУБАНСКОГО РАЙОНА</w:t>
      </w:r>
    </w:p>
    <w:p w:rsidR="002F0FD5" w:rsidRPr="009E6A2A" w:rsidRDefault="002F0FD5" w:rsidP="002F0FD5">
      <w:pPr>
        <w:jc w:val="center"/>
        <w:rPr>
          <w:sz w:val="28"/>
          <w:szCs w:val="28"/>
        </w:rPr>
      </w:pPr>
    </w:p>
    <w:p w:rsidR="002F0FD5" w:rsidRPr="009E6A2A" w:rsidRDefault="002F0FD5" w:rsidP="002F0FD5">
      <w:pPr>
        <w:jc w:val="center"/>
        <w:rPr>
          <w:sz w:val="28"/>
          <w:szCs w:val="28"/>
        </w:rPr>
      </w:pPr>
      <w:r w:rsidRPr="009E6A2A">
        <w:rPr>
          <w:sz w:val="28"/>
          <w:szCs w:val="28"/>
        </w:rPr>
        <w:t>РЕШЕНИЕ</w:t>
      </w:r>
    </w:p>
    <w:p w:rsidR="002F0FD5" w:rsidRPr="009E6A2A" w:rsidRDefault="002F0FD5" w:rsidP="002F0FD5">
      <w:pPr>
        <w:jc w:val="center"/>
        <w:rPr>
          <w:sz w:val="28"/>
          <w:szCs w:val="28"/>
        </w:rPr>
      </w:pPr>
    </w:p>
    <w:p w:rsidR="002F0FD5" w:rsidRPr="009E6A2A" w:rsidRDefault="002F0FD5" w:rsidP="002F0FD5">
      <w:pPr>
        <w:jc w:val="center"/>
        <w:rPr>
          <w:sz w:val="28"/>
          <w:szCs w:val="28"/>
        </w:rPr>
      </w:pPr>
      <w:r w:rsidRPr="009E6A2A">
        <w:rPr>
          <w:sz w:val="28"/>
          <w:szCs w:val="28"/>
        </w:rPr>
        <w:t xml:space="preserve">17 марта 2023 года               </w:t>
      </w:r>
      <w:r>
        <w:rPr>
          <w:sz w:val="28"/>
          <w:szCs w:val="28"/>
        </w:rPr>
        <w:t xml:space="preserve">         №  467                          </w:t>
      </w:r>
      <w:r w:rsidRPr="009E6A2A">
        <w:rPr>
          <w:sz w:val="28"/>
          <w:szCs w:val="28"/>
        </w:rPr>
        <w:t xml:space="preserve">           г. Новокубанск</w:t>
      </w:r>
    </w:p>
    <w:p w:rsidR="002F0FD5" w:rsidRPr="009E6A2A" w:rsidRDefault="002F0FD5" w:rsidP="002F0FD5">
      <w:pPr>
        <w:pStyle w:val="10"/>
        <w:jc w:val="center"/>
        <w:rPr>
          <w:rFonts w:ascii="Times New Roman" w:hAnsi="Times New Roman"/>
          <w:b/>
          <w:sz w:val="28"/>
          <w:szCs w:val="28"/>
        </w:rPr>
      </w:pPr>
    </w:p>
    <w:p w:rsidR="001A5AE2" w:rsidRDefault="001A5AE2">
      <w:pPr>
        <w:rPr>
          <w:sz w:val="28"/>
          <w:szCs w:val="28"/>
        </w:rPr>
      </w:pPr>
    </w:p>
    <w:p w:rsidR="00B4419A" w:rsidRPr="00B4419A" w:rsidRDefault="00B4419A" w:rsidP="00B4419A">
      <w:pPr>
        <w:jc w:val="center"/>
        <w:rPr>
          <w:b/>
          <w:sz w:val="28"/>
          <w:szCs w:val="28"/>
        </w:rPr>
      </w:pPr>
      <w:r w:rsidRPr="00B4419A">
        <w:rPr>
          <w:b/>
          <w:sz w:val="28"/>
          <w:szCs w:val="28"/>
        </w:rPr>
        <w:t>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B4419A" w:rsidRPr="00B4419A" w:rsidRDefault="00B4419A" w:rsidP="00B4419A">
      <w:pPr>
        <w:ind w:firstLine="709"/>
        <w:jc w:val="both"/>
        <w:rPr>
          <w:b/>
          <w:sz w:val="28"/>
          <w:szCs w:val="28"/>
        </w:rPr>
      </w:pPr>
    </w:p>
    <w:p w:rsidR="00B4419A" w:rsidRDefault="00B4419A" w:rsidP="00B4419A">
      <w:pPr>
        <w:ind w:firstLine="709"/>
        <w:jc w:val="both"/>
        <w:rPr>
          <w:b/>
          <w:sz w:val="28"/>
          <w:szCs w:val="28"/>
        </w:rPr>
      </w:pPr>
    </w:p>
    <w:p w:rsidR="00B4419A" w:rsidRPr="00B4419A" w:rsidRDefault="00B4419A" w:rsidP="00B4419A">
      <w:pPr>
        <w:ind w:firstLine="709"/>
        <w:jc w:val="both"/>
        <w:rPr>
          <w:sz w:val="28"/>
          <w:szCs w:val="28"/>
        </w:rPr>
      </w:pPr>
      <w:r w:rsidRPr="00B4419A">
        <w:rPr>
          <w:sz w:val="28"/>
          <w:szCs w:val="28"/>
        </w:rPr>
        <w:t xml:space="preserve">В целях реализации </w:t>
      </w:r>
      <w:r w:rsidR="00FC674F">
        <w:rPr>
          <w:sz w:val="28"/>
          <w:szCs w:val="28"/>
        </w:rPr>
        <w:t xml:space="preserve">пункта 3 статьи 9 </w:t>
      </w:r>
      <w:r w:rsidRPr="00B4419A">
        <w:rPr>
          <w:sz w:val="28"/>
          <w:szCs w:val="28"/>
        </w:rPr>
        <w:t>Федерального</w:t>
      </w:r>
      <w:r w:rsidR="00FA417B">
        <w:rPr>
          <w:sz w:val="28"/>
          <w:szCs w:val="28"/>
        </w:rPr>
        <w:t xml:space="preserve">  </w:t>
      </w:r>
      <w:r w:rsidRPr="00B4419A">
        <w:rPr>
          <w:sz w:val="28"/>
          <w:szCs w:val="28"/>
        </w:rPr>
        <w:t xml:space="preserve"> закона </w:t>
      </w:r>
      <w:r w:rsidR="00FA417B">
        <w:rPr>
          <w:sz w:val="28"/>
          <w:szCs w:val="28"/>
        </w:rPr>
        <w:t xml:space="preserve"> </w:t>
      </w:r>
      <w:r w:rsidRPr="00B4419A">
        <w:rPr>
          <w:sz w:val="28"/>
          <w:szCs w:val="28"/>
        </w:rPr>
        <w:t xml:space="preserve">от </w:t>
      </w:r>
      <w:r w:rsidR="00FA417B">
        <w:rPr>
          <w:sz w:val="28"/>
          <w:szCs w:val="28"/>
        </w:rPr>
        <w:t xml:space="preserve"> </w:t>
      </w:r>
      <w:r w:rsidRPr="00B4419A">
        <w:rPr>
          <w:sz w:val="28"/>
          <w:szCs w:val="28"/>
        </w:rPr>
        <w:t xml:space="preserve">12 января </w:t>
      </w:r>
      <w:r w:rsidR="00FA417B">
        <w:rPr>
          <w:sz w:val="28"/>
          <w:szCs w:val="28"/>
        </w:rPr>
        <w:t xml:space="preserve"> </w:t>
      </w:r>
      <w:r w:rsidRPr="00B4419A">
        <w:rPr>
          <w:sz w:val="28"/>
          <w:szCs w:val="28"/>
        </w:rPr>
        <w:t xml:space="preserve">1996 года № 8-ФЗ «О погребении и похоронном деле», Закона Краснодарского края от 4 февраля 2004 года № 666-КЗ «О погребении и похоронном деле в Краснодарском крае», </w:t>
      </w:r>
      <w:r w:rsidRPr="0038215C">
        <w:rPr>
          <w:sz w:val="28"/>
          <w:szCs w:val="28"/>
        </w:rPr>
        <w:t xml:space="preserve">постановлением </w:t>
      </w:r>
      <w:r w:rsidR="005A5C46">
        <w:rPr>
          <w:sz w:val="28"/>
          <w:szCs w:val="28"/>
        </w:rPr>
        <w:t xml:space="preserve"> </w:t>
      </w:r>
      <w:r w:rsidRPr="0038215C">
        <w:rPr>
          <w:sz w:val="28"/>
          <w:szCs w:val="28"/>
        </w:rPr>
        <w:t xml:space="preserve">Правительства </w:t>
      </w:r>
      <w:r w:rsidR="005A5C46">
        <w:rPr>
          <w:sz w:val="28"/>
          <w:szCs w:val="28"/>
        </w:rPr>
        <w:t xml:space="preserve"> </w:t>
      </w:r>
      <w:r w:rsidRPr="0038215C">
        <w:rPr>
          <w:sz w:val="28"/>
          <w:szCs w:val="28"/>
        </w:rPr>
        <w:t xml:space="preserve">Российской </w:t>
      </w:r>
      <w:r w:rsidR="005A5C46">
        <w:rPr>
          <w:sz w:val="28"/>
          <w:szCs w:val="28"/>
        </w:rPr>
        <w:t xml:space="preserve"> </w:t>
      </w:r>
      <w:r w:rsidRPr="0038215C">
        <w:rPr>
          <w:sz w:val="28"/>
          <w:szCs w:val="28"/>
        </w:rPr>
        <w:t>Федерации</w:t>
      </w:r>
      <w:r w:rsidR="005A5C46">
        <w:rPr>
          <w:sz w:val="28"/>
          <w:szCs w:val="28"/>
        </w:rPr>
        <w:t xml:space="preserve"> </w:t>
      </w:r>
      <w:r w:rsidRPr="0038215C">
        <w:rPr>
          <w:sz w:val="28"/>
          <w:szCs w:val="28"/>
        </w:rPr>
        <w:t xml:space="preserve"> от </w:t>
      </w:r>
      <w:r w:rsidR="005A5C46">
        <w:rPr>
          <w:sz w:val="28"/>
          <w:szCs w:val="28"/>
        </w:rPr>
        <w:t xml:space="preserve"> 30 </w:t>
      </w:r>
      <w:r w:rsidRPr="0038215C">
        <w:rPr>
          <w:sz w:val="28"/>
          <w:szCs w:val="28"/>
        </w:rPr>
        <w:t xml:space="preserve"> января 20</w:t>
      </w:r>
      <w:r w:rsidR="00ED5CDC" w:rsidRPr="0038215C">
        <w:rPr>
          <w:sz w:val="28"/>
          <w:szCs w:val="28"/>
        </w:rPr>
        <w:t>2</w:t>
      </w:r>
      <w:r w:rsidR="005A5C46">
        <w:rPr>
          <w:sz w:val="28"/>
          <w:szCs w:val="28"/>
        </w:rPr>
        <w:t>3</w:t>
      </w:r>
      <w:r w:rsidRPr="0038215C">
        <w:rPr>
          <w:sz w:val="28"/>
          <w:szCs w:val="28"/>
        </w:rPr>
        <w:t xml:space="preserve"> года № </w:t>
      </w:r>
      <w:r w:rsidR="005A5C46">
        <w:rPr>
          <w:sz w:val="28"/>
          <w:szCs w:val="28"/>
        </w:rPr>
        <w:t xml:space="preserve">119 </w:t>
      </w:r>
      <w:r w:rsidRPr="0038215C">
        <w:rPr>
          <w:sz w:val="28"/>
          <w:szCs w:val="28"/>
        </w:rPr>
        <w:t>«Об</w:t>
      </w:r>
      <w:r w:rsidR="00844CEE" w:rsidRPr="0038215C">
        <w:rPr>
          <w:sz w:val="28"/>
          <w:szCs w:val="28"/>
        </w:rPr>
        <w:t xml:space="preserve"> </w:t>
      </w:r>
      <w:r w:rsidRPr="0038215C">
        <w:rPr>
          <w:sz w:val="28"/>
          <w:szCs w:val="28"/>
        </w:rPr>
        <w:t xml:space="preserve"> утверждении коэффициента индексации выплат, пособий и компенсаций в 20</w:t>
      </w:r>
      <w:r w:rsidR="00ED5CDC" w:rsidRPr="0038215C">
        <w:rPr>
          <w:sz w:val="28"/>
          <w:szCs w:val="28"/>
        </w:rPr>
        <w:t>2</w:t>
      </w:r>
      <w:r w:rsidR="005A5C46">
        <w:rPr>
          <w:sz w:val="28"/>
          <w:szCs w:val="28"/>
        </w:rPr>
        <w:t>3</w:t>
      </w:r>
      <w:r w:rsidRPr="0038215C">
        <w:rPr>
          <w:sz w:val="28"/>
          <w:szCs w:val="28"/>
        </w:rPr>
        <w:t xml:space="preserve"> году»,</w:t>
      </w:r>
      <w:r w:rsidR="00844CEE">
        <w:rPr>
          <w:sz w:val="28"/>
          <w:szCs w:val="28"/>
        </w:rPr>
        <w:t xml:space="preserve"> </w:t>
      </w:r>
      <w:r w:rsidRPr="00B4419A">
        <w:rPr>
          <w:sz w:val="28"/>
          <w:szCs w:val="28"/>
        </w:rPr>
        <w:t xml:space="preserve"> в</w:t>
      </w:r>
      <w:r w:rsidR="00844CEE">
        <w:rPr>
          <w:sz w:val="28"/>
          <w:szCs w:val="28"/>
        </w:rPr>
        <w:t xml:space="preserve"> </w:t>
      </w:r>
      <w:r w:rsidR="00F54055">
        <w:rPr>
          <w:sz w:val="28"/>
          <w:szCs w:val="28"/>
        </w:rPr>
        <w:t xml:space="preserve"> </w:t>
      </w:r>
      <w:r w:rsidRPr="00B4419A">
        <w:rPr>
          <w:sz w:val="28"/>
          <w:szCs w:val="28"/>
        </w:rPr>
        <w:t xml:space="preserve"> соответствии</w:t>
      </w:r>
      <w:r w:rsidR="00F54055">
        <w:rPr>
          <w:sz w:val="28"/>
          <w:szCs w:val="28"/>
        </w:rPr>
        <w:t xml:space="preserve"> </w:t>
      </w:r>
      <w:r w:rsidRPr="00B4419A">
        <w:rPr>
          <w:sz w:val="28"/>
          <w:szCs w:val="28"/>
        </w:rPr>
        <w:t xml:space="preserve"> с</w:t>
      </w:r>
      <w:r w:rsidR="00FC674F">
        <w:rPr>
          <w:sz w:val="28"/>
          <w:szCs w:val="28"/>
        </w:rPr>
        <w:t xml:space="preserve"> пунктом 22</w:t>
      </w:r>
      <w:r w:rsidR="00844CEE">
        <w:rPr>
          <w:sz w:val="28"/>
          <w:szCs w:val="28"/>
        </w:rPr>
        <w:t xml:space="preserve"> </w:t>
      </w:r>
      <w:r w:rsidRPr="00B4419A">
        <w:rPr>
          <w:sz w:val="28"/>
          <w:szCs w:val="28"/>
        </w:rPr>
        <w:t xml:space="preserve"> стать</w:t>
      </w:r>
      <w:r w:rsidR="00FC674F">
        <w:rPr>
          <w:sz w:val="28"/>
          <w:szCs w:val="28"/>
        </w:rPr>
        <w:t>и</w:t>
      </w:r>
      <w:r w:rsidRPr="00B4419A">
        <w:rPr>
          <w:sz w:val="28"/>
          <w:szCs w:val="28"/>
        </w:rPr>
        <w:t xml:space="preserve"> </w:t>
      </w:r>
      <w:r w:rsidR="00844CEE">
        <w:rPr>
          <w:sz w:val="28"/>
          <w:szCs w:val="28"/>
        </w:rPr>
        <w:t xml:space="preserve"> </w:t>
      </w:r>
      <w:r w:rsidRPr="00B4419A">
        <w:rPr>
          <w:sz w:val="28"/>
          <w:szCs w:val="28"/>
        </w:rPr>
        <w:t xml:space="preserve">14 </w:t>
      </w:r>
      <w:r w:rsidR="00844CEE">
        <w:rPr>
          <w:sz w:val="28"/>
          <w:szCs w:val="28"/>
        </w:rPr>
        <w:t xml:space="preserve"> </w:t>
      </w:r>
      <w:r w:rsidRPr="00B4419A">
        <w:rPr>
          <w:sz w:val="28"/>
          <w:szCs w:val="28"/>
        </w:rPr>
        <w:t>Федерального закона от 6 октября 2003 года № 131-ФЗ «Об общих принципах организации местного самоуправления в Российской Федерации», Совет Новокубанского городского поселения Новокубанского района  р е ш и л:</w:t>
      </w:r>
    </w:p>
    <w:p w:rsidR="00B4419A" w:rsidRPr="00B4419A" w:rsidRDefault="00B4419A" w:rsidP="00B4419A">
      <w:pPr>
        <w:ind w:firstLine="709"/>
        <w:jc w:val="both"/>
        <w:rPr>
          <w:sz w:val="28"/>
          <w:szCs w:val="28"/>
        </w:rPr>
      </w:pPr>
      <w:r w:rsidRPr="00B4419A">
        <w:rPr>
          <w:sz w:val="28"/>
          <w:szCs w:val="28"/>
        </w:rPr>
        <w:t>1. Утвердить стоимость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согласно приложению к  настоящему решению.</w:t>
      </w:r>
    </w:p>
    <w:p w:rsidR="00B4419A" w:rsidRPr="00B4419A" w:rsidRDefault="00B4419A" w:rsidP="00B4419A">
      <w:pPr>
        <w:ind w:firstLine="680"/>
        <w:jc w:val="both"/>
        <w:rPr>
          <w:sz w:val="28"/>
          <w:szCs w:val="28"/>
        </w:rPr>
      </w:pPr>
      <w:r w:rsidRPr="00B4419A">
        <w:rPr>
          <w:sz w:val="28"/>
          <w:szCs w:val="28"/>
        </w:rPr>
        <w:t xml:space="preserve">2. Решение Совета Новокубанского городского поселения Новокубанского района от </w:t>
      </w:r>
      <w:r w:rsidR="006C64BF">
        <w:rPr>
          <w:sz w:val="28"/>
          <w:szCs w:val="28"/>
        </w:rPr>
        <w:t>18</w:t>
      </w:r>
      <w:r w:rsidRPr="00B4419A">
        <w:rPr>
          <w:sz w:val="28"/>
          <w:szCs w:val="28"/>
        </w:rPr>
        <w:t xml:space="preserve"> февраля 20</w:t>
      </w:r>
      <w:r w:rsidR="002B1B20">
        <w:rPr>
          <w:sz w:val="28"/>
          <w:szCs w:val="28"/>
        </w:rPr>
        <w:t>2</w:t>
      </w:r>
      <w:r w:rsidR="006C64BF">
        <w:rPr>
          <w:sz w:val="28"/>
          <w:szCs w:val="28"/>
        </w:rPr>
        <w:t>2</w:t>
      </w:r>
      <w:r w:rsidRPr="00B4419A">
        <w:rPr>
          <w:sz w:val="28"/>
          <w:szCs w:val="28"/>
        </w:rPr>
        <w:t xml:space="preserve"> года № </w:t>
      </w:r>
      <w:r w:rsidR="006C64BF">
        <w:rPr>
          <w:sz w:val="28"/>
          <w:szCs w:val="28"/>
        </w:rPr>
        <w:t>349</w:t>
      </w:r>
      <w:r w:rsidRPr="00B4419A">
        <w:rPr>
          <w:sz w:val="28"/>
          <w:szCs w:val="28"/>
        </w:rPr>
        <w:t xml:space="preserve"> «О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w:t>
      </w:r>
      <w:r w:rsidR="00FC674F">
        <w:rPr>
          <w:sz w:val="28"/>
          <w:szCs w:val="28"/>
        </w:rPr>
        <w:t>признать</w:t>
      </w:r>
      <w:r w:rsidRPr="00B4419A">
        <w:rPr>
          <w:sz w:val="28"/>
          <w:szCs w:val="28"/>
        </w:rPr>
        <w:t xml:space="preserve"> утратившим силу. </w:t>
      </w:r>
    </w:p>
    <w:p w:rsidR="00B4419A" w:rsidRPr="00B4419A" w:rsidRDefault="00B4419A" w:rsidP="00B4419A">
      <w:pPr>
        <w:ind w:firstLine="702"/>
        <w:jc w:val="both"/>
        <w:rPr>
          <w:sz w:val="28"/>
          <w:szCs w:val="28"/>
        </w:rPr>
      </w:pPr>
      <w:r w:rsidRPr="00B4419A">
        <w:rPr>
          <w:sz w:val="28"/>
          <w:szCs w:val="28"/>
        </w:rPr>
        <w:t>3. Контроль за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r w:rsidR="00ED5CDC">
        <w:rPr>
          <w:sz w:val="28"/>
          <w:szCs w:val="28"/>
        </w:rPr>
        <w:t>Белесов Е.А.</w:t>
      </w:r>
      <w:r w:rsidRPr="00B4419A">
        <w:rPr>
          <w:sz w:val="28"/>
          <w:szCs w:val="28"/>
        </w:rPr>
        <w:t>).</w:t>
      </w:r>
    </w:p>
    <w:p w:rsidR="00B4419A" w:rsidRPr="00B4419A" w:rsidRDefault="00B4419A" w:rsidP="00B4419A">
      <w:pPr>
        <w:ind w:firstLine="709"/>
        <w:jc w:val="both"/>
        <w:rPr>
          <w:sz w:val="28"/>
          <w:szCs w:val="28"/>
        </w:rPr>
      </w:pPr>
      <w:r w:rsidRPr="00953F94">
        <w:rPr>
          <w:sz w:val="28"/>
          <w:szCs w:val="28"/>
        </w:rPr>
        <w:t xml:space="preserve">4. Решение вступает в силу со дня его официального опубликования </w:t>
      </w:r>
      <w:r w:rsidR="007441F9" w:rsidRPr="00953F94">
        <w:rPr>
          <w:sz w:val="28"/>
          <w:szCs w:val="28"/>
        </w:rPr>
        <w:t>в</w:t>
      </w:r>
      <w:r w:rsidR="007441F9" w:rsidRPr="00953F94">
        <w:rPr>
          <w:b/>
          <w:sz w:val="28"/>
          <w:szCs w:val="28"/>
        </w:rPr>
        <w:t xml:space="preserve"> </w:t>
      </w:r>
      <w:r w:rsidR="007441F9" w:rsidRPr="00953F94">
        <w:rPr>
          <w:sz w:val="28"/>
          <w:szCs w:val="28"/>
        </w:rPr>
        <w:t>информационном бюллетене «Вестник Новокубанского городского поселения»</w:t>
      </w:r>
      <w:r w:rsidR="002B1B20">
        <w:rPr>
          <w:sz w:val="28"/>
          <w:szCs w:val="28"/>
        </w:rPr>
        <w:t>,</w:t>
      </w:r>
      <w:r w:rsidR="007441F9" w:rsidRPr="00953F94">
        <w:rPr>
          <w:sz w:val="28"/>
          <w:szCs w:val="28"/>
        </w:rPr>
        <w:t xml:space="preserve"> подлежит размещению на официальном сайте администрации Новокубанского городского </w:t>
      </w:r>
      <w:r w:rsidR="002B1B20">
        <w:rPr>
          <w:sz w:val="28"/>
          <w:szCs w:val="28"/>
        </w:rPr>
        <w:t>поселения Новокубанского района</w:t>
      </w:r>
      <w:r w:rsidR="007441F9" w:rsidRPr="00953F94">
        <w:rPr>
          <w:sz w:val="28"/>
        </w:rPr>
        <w:t xml:space="preserve"> </w:t>
      </w:r>
      <w:r w:rsidRPr="00953F94">
        <w:rPr>
          <w:sz w:val="28"/>
          <w:szCs w:val="28"/>
        </w:rPr>
        <w:t>и распространяется на правоотношения, возникшие с  1 февраля 20</w:t>
      </w:r>
      <w:r w:rsidR="00ED5CDC" w:rsidRPr="00953F94">
        <w:rPr>
          <w:sz w:val="28"/>
          <w:szCs w:val="28"/>
        </w:rPr>
        <w:t>2</w:t>
      </w:r>
      <w:r w:rsidR="006D65AC">
        <w:rPr>
          <w:sz w:val="28"/>
          <w:szCs w:val="28"/>
        </w:rPr>
        <w:t>3</w:t>
      </w:r>
      <w:r w:rsidRPr="00953F94">
        <w:rPr>
          <w:sz w:val="28"/>
          <w:szCs w:val="28"/>
        </w:rPr>
        <w:t xml:space="preserve"> года.</w:t>
      </w:r>
    </w:p>
    <w:p w:rsidR="002F0FD5" w:rsidRPr="009E6A2A" w:rsidRDefault="002F0FD5" w:rsidP="002F0FD5">
      <w:pPr>
        <w:ind w:left="567"/>
        <w:jc w:val="both"/>
        <w:rPr>
          <w:sz w:val="28"/>
          <w:szCs w:val="28"/>
        </w:rPr>
      </w:pPr>
      <w:r w:rsidRPr="009E6A2A">
        <w:rPr>
          <w:sz w:val="28"/>
          <w:szCs w:val="28"/>
        </w:rPr>
        <w:lastRenderedPageBreak/>
        <w:t>Глава</w:t>
      </w:r>
    </w:p>
    <w:p w:rsidR="002F0FD5" w:rsidRPr="009E6A2A" w:rsidRDefault="002F0FD5" w:rsidP="002F0FD5">
      <w:pPr>
        <w:ind w:left="567"/>
        <w:jc w:val="both"/>
        <w:rPr>
          <w:sz w:val="28"/>
          <w:szCs w:val="28"/>
        </w:rPr>
      </w:pPr>
      <w:r w:rsidRPr="009E6A2A">
        <w:rPr>
          <w:sz w:val="28"/>
          <w:szCs w:val="28"/>
        </w:rPr>
        <w:t>Новокубанского городского поселения</w:t>
      </w:r>
    </w:p>
    <w:p w:rsidR="002F0FD5" w:rsidRPr="009E6A2A" w:rsidRDefault="002F0FD5" w:rsidP="002F0FD5">
      <w:pPr>
        <w:ind w:left="567"/>
        <w:jc w:val="both"/>
        <w:rPr>
          <w:sz w:val="28"/>
          <w:szCs w:val="28"/>
        </w:rPr>
      </w:pPr>
      <w:r w:rsidRPr="009E6A2A">
        <w:rPr>
          <w:sz w:val="28"/>
          <w:szCs w:val="28"/>
        </w:rPr>
        <w:t xml:space="preserve">Новокубанского района </w:t>
      </w:r>
    </w:p>
    <w:p w:rsidR="002F0FD5" w:rsidRPr="009E6A2A" w:rsidRDefault="002F0FD5" w:rsidP="002F0FD5">
      <w:pPr>
        <w:ind w:left="567"/>
        <w:jc w:val="both"/>
        <w:rPr>
          <w:sz w:val="28"/>
          <w:szCs w:val="28"/>
        </w:rPr>
      </w:pPr>
      <w:r w:rsidRPr="009E6A2A">
        <w:rPr>
          <w:sz w:val="28"/>
          <w:szCs w:val="28"/>
        </w:rPr>
        <w:t>П.В.Манаков</w:t>
      </w:r>
    </w:p>
    <w:p w:rsidR="002F0FD5" w:rsidRPr="009E6A2A" w:rsidRDefault="002F0FD5" w:rsidP="002F0FD5">
      <w:pPr>
        <w:ind w:left="567"/>
        <w:jc w:val="both"/>
        <w:rPr>
          <w:sz w:val="28"/>
          <w:szCs w:val="28"/>
        </w:rPr>
      </w:pPr>
    </w:p>
    <w:p w:rsidR="002F0FD5" w:rsidRPr="009E6A2A" w:rsidRDefault="002F0FD5" w:rsidP="002F0FD5">
      <w:pPr>
        <w:ind w:left="567"/>
        <w:jc w:val="both"/>
        <w:rPr>
          <w:sz w:val="28"/>
          <w:szCs w:val="28"/>
        </w:rPr>
      </w:pPr>
    </w:p>
    <w:p w:rsidR="002F0FD5" w:rsidRPr="009E6A2A" w:rsidRDefault="002F0FD5" w:rsidP="002F0FD5">
      <w:pPr>
        <w:ind w:left="567"/>
        <w:jc w:val="both"/>
        <w:rPr>
          <w:sz w:val="28"/>
          <w:szCs w:val="28"/>
        </w:rPr>
      </w:pPr>
    </w:p>
    <w:p w:rsidR="002F0FD5" w:rsidRPr="009E6A2A" w:rsidRDefault="002F0FD5" w:rsidP="002F0FD5">
      <w:pPr>
        <w:ind w:left="567"/>
        <w:jc w:val="both"/>
        <w:rPr>
          <w:sz w:val="28"/>
          <w:szCs w:val="28"/>
        </w:rPr>
      </w:pPr>
      <w:r w:rsidRPr="009E6A2A">
        <w:rPr>
          <w:sz w:val="28"/>
          <w:szCs w:val="28"/>
        </w:rPr>
        <w:t>Председатель Совета Новокубанского городского поселения</w:t>
      </w:r>
    </w:p>
    <w:p w:rsidR="002F0FD5" w:rsidRPr="009E6A2A" w:rsidRDefault="002F0FD5" w:rsidP="002F0FD5">
      <w:pPr>
        <w:ind w:left="567"/>
        <w:jc w:val="both"/>
        <w:rPr>
          <w:sz w:val="28"/>
          <w:szCs w:val="28"/>
        </w:rPr>
      </w:pPr>
      <w:r w:rsidRPr="009E6A2A">
        <w:rPr>
          <w:sz w:val="28"/>
          <w:szCs w:val="28"/>
        </w:rPr>
        <w:t>Новокубанского района</w:t>
      </w:r>
    </w:p>
    <w:p w:rsidR="002F0FD5" w:rsidRPr="009E6A2A" w:rsidRDefault="002F0FD5" w:rsidP="002F0FD5">
      <w:pPr>
        <w:tabs>
          <w:tab w:val="left" w:pos="7811"/>
        </w:tabs>
        <w:spacing w:line="230" w:lineRule="auto"/>
        <w:ind w:left="567"/>
        <w:jc w:val="both"/>
        <w:rPr>
          <w:sz w:val="28"/>
          <w:szCs w:val="28"/>
        </w:rPr>
      </w:pPr>
      <w:r w:rsidRPr="009E6A2A">
        <w:rPr>
          <w:sz w:val="28"/>
          <w:szCs w:val="28"/>
        </w:rPr>
        <w:t>Е.В.Головченко</w:t>
      </w:r>
    </w:p>
    <w:p w:rsidR="002F0FD5" w:rsidRPr="009E6A2A" w:rsidRDefault="002F0FD5" w:rsidP="002F0FD5">
      <w:pPr>
        <w:pStyle w:val="10"/>
        <w:rPr>
          <w:rFonts w:ascii="Times New Roman" w:hAnsi="Times New Roman"/>
          <w:sz w:val="28"/>
          <w:szCs w:val="28"/>
        </w:rPr>
      </w:pPr>
    </w:p>
    <w:p w:rsidR="002F0FD5" w:rsidRDefault="002F0FD5" w:rsidP="002F0FD5">
      <w:pPr>
        <w:rPr>
          <w:sz w:val="28"/>
          <w:szCs w:val="28"/>
        </w:rPr>
      </w:pPr>
      <w:r>
        <w:rPr>
          <w:sz w:val="28"/>
          <w:szCs w:val="28"/>
        </w:rPr>
        <w:t>Приложение</w:t>
      </w:r>
    </w:p>
    <w:p w:rsidR="00B4419A" w:rsidRPr="00B4419A" w:rsidRDefault="00B4419A" w:rsidP="002F0FD5">
      <w:pPr>
        <w:rPr>
          <w:sz w:val="28"/>
          <w:szCs w:val="28"/>
        </w:rPr>
      </w:pPr>
      <w:r w:rsidRPr="00B4419A">
        <w:rPr>
          <w:sz w:val="28"/>
          <w:szCs w:val="28"/>
        </w:rPr>
        <w:t>к решению Совета   Новокубанского</w:t>
      </w:r>
      <w:r w:rsidR="002F0FD5">
        <w:rPr>
          <w:sz w:val="28"/>
          <w:szCs w:val="28"/>
        </w:rPr>
        <w:t xml:space="preserve"> </w:t>
      </w:r>
      <w:r w:rsidRPr="00B4419A">
        <w:rPr>
          <w:sz w:val="28"/>
          <w:szCs w:val="28"/>
        </w:rPr>
        <w:t>городского поселения</w:t>
      </w:r>
    </w:p>
    <w:p w:rsidR="00B4419A" w:rsidRPr="00B4419A" w:rsidRDefault="00B4419A" w:rsidP="002F0FD5">
      <w:pPr>
        <w:tabs>
          <w:tab w:val="left" w:pos="4758"/>
        </w:tabs>
        <w:rPr>
          <w:sz w:val="28"/>
          <w:szCs w:val="28"/>
        </w:rPr>
      </w:pPr>
      <w:r w:rsidRPr="00B4419A">
        <w:rPr>
          <w:sz w:val="28"/>
          <w:szCs w:val="28"/>
        </w:rPr>
        <w:t xml:space="preserve">Новокубанского района </w:t>
      </w:r>
    </w:p>
    <w:p w:rsidR="00B4419A" w:rsidRPr="00B4419A" w:rsidRDefault="002F0FD5" w:rsidP="002F0FD5">
      <w:pPr>
        <w:tabs>
          <w:tab w:val="left" w:pos="4758"/>
        </w:tabs>
        <w:rPr>
          <w:sz w:val="28"/>
          <w:szCs w:val="28"/>
        </w:rPr>
      </w:pPr>
      <w:r>
        <w:rPr>
          <w:sz w:val="28"/>
          <w:szCs w:val="28"/>
        </w:rPr>
        <w:t>От 17.03.2023 г.</w:t>
      </w:r>
      <w:r w:rsidR="00B4419A" w:rsidRPr="00B4419A">
        <w:rPr>
          <w:sz w:val="28"/>
          <w:szCs w:val="28"/>
        </w:rPr>
        <w:t xml:space="preserve"> </w:t>
      </w:r>
      <w:r w:rsidR="00084D12">
        <w:rPr>
          <w:sz w:val="28"/>
          <w:szCs w:val="28"/>
        </w:rPr>
        <w:t>№</w:t>
      </w:r>
      <w:r w:rsidR="00B4419A" w:rsidRPr="00B4419A">
        <w:rPr>
          <w:sz w:val="28"/>
          <w:szCs w:val="28"/>
        </w:rPr>
        <w:t xml:space="preserve"> </w:t>
      </w:r>
      <w:r>
        <w:rPr>
          <w:sz w:val="28"/>
          <w:szCs w:val="28"/>
        </w:rPr>
        <w:t>467</w:t>
      </w:r>
    </w:p>
    <w:p w:rsidR="00B4419A" w:rsidRPr="00B4419A" w:rsidRDefault="00B4419A" w:rsidP="00B4419A">
      <w:pPr>
        <w:tabs>
          <w:tab w:val="left" w:pos="4758"/>
        </w:tabs>
        <w:rPr>
          <w:sz w:val="28"/>
          <w:szCs w:val="28"/>
        </w:rPr>
      </w:pPr>
    </w:p>
    <w:p w:rsidR="00B4419A" w:rsidRPr="00B4419A" w:rsidRDefault="00B4419A" w:rsidP="00B4419A">
      <w:pPr>
        <w:tabs>
          <w:tab w:val="left" w:pos="4758"/>
        </w:tabs>
        <w:jc w:val="center"/>
        <w:rPr>
          <w:sz w:val="28"/>
          <w:szCs w:val="28"/>
        </w:rPr>
      </w:pPr>
      <w:r w:rsidRPr="00B4419A">
        <w:rPr>
          <w:sz w:val="28"/>
          <w:szCs w:val="28"/>
        </w:rPr>
        <w:t>СТОИМОСТЬ</w:t>
      </w:r>
    </w:p>
    <w:p w:rsidR="00B4419A" w:rsidRPr="00B4419A" w:rsidRDefault="00B4419A" w:rsidP="00B4419A">
      <w:pPr>
        <w:jc w:val="center"/>
        <w:rPr>
          <w:sz w:val="28"/>
          <w:szCs w:val="28"/>
        </w:rPr>
      </w:pPr>
      <w:r w:rsidRPr="00B4419A">
        <w:rPr>
          <w:sz w:val="28"/>
          <w:szCs w:val="28"/>
        </w:rPr>
        <w:t>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B4419A" w:rsidRPr="00B4419A" w:rsidRDefault="00B4419A" w:rsidP="00B4419A">
      <w:pPr>
        <w:tabs>
          <w:tab w:val="left" w:pos="4758"/>
        </w:tabs>
        <w:jc w:val="center"/>
        <w:rPr>
          <w:sz w:val="28"/>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953"/>
        <w:gridCol w:w="3261"/>
      </w:tblGrid>
      <w:tr w:rsidR="00B4419A" w:rsidRPr="00B4419A" w:rsidTr="00084D12">
        <w:tc>
          <w:tcPr>
            <w:tcW w:w="709" w:type="dxa"/>
          </w:tcPr>
          <w:p w:rsidR="00B4419A" w:rsidRPr="00B4419A" w:rsidRDefault="00B4419A" w:rsidP="002F368B">
            <w:pPr>
              <w:tabs>
                <w:tab w:val="left" w:pos="468"/>
                <w:tab w:val="left" w:pos="4758"/>
              </w:tabs>
              <w:jc w:val="center"/>
              <w:rPr>
                <w:sz w:val="28"/>
                <w:szCs w:val="28"/>
              </w:rPr>
            </w:pPr>
            <w:r w:rsidRPr="00B4419A">
              <w:rPr>
                <w:sz w:val="28"/>
                <w:szCs w:val="28"/>
              </w:rPr>
              <w:t>№ п/п</w:t>
            </w:r>
          </w:p>
        </w:tc>
        <w:tc>
          <w:tcPr>
            <w:tcW w:w="5953" w:type="dxa"/>
          </w:tcPr>
          <w:p w:rsidR="00B4419A" w:rsidRPr="00B4419A" w:rsidRDefault="00B4419A" w:rsidP="002F368B">
            <w:pPr>
              <w:tabs>
                <w:tab w:val="left" w:pos="468"/>
                <w:tab w:val="left" w:pos="4758"/>
              </w:tabs>
              <w:jc w:val="center"/>
              <w:rPr>
                <w:sz w:val="28"/>
                <w:szCs w:val="28"/>
              </w:rPr>
            </w:pPr>
            <w:r w:rsidRPr="00B4419A">
              <w:rPr>
                <w:sz w:val="28"/>
                <w:szCs w:val="28"/>
              </w:rPr>
              <w:t>Наименование услуги</w:t>
            </w:r>
          </w:p>
        </w:tc>
        <w:tc>
          <w:tcPr>
            <w:tcW w:w="3261" w:type="dxa"/>
          </w:tcPr>
          <w:p w:rsidR="00B4419A" w:rsidRDefault="0041058D" w:rsidP="0041058D">
            <w:pPr>
              <w:tabs>
                <w:tab w:val="left" w:pos="468"/>
                <w:tab w:val="left" w:pos="4758"/>
              </w:tabs>
              <w:jc w:val="center"/>
              <w:rPr>
                <w:sz w:val="28"/>
                <w:szCs w:val="28"/>
              </w:rPr>
            </w:pPr>
            <w:r>
              <w:rPr>
                <w:sz w:val="28"/>
                <w:szCs w:val="28"/>
              </w:rPr>
              <w:t xml:space="preserve">Стоимость </w:t>
            </w:r>
            <w:r w:rsidR="00B4419A" w:rsidRPr="00B4419A">
              <w:rPr>
                <w:sz w:val="28"/>
                <w:szCs w:val="28"/>
              </w:rPr>
              <w:t>с 01.02.20</w:t>
            </w:r>
            <w:r w:rsidR="000C1C17">
              <w:rPr>
                <w:sz w:val="28"/>
                <w:szCs w:val="28"/>
              </w:rPr>
              <w:t>2</w:t>
            </w:r>
            <w:r w:rsidR="00A53A8C">
              <w:rPr>
                <w:sz w:val="28"/>
                <w:szCs w:val="28"/>
              </w:rPr>
              <w:t>3</w:t>
            </w:r>
            <w:r w:rsidR="00B4419A" w:rsidRPr="00B4419A">
              <w:rPr>
                <w:sz w:val="28"/>
                <w:szCs w:val="28"/>
              </w:rPr>
              <w:t xml:space="preserve"> г</w:t>
            </w:r>
            <w:r>
              <w:rPr>
                <w:sz w:val="28"/>
                <w:szCs w:val="28"/>
              </w:rPr>
              <w:t>.</w:t>
            </w:r>
          </w:p>
          <w:p w:rsidR="0041058D" w:rsidRPr="00B4419A" w:rsidRDefault="0041058D" w:rsidP="0041058D">
            <w:pPr>
              <w:tabs>
                <w:tab w:val="left" w:pos="468"/>
                <w:tab w:val="left" w:pos="4758"/>
              </w:tabs>
              <w:jc w:val="center"/>
              <w:rPr>
                <w:sz w:val="28"/>
                <w:szCs w:val="28"/>
              </w:rPr>
            </w:pPr>
            <w:r>
              <w:rPr>
                <w:sz w:val="28"/>
                <w:szCs w:val="28"/>
              </w:rPr>
              <w:t>(рублей)</w:t>
            </w:r>
          </w:p>
        </w:tc>
      </w:tr>
      <w:tr w:rsidR="00B4419A" w:rsidRPr="00B4419A" w:rsidTr="00084D12">
        <w:tc>
          <w:tcPr>
            <w:tcW w:w="709" w:type="dxa"/>
          </w:tcPr>
          <w:p w:rsidR="00B4419A" w:rsidRPr="00B4419A" w:rsidRDefault="00B4419A" w:rsidP="002F368B">
            <w:pPr>
              <w:tabs>
                <w:tab w:val="left" w:pos="468"/>
                <w:tab w:val="left" w:pos="4758"/>
              </w:tabs>
              <w:jc w:val="center"/>
              <w:rPr>
                <w:sz w:val="28"/>
                <w:szCs w:val="28"/>
              </w:rPr>
            </w:pPr>
            <w:r w:rsidRPr="00B4419A">
              <w:rPr>
                <w:sz w:val="28"/>
                <w:szCs w:val="28"/>
              </w:rPr>
              <w:t>1.</w:t>
            </w:r>
          </w:p>
        </w:tc>
        <w:tc>
          <w:tcPr>
            <w:tcW w:w="5953" w:type="dxa"/>
          </w:tcPr>
          <w:p w:rsidR="00B4419A" w:rsidRPr="00B4419A" w:rsidRDefault="00B4419A" w:rsidP="002F368B">
            <w:pPr>
              <w:tabs>
                <w:tab w:val="left" w:pos="468"/>
                <w:tab w:val="left" w:pos="4758"/>
              </w:tabs>
              <w:rPr>
                <w:sz w:val="28"/>
                <w:szCs w:val="28"/>
              </w:rPr>
            </w:pPr>
            <w:r w:rsidRPr="00B4419A">
              <w:rPr>
                <w:sz w:val="28"/>
                <w:szCs w:val="28"/>
              </w:rPr>
              <w:t>Оформление документов, необходимых для погребения</w:t>
            </w:r>
          </w:p>
        </w:tc>
        <w:tc>
          <w:tcPr>
            <w:tcW w:w="3261" w:type="dxa"/>
          </w:tcPr>
          <w:p w:rsidR="00B4419A" w:rsidRPr="00B4419A" w:rsidRDefault="00B91E71" w:rsidP="006C3341">
            <w:pPr>
              <w:tabs>
                <w:tab w:val="left" w:pos="468"/>
                <w:tab w:val="left" w:pos="4758"/>
              </w:tabs>
              <w:jc w:val="center"/>
              <w:rPr>
                <w:sz w:val="28"/>
                <w:szCs w:val="28"/>
              </w:rPr>
            </w:pPr>
            <w:r>
              <w:rPr>
                <w:sz w:val="28"/>
                <w:szCs w:val="28"/>
              </w:rPr>
              <w:t>175,05</w:t>
            </w:r>
          </w:p>
        </w:tc>
      </w:tr>
      <w:tr w:rsidR="00B4419A" w:rsidRPr="00B4419A" w:rsidTr="00084D12">
        <w:trPr>
          <w:trHeight w:val="1304"/>
        </w:trPr>
        <w:tc>
          <w:tcPr>
            <w:tcW w:w="709" w:type="dxa"/>
          </w:tcPr>
          <w:p w:rsidR="00B4419A" w:rsidRPr="00B4419A" w:rsidRDefault="00B4419A" w:rsidP="002F368B">
            <w:pPr>
              <w:tabs>
                <w:tab w:val="left" w:pos="468"/>
                <w:tab w:val="left" w:pos="4758"/>
              </w:tabs>
              <w:jc w:val="center"/>
              <w:rPr>
                <w:sz w:val="28"/>
                <w:szCs w:val="28"/>
              </w:rPr>
            </w:pPr>
            <w:r w:rsidRPr="00B4419A">
              <w:rPr>
                <w:sz w:val="28"/>
                <w:szCs w:val="28"/>
              </w:rPr>
              <w:t>2.</w:t>
            </w:r>
          </w:p>
        </w:tc>
        <w:tc>
          <w:tcPr>
            <w:tcW w:w="5953" w:type="dxa"/>
          </w:tcPr>
          <w:p w:rsidR="00B4419A" w:rsidRPr="00B4419A" w:rsidRDefault="00B4419A" w:rsidP="002F368B">
            <w:pPr>
              <w:tabs>
                <w:tab w:val="left" w:pos="468"/>
                <w:tab w:val="left" w:pos="4758"/>
              </w:tabs>
              <w:jc w:val="both"/>
              <w:rPr>
                <w:sz w:val="28"/>
                <w:szCs w:val="28"/>
              </w:rPr>
            </w:pPr>
            <w:r w:rsidRPr="00B4419A">
              <w:rPr>
                <w:sz w:val="28"/>
                <w:szCs w:val="28"/>
              </w:rPr>
              <w:t xml:space="preserve">Гроб стандартный, строганный, из материалов толщиной 25-32 мм, обитый внутри и снаружи тканью х/б с подушкой из стружки </w:t>
            </w:r>
          </w:p>
        </w:tc>
        <w:tc>
          <w:tcPr>
            <w:tcW w:w="3261" w:type="dxa"/>
          </w:tcPr>
          <w:p w:rsidR="00B4419A" w:rsidRPr="00B4419A" w:rsidRDefault="00B91E71" w:rsidP="006C3341">
            <w:pPr>
              <w:tabs>
                <w:tab w:val="left" w:pos="468"/>
                <w:tab w:val="left" w:pos="4758"/>
              </w:tabs>
              <w:jc w:val="center"/>
              <w:rPr>
                <w:sz w:val="28"/>
                <w:szCs w:val="28"/>
              </w:rPr>
            </w:pPr>
            <w:r>
              <w:rPr>
                <w:sz w:val="28"/>
                <w:szCs w:val="28"/>
              </w:rPr>
              <w:t>2727,09</w:t>
            </w:r>
          </w:p>
        </w:tc>
      </w:tr>
      <w:tr w:rsidR="00B4419A" w:rsidRPr="00B4419A" w:rsidTr="00084D12">
        <w:tc>
          <w:tcPr>
            <w:tcW w:w="709" w:type="dxa"/>
          </w:tcPr>
          <w:p w:rsidR="00B4419A" w:rsidRPr="00434ADB" w:rsidRDefault="00B4419A" w:rsidP="002F368B">
            <w:pPr>
              <w:tabs>
                <w:tab w:val="left" w:pos="468"/>
                <w:tab w:val="left" w:pos="4758"/>
              </w:tabs>
              <w:jc w:val="center"/>
              <w:rPr>
                <w:sz w:val="28"/>
                <w:szCs w:val="28"/>
              </w:rPr>
            </w:pPr>
            <w:r w:rsidRPr="00434ADB">
              <w:rPr>
                <w:sz w:val="28"/>
                <w:szCs w:val="28"/>
              </w:rPr>
              <w:t>3.</w:t>
            </w:r>
          </w:p>
        </w:tc>
        <w:tc>
          <w:tcPr>
            <w:tcW w:w="5953" w:type="dxa"/>
          </w:tcPr>
          <w:p w:rsidR="00B4419A" w:rsidRPr="00434ADB" w:rsidRDefault="00434ADB" w:rsidP="002F368B">
            <w:pPr>
              <w:tabs>
                <w:tab w:val="left" w:pos="468"/>
                <w:tab w:val="left" w:pos="4758"/>
              </w:tabs>
              <w:jc w:val="both"/>
              <w:rPr>
                <w:sz w:val="28"/>
                <w:szCs w:val="28"/>
              </w:rPr>
            </w:pPr>
            <w:r>
              <w:rPr>
                <w:sz w:val="28"/>
                <w:szCs w:val="28"/>
              </w:rPr>
              <w:t>Предоставление и установка похоронного регистрационного знака с надписью (фамилия, имя, отчество погребенного, даты его рождения и смерти)</w:t>
            </w:r>
          </w:p>
        </w:tc>
        <w:tc>
          <w:tcPr>
            <w:tcW w:w="3261" w:type="dxa"/>
          </w:tcPr>
          <w:p w:rsidR="00B4419A" w:rsidRPr="00B4419A" w:rsidRDefault="00B91E71" w:rsidP="002F368B">
            <w:pPr>
              <w:tabs>
                <w:tab w:val="left" w:pos="468"/>
                <w:tab w:val="left" w:pos="4758"/>
              </w:tabs>
              <w:jc w:val="center"/>
              <w:rPr>
                <w:sz w:val="28"/>
                <w:szCs w:val="28"/>
              </w:rPr>
            </w:pPr>
            <w:r>
              <w:rPr>
                <w:sz w:val="28"/>
                <w:szCs w:val="28"/>
              </w:rPr>
              <w:t>273,18</w:t>
            </w:r>
          </w:p>
        </w:tc>
      </w:tr>
      <w:tr w:rsidR="00B4419A" w:rsidRPr="00B4419A" w:rsidTr="00084D12">
        <w:tc>
          <w:tcPr>
            <w:tcW w:w="709" w:type="dxa"/>
          </w:tcPr>
          <w:p w:rsidR="00B4419A" w:rsidRPr="00B4419A" w:rsidRDefault="00B4419A" w:rsidP="002F368B">
            <w:pPr>
              <w:tabs>
                <w:tab w:val="left" w:pos="468"/>
                <w:tab w:val="left" w:pos="4758"/>
              </w:tabs>
              <w:jc w:val="center"/>
              <w:rPr>
                <w:sz w:val="28"/>
                <w:szCs w:val="28"/>
              </w:rPr>
            </w:pPr>
            <w:r w:rsidRPr="00B4419A">
              <w:rPr>
                <w:sz w:val="28"/>
                <w:szCs w:val="28"/>
              </w:rPr>
              <w:t xml:space="preserve">4. </w:t>
            </w:r>
          </w:p>
        </w:tc>
        <w:tc>
          <w:tcPr>
            <w:tcW w:w="5953" w:type="dxa"/>
          </w:tcPr>
          <w:p w:rsidR="00B4419A" w:rsidRPr="00B4419A" w:rsidRDefault="00B4419A" w:rsidP="002F368B">
            <w:pPr>
              <w:tabs>
                <w:tab w:val="left" w:pos="468"/>
                <w:tab w:val="left" w:pos="4758"/>
              </w:tabs>
              <w:jc w:val="both"/>
              <w:rPr>
                <w:sz w:val="28"/>
                <w:szCs w:val="28"/>
              </w:rPr>
            </w:pPr>
            <w:r w:rsidRPr="00B4419A">
              <w:rPr>
                <w:sz w:val="28"/>
                <w:szCs w:val="28"/>
              </w:rPr>
              <w:t>Доставка гроба и похоронных принадлежностей по адресу, указанному заказчиком</w:t>
            </w:r>
          </w:p>
        </w:tc>
        <w:tc>
          <w:tcPr>
            <w:tcW w:w="3261" w:type="dxa"/>
          </w:tcPr>
          <w:p w:rsidR="00B4419A" w:rsidRPr="00B4419A" w:rsidRDefault="00B91E71" w:rsidP="002F368B">
            <w:pPr>
              <w:tabs>
                <w:tab w:val="left" w:pos="468"/>
                <w:tab w:val="left" w:pos="4758"/>
              </w:tabs>
              <w:jc w:val="center"/>
              <w:rPr>
                <w:sz w:val="28"/>
                <w:szCs w:val="28"/>
              </w:rPr>
            </w:pPr>
            <w:r>
              <w:rPr>
                <w:sz w:val="28"/>
                <w:szCs w:val="28"/>
              </w:rPr>
              <w:t>852,33</w:t>
            </w:r>
          </w:p>
        </w:tc>
      </w:tr>
      <w:tr w:rsidR="00B4419A" w:rsidRPr="00B4419A" w:rsidTr="00084D12">
        <w:tc>
          <w:tcPr>
            <w:tcW w:w="709" w:type="dxa"/>
          </w:tcPr>
          <w:p w:rsidR="00B4419A" w:rsidRPr="00B4419A" w:rsidRDefault="00B4419A" w:rsidP="002F368B">
            <w:pPr>
              <w:tabs>
                <w:tab w:val="left" w:pos="468"/>
                <w:tab w:val="left" w:pos="4758"/>
              </w:tabs>
              <w:jc w:val="center"/>
              <w:rPr>
                <w:sz w:val="28"/>
                <w:szCs w:val="28"/>
              </w:rPr>
            </w:pPr>
            <w:r w:rsidRPr="00B4419A">
              <w:rPr>
                <w:sz w:val="28"/>
                <w:szCs w:val="28"/>
              </w:rPr>
              <w:t>5.</w:t>
            </w:r>
          </w:p>
        </w:tc>
        <w:tc>
          <w:tcPr>
            <w:tcW w:w="5953" w:type="dxa"/>
          </w:tcPr>
          <w:p w:rsidR="00B4419A" w:rsidRPr="00B4419A" w:rsidRDefault="00B4419A" w:rsidP="002F368B">
            <w:pPr>
              <w:tabs>
                <w:tab w:val="left" w:pos="468"/>
                <w:tab w:val="left" w:pos="4758"/>
              </w:tabs>
              <w:jc w:val="both"/>
              <w:rPr>
                <w:sz w:val="28"/>
                <w:szCs w:val="28"/>
              </w:rPr>
            </w:pPr>
            <w:r w:rsidRPr="00B4419A">
              <w:rPr>
                <w:sz w:val="28"/>
                <w:szCs w:val="28"/>
              </w:rPr>
              <w:t>Перевозка тела (останков) умершего к месту захоронения</w:t>
            </w:r>
          </w:p>
        </w:tc>
        <w:tc>
          <w:tcPr>
            <w:tcW w:w="3261" w:type="dxa"/>
          </w:tcPr>
          <w:p w:rsidR="00B4419A" w:rsidRPr="00B4419A" w:rsidRDefault="00B91E71" w:rsidP="002F368B">
            <w:pPr>
              <w:tabs>
                <w:tab w:val="left" w:pos="468"/>
                <w:tab w:val="left" w:pos="4758"/>
              </w:tabs>
              <w:jc w:val="center"/>
              <w:rPr>
                <w:sz w:val="28"/>
                <w:szCs w:val="28"/>
              </w:rPr>
            </w:pPr>
            <w:r>
              <w:rPr>
                <w:sz w:val="28"/>
                <w:szCs w:val="28"/>
              </w:rPr>
              <w:t>1042,07</w:t>
            </w:r>
          </w:p>
        </w:tc>
      </w:tr>
      <w:tr w:rsidR="00B4419A" w:rsidRPr="00B4419A" w:rsidTr="00084D12">
        <w:tc>
          <w:tcPr>
            <w:tcW w:w="709" w:type="dxa"/>
          </w:tcPr>
          <w:p w:rsidR="00B4419A" w:rsidRPr="00B4419A" w:rsidRDefault="00B4419A" w:rsidP="002F368B">
            <w:pPr>
              <w:tabs>
                <w:tab w:val="left" w:pos="468"/>
                <w:tab w:val="left" w:pos="4758"/>
              </w:tabs>
              <w:jc w:val="center"/>
              <w:rPr>
                <w:sz w:val="28"/>
                <w:szCs w:val="28"/>
              </w:rPr>
            </w:pPr>
            <w:r w:rsidRPr="00B4419A">
              <w:rPr>
                <w:sz w:val="28"/>
                <w:szCs w:val="28"/>
              </w:rPr>
              <w:t>6.</w:t>
            </w:r>
          </w:p>
        </w:tc>
        <w:tc>
          <w:tcPr>
            <w:tcW w:w="5953" w:type="dxa"/>
          </w:tcPr>
          <w:p w:rsidR="00B4419A" w:rsidRPr="00B4419A" w:rsidRDefault="00B4419A" w:rsidP="002F368B">
            <w:pPr>
              <w:tabs>
                <w:tab w:val="left" w:pos="468"/>
                <w:tab w:val="left" w:pos="4758"/>
              </w:tabs>
              <w:jc w:val="both"/>
              <w:rPr>
                <w:sz w:val="28"/>
                <w:szCs w:val="28"/>
              </w:rPr>
            </w:pPr>
            <w:r w:rsidRPr="00B4419A">
              <w:rPr>
                <w:sz w:val="28"/>
                <w:szCs w:val="28"/>
              </w:rPr>
              <w:t>Погребение умершего при рытье могилы экскаватором</w:t>
            </w:r>
          </w:p>
        </w:tc>
        <w:tc>
          <w:tcPr>
            <w:tcW w:w="3261" w:type="dxa"/>
          </w:tcPr>
          <w:p w:rsidR="00B4419A" w:rsidRPr="00B4419A" w:rsidRDefault="00B91E71" w:rsidP="002F368B">
            <w:pPr>
              <w:tabs>
                <w:tab w:val="left" w:pos="468"/>
                <w:tab w:val="left" w:pos="4758"/>
              </w:tabs>
              <w:jc w:val="center"/>
              <w:rPr>
                <w:sz w:val="28"/>
                <w:szCs w:val="28"/>
              </w:rPr>
            </w:pPr>
            <w:r>
              <w:rPr>
                <w:sz w:val="28"/>
                <w:szCs w:val="28"/>
              </w:rPr>
              <w:t>1298,92</w:t>
            </w:r>
          </w:p>
        </w:tc>
      </w:tr>
      <w:tr w:rsidR="00B4419A" w:rsidRPr="00B4419A" w:rsidTr="00084D12">
        <w:tc>
          <w:tcPr>
            <w:tcW w:w="709" w:type="dxa"/>
          </w:tcPr>
          <w:p w:rsidR="00B4419A" w:rsidRPr="00B4419A" w:rsidRDefault="00B4419A" w:rsidP="002F368B">
            <w:pPr>
              <w:tabs>
                <w:tab w:val="left" w:pos="468"/>
                <w:tab w:val="left" w:pos="4758"/>
              </w:tabs>
              <w:jc w:val="center"/>
              <w:rPr>
                <w:sz w:val="28"/>
                <w:szCs w:val="28"/>
              </w:rPr>
            </w:pPr>
            <w:r w:rsidRPr="00B4419A">
              <w:rPr>
                <w:sz w:val="28"/>
                <w:szCs w:val="28"/>
              </w:rPr>
              <w:t>7.</w:t>
            </w:r>
          </w:p>
        </w:tc>
        <w:tc>
          <w:tcPr>
            <w:tcW w:w="5953" w:type="dxa"/>
          </w:tcPr>
          <w:p w:rsidR="00B4419A" w:rsidRPr="00B4419A" w:rsidRDefault="00B4419A" w:rsidP="002F368B">
            <w:pPr>
              <w:tabs>
                <w:tab w:val="left" w:pos="468"/>
                <w:tab w:val="left" w:pos="4758"/>
              </w:tabs>
              <w:jc w:val="both"/>
              <w:rPr>
                <w:sz w:val="28"/>
                <w:szCs w:val="28"/>
              </w:rPr>
            </w:pPr>
            <w:r w:rsidRPr="00B4419A">
              <w:rPr>
                <w:sz w:val="28"/>
                <w:szCs w:val="28"/>
              </w:rPr>
              <w:t>Погребение умершего при рытье могилы вручную</w:t>
            </w:r>
          </w:p>
        </w:tc>
        <w:tc>
          <w:tcPr>
            <w:tcW w:w="3261" w:type="dxa"/>
          </w:tcPr>
          <w:p w:rsidR="00B4419A" w:rsidRPr="00B4419A" w:rsidRDefault="00B91E71" w:rsidP="002F368B">
            <w:pPr>
              <w:tabs>
                <w:tab w:val="left" w:pos="468"/>
                <w:tab w:val="left" w:pos="4758"/>
              </w:tabs>
              <w:jc w:val="center"/>
              <w:rPr>
                <w:sz w:val="28"/>
                <w:szCs w:val="28"/>
              </w:rPr>
            </w:pPr>
            <w:r>
              <w:rPr>
                <w:sz w:val="28"/>
                <w:szCs w:val="28"/>
              </w:rPr>
              <w:t>2722,19</w:t>
            </w:r>
          </w:p>
        </w:tc>
      </w:tr>
      <w:tr w:rsidR="00B4419A" w:rsidRPr="00B4419A" w:rsidTr="00084D12">
        <w:tc>
          <w:tcPr>
            <w:tcW w:w="709" w:type="dxa"/>
          </w:tcPr>
          <w:p w:rsidR="00B4419A" w:rsidRPr="00B4419A" w:rsidRDefault="00B4419A" w:rsidP="002F368B">
            <w:pPr>
              <w:tabs>
                <w:tab w:val="left" w:pos="468"/>
                <w:tab w:val="left" w:pos="4758"/>
              </w:tabs>
              <w:jc w:val="center"/>
              <w:rPr>
                <w:sz w:val="28"/>
                <w:szCs w:val="28"/>
              </w:rPr>
            </w:pPr>
          </w:p>
        </w:tc>
        <w:tc>
          <w:tcPr>
            <w:tcW w:w="5953" w:type="dxa"/>
          </w:tcPr>
          <w:p w:rsidR="00B4419A" w:rsidRPr="00B4419A" w:rsidRDefault="00305807" w:rsidP="002F368B">
            <w:pPr>
              <w:tabs>
                <w:tab w:val="left" w:pos="468"/>
                <w:tab w:val="left" w:pos="4758"/>
              </w:tabs>
              <w:jc w:val="both"/>
              <w:rPr>
                <w:sz w:val="28"/>
                <w:szCs w:val="28"/>
              </w:rPr>
            </w:pPr>
            <w:r>
              <w:rPr>
                <w:sz w:val="28"/>
                <w:szCs w:val="28"/>
              </w:rPr>
              <w:t xml:space="preserve">Итого </w:t>
            </w:r>
            <w:r w:rsidR="00B4419A" w:rsidRPr="00B4419A">
              <w:rPr>
                <w:sz w:val="28"/>
                <w:szCs w:val="28"/>
              </w:rPr>
              <w:t>при рытье могилы экскаватором</w:t>
            </w:r>
          </w:p>
        </w:tc>
        <w:tc>
          <w:tcPr>
            <w:tcW w:w="3261" w:type="dxa"/>
          </w:tcPr>
          <w:p w:rsidR="00B4419A" w:rsidRPr="00B4419A" w:rsidRDefault="00B91E71" w:rsidP="00791779">
            <w:pPr>
              <w:tabs>
                <w:tab w:val="left" w:pos="468"/>
                <w:tab w:val="left" w:pos="4758"/>
              </w:tabs>
              <w:jc w:val="center"/>
              <w:rPr>
                <w:sz w:val="28"/>
                <w:szCs w:val="28"/>
              </w:rPr>
            </w:pPr>
            <w:r>
              <w:rPr>
                <w:sz w:val="28"/>
                <w:szCs w:val="28"/>
              </w:rPr>
              <w:t>6368,64</w:t>
            </w:r>
          </w:p>
        </w:tc>
      </w:tr>
      <w:tr w:rsidR="00B4419A" w:rsidRPr="00B4419A" w:rsidTr="00084D12">
        <w:tc>
          <w:tcPr>
            <w:tcW w:w="709" w:type="dxa"/>
          </w:tcPr>
          <w:p w:rsidR="00B4419A" w:rsidRPr="00B4419A" w:rsidRDefault="00B4419A" w:rsidP="002F368B">
            <w:pPr>
              <w:tabs>
                <w:tab w:val="left" w:pos="468"/>
                <w:tab w:val="left" w:pos="4758"/>
              </w:tabs>
              <w:jc w:val="center"/>
              <w:rPr>
                <w:sz w:val="28"/>
                <w:szCs w:val="28"/>
              </w:rPr>
            </w:pPr>
          </w:p>
        </w:tc>
        <w:tc>
          <w:tcPr>
            <w:tcW w:w="5953" w:type="dxa"/>
          </w:tcPr>
          <w:p w:rsidR="00B4419A" w:rsidRPr="00B4419A" w:rsidRDefault="00B4419A" w:rsidP="002F368B">
            <w:pPr>
              <w:tabs>
                <w:tab w:val="left" w:pos="468"/>
                <w:tab w:val="left" w:pos="4758"/>
              </w:tabs>
              <w:jc w:val="both"/>
              <w:rPr>
                <w:sz w:val="28"/>
                <w:szCs w:val="28"/>
              </w:rPr>
            </w:pPr>
            <w:r w:rsidRPr="00B4419A">
              <w:rPr>
                <w:sz w:val="28"/>
                <w:szCs w:val="28"/>
              </w:rPr>
              <w:t xml:space="preserve">при рытье могилы вручную  </w:t>
            </w:r>
          </w:p>
        </w:tc>
        <w:tc>
          <w:tcPr>
            <w:tcW w:w="3261" w:type="dxa"/>
          </w:tcPr>
          <w:p w:rsidR="00B4419A" w:rsidRPr="00B4419A" w:rsidRDefault="00B91E71" w:rsidP="00E900C5">
            <w:pPr>
              <w:tabs>
                <w:tab w:val="left" w:pos="468"/>
                <w:tab w:val="left" w:pos="4758"/>
              </w:tabs>
              <w:jc w:val="center"/>
              <w:rPr>
                <w:sz w:val="28"/>
                <w:szCs w:val="28"/>
              </w:rPr>
            </w:pPr>
            <w:r>
              <w:rPr>
                <w:sz w:val="28"/>
                <w:szCs w:val="28"/>
              </w:rPr>
              <w:t>7791,91</w:t>
            </w:r>
          </w:p>
        </w:tc>
      </w:tr>
    </w:tbl>
    <w:p w:rsidR="00B4419A" w:rsidRPr="00B4419A" w:rsidRDefault="00B4419A" w:rsidP="00B4419A">
      <w:pPr>
        <w:tabs>
          <w:tab w:val="left" w:pos="4758"/>
        </w:tabs>
        <w:jc w:val="center"/>
        <w:rPr>
          <w:sz w:val="28"/>
          <w:szCs w:val="28"/>
        </w:rPr>
      </w:pPr>
    </w:p>
    <w:p w:rsidR="00B4419A" w:rsidRPr="00B4419A" w:rsidRDefault="00B4419A" w:rsidP="00B4419A">
      <w:pPr>
        <w:tabs>
          <w:tab w:val="left" w:pos="3329"/>
        </w:tabs>
        <w:rPr>
          <w:sz w:val="28"/>
          <w:szCs w:val="28"/>
        </w:rPr>
      </w:pPr>
    </w:p>
    <w:p w:rsidR="00B4419A" w:rsidRPr="00B4419A" w:rsidRDefault="00B4419A" w:rsidP="00B4419A">
      <w:pPr>
        <w:rPr>
          <w:sz w:val="28"/>
          <w:szCs w:val="28"/>
        </w:rPr>
      </w:pPr>
      <w:r w:rsidRPr="00B4419A">
        <w:rPr>
          <w:sz w:val="28"/>
          <w:szCs w:val="28"/>
        </w:rPr>
        <w:t>Глава Новокубанского городского поселения</w:t>
      </w:r>
    </w:p>
    <w:p w:rsidR="00B4419A" w:rsidRPr="00B4419A" w:rsidRDefault="00B4419A" w:rsidP="00B4419A">
      <w:r w:rsidRPr="00B4419A">
        <w:rPr>
          <w:sz w:val="28"/>
          <w:szCs w:val="28"/>
        </w:rPr>
        <w:t xml:space="preserve">Новокубанского района                                                              </w:t>
      </w:r>
      <w:r w:rsidR="00690AAE">
        <w:rPr>
          <w:sz w:val="28"/>
          <w:szCs w:val="28"/>
        </w:rPr>
        <w:t xml:space="preserve">  </w:t>
      </w:r>
      <w:r w:rsidR="00E900C5">
        <w:rPr>
          <w:sz w:val="28"/>
          <w:szCs w:val="28"/>
        </w:rPr>
        <w:t>П.В. Манаков</w:t>
      </w:r>
    </w:p>
    <w:p w:rsidR="00B4419A" w:rsidRPr="00B4419A" w:rsidRDefault="00B4419A" w:rsidP="00B4419A">
      <w:pPr>
        <w:jc w:val="center"/>
        <w:rPr>
          <w:sz w:val="28"/>
          <w:szCs w:val="28"/>
        </w:rPr>
      </w:pPr>
    </w:p>
    <w:p w:rsidR="00B4419A" w:rsidRDefault="00B4419A" w:rsidP="00B4419A">
      <w:pPr>
        <w:jc w:val="center"/>
        <w:rPr>
          <w:sz w:val="28"/>
          <w:szCs w:val="28"/>
        </w:rPr>
      </w:pPr>
    </w:p>
    <w:p w:rsidR="00791779" w:rsidRDefault="00791779" w:rsidP="00B4419A">
      <w:pPr>
        <w:jc w:val="center"/>
        <w:rPr>
          <w:sz w:val="28"/>
          <w:szCs w:val="28"/>
        </w:rPr>
      </w:pPr>
    </w:p>
    <w:p w:rsidR="00791779" w:rsidRPr="00B4419A" w:rsidRDefault="00791779" w:rsidP="00B4419A">
      <w:pPr>
        <w:jc w:val="center"/>
        <w:rPr>
          <w:sz w:val="28"/>
          <w:szCs w:val="28"/>
        </w:rPr>
      </w:pPr>
    </w:p>
    <w:p w:rsidR="00874298" w:rsidRDefault="00874298" w:rsidP="00B4419A">
      <w:pPr>
        <w:jc w:val="center"/>
        <w:rPr>
          <w:sz w:val="28"/>
          <w:szCs w:val="28"/>
        </w:rPr>
      </w:pPr>
    </w:p>
    <w:p w:rsidR="00874298" w:rsidRDefault="00874298" w:rsidP="00B4419A">
      <w:pPr>
        <w:jc w:val="center"/>
        <w:rPr>
          <w:sz w:val="28"/>
          <w:szCs w:val="28"/>
        </w:rPr>
      </w:pPr>
    </w:p>
    <w:sectPr w:rsidR="00874298" w:rsidSect="000B0B93">
      <w:pgSz w:w="11907" w:h="16840"/>
      <w:pgMar w:top="142"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4"/>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20D5"/>
    <w:rsid w:val="00010AFE"/>
    <w:rsid w:val="00016ABC"/>
    <w:rsid w:val="0002523E"/>
    <w:rsid w:val="00084D12"/>
    <w:rsid w:val="00095F5B"/>
    <w:rsid w:val="000979B1"/>
    <w:rsid w:val="000B0B93"/>
    <w:rsid w:val="000C1C17"/>
    <w:rsid w:val="000C5711"/>
    <w:rsid w:val="00120D93"/>
    <w:rsid w:val="0013216B"/>
    <w:rsid w:val="00141EE3"/>
    <w:rsid w:val="00163258"/>
    <w:rsid w:val="001803E6"/>
    <w:rsid w:val="001A5AE2"/>
    <w:rsid w:val="001A70B2"/>
    <w:rsid w:val="001B74BD"/>
    <w:rsid w:val="001D0C1E"/>
    <w:rsid w:val="001E1CD4"/>
    <w:rsid w:val="002103D7"/>
    <w:rsid w:val="00211892"/>
    <w:rsid w:val="00212525"/>
    <w:rsid w:val="0024038C"/>
    <w:rsid w:val="00262DEA"/>
    <w:rsid w:val="002659A6"/>
    <w:rsid w:val="00267A4A"/>
    <w:rsid w:val="00280DB4"/>
    <w:rsid w:val="00283D7D"/>
    <w:rsid w:val="002A26AC"/>
    <w:rsid w:val="002B1B20"/>
    <w:rsid w:val="002D75A1"/>
    <w:rsid w:val="002E6FCA"/>
    <w:rsid w:val="002F0FD5"/>
    <w:rsid w:val="00305807"/>
    <w:rsid w:val="00331985"/>
    <w:rsid w:val="0033216F"/>
    <w:rsid w:val="0038215C"/>
    <w:rsid w:val="003835C8"/>
    <w:rsid w:val="003C1D21"/>
    <w:rsid w:val="003D2439"/>
    <w:rsid w:val="003E6C67"/>
    <w:rsid w:val="003E7045"/>
    <w:rsid w:val="0041058D"/>
    <w:rsid w:val="00413A4B"/>
    <w:rsid w:val="004339B7"/>
    <w:rsid w:val="00434ADB"/>
    <w:rsid w:val="00454948"/>
    <w:rsid w:val="00470CF0"/>
    <w:rsid w:val="00473A7E"/>
    <w:rsid w:val="00481533"/>
    <w:rsid w:val="004877C7"/>
    <w:rsid w:val="00487D8B"/>
    <w:rsid w:val="004B1052"/>
    <w:rsid w:val="004B53DE"/>
    <w:rsid w:val="004E400B"/>
    <w:rsid w:val="004E7122"/>
    <w:rsid w:val="004F1185"/>
    <w:rsid w:val="005971F1"/>
    <w:rsid w:val="005A5C46"/>
    <w:rsid w:val="005D2662"/>
    <w:rsid w:val="00601FC5"/>
    <w:rsid w:val="00612A8B"/>
    <w:rsid w:val="00633C0D"/>
    <w:rsid w:val="006402CB"/>
    <w:rsid w:val="006460A3"/>
    <w:rsid w:val="00670EB8"/>
    <w:rsid w:val="00687DD1"/>
    <w:rsid w:val="00690AAE"/>
    <w:rsid w:val="006935AC"/>
    <w:rsid w:val="006C3341"/>
    <w:rsid w:val="006C64BF"/>
    <w:rsid w:val="006D20F9"/>
    <w:rsid w:val="006D65AC"/>
    <w:rsid w:val="006D7E37"/>
    <w:rsid w:val="006F2BAA"/>
    <w:rsid w:val="006F5CDB"/>
    <w:rsid w:val="00742CA2"/>
    <w:rsid w:val="007441F9"/>
    <w:rsid w:val="00761E8D"/>
    <w:rsid w:val="007672EE"/>
    <w:rsid w:val="00775AB3"/>
    <w:rsid w:val="00781FBC"/>
    <w:rsid w:val="00791779"/>
    <w:rsid w:val="007A1C9B"/>
    <w:rsid w:val="007B0248"/>
    <w:rsid w:val="007C378C"/>
    <w:rsid w:val="007F600D"/>
    <w:rsid w:val="008112CF"/>
    <w:rsid w:val="0081421A"/>
    <w:rsid w:val="008364D6"/>
    <w:rsid w:val="00844CEE"/>
    <w:rsid w:val="00857A07"/>
    <w:rsid w:val="0086003B"/>
    <w:rsid w:val="00860833"/>
    <w:rsid w:val="00872852"/>
    <w:rsid w:val="00874298"/>
    <w:rsid w:val="0088007C"/>
    <w:rsid w:val="008A70B2"/>
    <w:rsid w:val="008A79BF"/>
    <w:rsid w:val="008B6798"/>
    <w:rsid w:val="008D12A0"/>
    <w:rsid w:val="008D40DE"/>
    <w:rsid w:val="00927CA4"/>
    <w:rsid w:val="0094086D"/>
    <w:rsid w:val="009539CF"/>
    <w:rsid w:val="00953F94"/>
    <w:rsid w:val="009558D1"/>
    <w:rsid w:val="00957104"/>
    <w:rsid w:val="009621CC"/>
    <w:rsid w:val="00965CDA"/>
    <w:rsid w:val="0098457D"/>
    <w:rsid w:val="00986AD8"/>
    <w:rsid w:val="009A3FA4"/>
    <w:rsid w:val="009B4C33"/>
    <w:rsid w:val="009E3989"/>
    <w:rsid w:val="009E61D5"/>
    <w:rsid w:val="009F667C"/>
    <w:rsid w:val="00A12993"/>
    <w:rsid w:val="00A2070E"/>
    <w:rsid w:val="00A27CE3"/>
    <w:rsid w:val="00A31C22"/>
    <w:rsid w:val="00A53A8C"/>
    <w:rsid w:val="00A60298"/>
    <w:rsid w:val="00A805F1"/>
    <w:rsid w:val="00A80E98"/>
    <w:rsid w:val="00A906B6"/>
    <w:rsid w:val="00A97595"/>
    <w:rsid w:val="00AB1A6E"/>
    <w:rsid w:val="00AE45EA"/>
    <w:rsid w:val="00B251AE"/>
    <w:rsid w:val="00B4419A"/>
    <w:rsid w:val="00B87368"/>
    <w:rsid w:val="00B91E71"/>
    <w:rsid w:val="00B956D6"/>
    <w:rsid w:val="00BA0AD6"/>
    <w:rsid w:val="00BA5408"/>
    <w:rsid w:val="00BD0911"/>
    <w:rsid w:val="00BD34FE"/>
    <w:rsid w:val="00BE7C97"/>
    <w:rsid w:val="00C018F2"/>
    <w:rsid w:val="00C54FB7"/>
    <w:rsid w:val="00D055FA"/>
    <w:rsid w:val="00D12CBE"/>
    <w:rsid w:val="00D24F60"/>
    <w:rsid w:val="00D338A9"/>
    <w:rsid w:val="00D44313"/>
    <w:rsid w:val="00D535BF"/>
    <w:rsid w:val="00D60E38"/>
    <w:rsid w:val="00D93EB3"/>
    <w:rsid w:val="00DA02D3"/>
    <w:rsid w:val="00DA2291"/>
    <w:rsid w:val="00DC23AC"/>
    <w:rsid w:val="00DE357B"/>
    <w:rsid w:val="00DF49B3"/>
    <w:rsid w:val="00DF790A"/>
    <w:rsid w:val="00E04DCB"/>
    <w:rsid w:val="00E078F1"/>
    <w:rsid w:val="00E37922"/>
    <w:rsid w:val="00E64369"/>
    <w:rsid w:val="00E75FFD"/>
    <w:rsid w:val="00E81F24"/>
    <w:rsid w:val="00E900C5"/>
    <w:rsid w:val="00E938EE"/>
    <w:rsid w:val="00EB7952"/>
    <w:rsid w:val="00EC6404"/>
    <w:rsid w:val="00ED20D5"/>
    <w:rsid w:val="00ED5CDC"/>
    <w:rsid w:val="00F03E67"/>
    <w:rsid w:val="00F14130"/>
    <w:rsid w:val="00F14376"/>
    <w:rsid w:val="00F26366"/>
    <w:rsid w:val="00F26BF4"/>
    <w:rsid w:val="00F4795B"/>
    <w:rsid w:val="00F54055"/>
    <w:rsid w:val="00F631D2"/>
    <w:rsid w:val="00F71821"/>
    <w:rsid w:val="00F81CAA"/>
    <w:rsid w:val="00FA417B"/>
    <w:rsid w:val="00FC674F"/>
    <w:rsid w:val="00FE739E"/>
    <w:rsid w:val="00FF45AF"/>
    <w:rsid w:val="00FF6D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10">
    <w:name w:val="Текст1"/>
    <w:basedOn w:val="a"/>
    <w:rsid w:val="002F0FD5"/>
    <w:pPr>
      <w:widowControl w:val="0"/>
      <w:suppressAutoHyphens/>
    </w:pPr>
    <w:rPr>
      <w:rFonts w:ascii="Courier New" w:eastAsia="Andale Sans UI" w:hAnsi="Courier New"/>
      <w:kern w:val="1"/>
      <w:szCs w:val="24"/>
      <w:lang w:eastAsia="en-US"/>
    </w:rPr>
  </w:style>
</w:styles>
</file>

<file path=word/webSettings.xml><?xml version="1.0" encoding="utf-8"?>
<w:webSettings xmlns:r="http://schemas.openxmlformats.org/officeDocument/2006/relationships" xmlns:w="http://schemas.openxmlformats.org/wordprocessingml/2006/main">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B8133-E3F6-48C7-9C92-EDA25391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623</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User</cp:lastModifiedBy>
  <cp:revision>84</cp:revision>
  <cp:lastPrinted>2023-03-09T13:05:00Z</cp:lastPrinted>
  <dcterms:created xsi:type="dcterms:W3CDTF">2019-01-09T13:42:00Z</dcterms:created>
  <dcterms:modified xsi:type="dcterms:W3CDTF">2023-03-20T07:36:00Z</dcterms:modified>
</cp:coreProperties>
</file>