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5" w:rsidRDefault="003B7325" w:rsidP="003B7325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 xml:space="preserve">АДМИНИСТРАЦИЯ   НОВОКУБАНСКОГО ГОРОДСКОГО    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 xml:space="preserve">ПОСЕЛЕНИЯ НОВОКУБАНСКОГО  РАЙОНА   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B7325">
        <w:rPr>
          <w:rFonts w:ascii="Times New Roman" w:hAnsi="Times New Roman" w:cs="Times New Roman"/>
          <w:b/>
          <w:sz w:val="32"/>
        </w:rPr>
        <w:t>ПОСТАНОВЛЕНИЕ</w:t>
      </w: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42A2B">
        <w:rPr>
          <w:rFonts w:ascii="Times New Roman" w:hAnsi="Times New Roman" w:cs="Times New Roman"/>
          <w:sz w:val="24"/>
        </w:rPr>
        <w:t xml:space="preserve">от </w:t>
      </w:r>
      <w:r w:rsidR="00542A2B" w:rsidRPr="00542A2B">
        <w:rPr>
          <w:rFonts w:ascii="Times New Roman" w:hAnsi="Times New Roman" w:cs="Times New Roman"/>
          <w:sz w:val="24"/>
          <w:u w:val="single"/>
        </w:rPr>
        <w:t>22</w:t>
      </w:r>
      <w:r w:rsidRPr="00542A2B">
        <w:rPr>
          <w:rFonts w:ascii="Times New Roman" w:hAnsi="Times New Roman" w:cs="Times New Roman"/>
          <w:sz w:val="24"/>
          <w:u w:val="single"/>
        </w:rPr>
        <w:t>.11.2019</w:t>
      </w:r>
      <w:r w:rsidRPr="003B7325">
        <w:rPr>
          <w:rFonts w:ascii="Times New Roman" w:hAnsi="Times New Roman" w:cs="Times New Roman"/>
          <w:sz w:val="24"/>
          <w:u w:val="single"/>
        </w:rPr>
        <w:t xml:space="preserve"> г.</w:t>
      </w:r>
      <w:r w:rsidRPr="003B7325">
        <w:rPr>
          <w:rFonts w:ascii="Times New Roman" w:hAnsi="Times New Roman" w:cs="Times New Roman"/>
          <w:sz w:val="24"/>
        </w:rPr>
        <w:t xml:space="preserve">         </w:t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</w:rPr>
        <w:tab/>
      </w:r>
      <w:r w:rsidRPr="003B7325">
        <w:rPr>
          <w:rFonts w:ascii="Times New Roman" w:hAnsi="Times New Roman" w:cs="Times New Roman"/>
          <w:sz w:val="24"/>
          <w:u w:val="single"/>
        </w:rPr>
        <w:t xml:space="preserve">  № </w:t>
      </w:r>
      <w:r w:rsidR="00542A2B">
        <w:rPr>
          <w:rFonts w:ascii="Times New Roman" w:hAnsi="Times New Roman" w:cs="Times New Roman"/>
          <w:sz w:val="24"/>
          <w:u w:val="single"/>
        </w:rPr>
        <w:t>1002</w:t>
      </w:r>
      <w:r w:rsidRPr="00542A2B">
        <w:rPr>
          <w:rFonts w:ascii="Times New Roman" w:hAnsi="Times New Roman" w:cs="Times New Roman"/>
          <w:sz w:val="24"/>
          <w:u w:val="single"/>
        </w:rPr>
        <w:t>_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B7325">
        <w:rPr>
          <w:rFonts w:ascii="Times New Roman" w:hAnsi="Times New Roman" w:cs="Times New Roman"/>
          <w:sz w:val="24"/>
        </w:rPr>
        <w:t>Новокубанск</w:t>
      </w: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</w:rPr>
      </w:pP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B7325" w:rsidRPr="003B7325" w:rsidRDefault="003B7325" w:rsidP="003B7325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«Внесение изменений в </w:t>
      </w:r>
    </w:p>
    <w:p w:rsidR="003B7325" w:rsidRPr="003B7325" w:rsidRDefault="003B7325" w:rsidP="003B7325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325">
        <w:rPr>
          <w:rFonts w:ascii="Times New Roman" w:hAnsi="Times New Roman" w:cs="Times New Roman"/>
          <w:b/>
          <w:bCs/>
          <w:sz w:val="28"/>
          <w:szCs w:val="28"/>
        </w:rPr>
        <w:t>Правила землепользования и застройки территории Новокубанского городского поселения Новокубанского района Краснодарского края»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ab/>
        <w:t>Руководствуясь статьями 31 - 33 Градостроительного кодекса Российской Федерации, руководствуясь Федеральным законом от  6 октября 2003 года                 № 131 – ФЗ «Об общих принципах организации местного самоуправления в Российской Федерации», Законом Краснодарского края от  7 июня 2004 года                     № 717-КЗ «О местном самоуправлении в Краснодарском крае», Уставом Новокубанского городского поселения Новокубанского района, рассмотрев заключение комиссии по землепользованию и застройке Новокубанского городского поселения Новокубанского района от 18 ноября 2019 года,                                         п о с т а н о в л я ю:</w:t>
      </w:r>
    </w:p>
    <w:p w:rsidR="003B7325" w:rsidRPr="003B7325" w:rsidRDefault="003B7325" w:rsidP="003B7325">
      <w:pPr>
        <w:widowControl w:val="0"/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1. Приступить к подготовке проекта «Внесение изменений в П</w:t>
      </w:r>
      <w:r w:rsidRPr="003B7325">
        <w:rPr>
          <w:rFonts w:ascii="Times New Roman" w:hAnsi="Times New Roman" w:cs="Times New Roman"/>
          <w:bCs/>
          <w:sz w:val="28"/>
          <w:szCs w:val="28"/>
        </w:rPr>
        <w:t>равила землепользования и застройки территории Новокубанского городского поселения Новокубанского района Краснодарского края».</w:t>
      </w:r>
      <w:r w:rsidRPr="003B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25" w:rsidRPr="003B7325" w:rsidRDefault="003B7325" w:rsidP="003B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2. Утвердить этапы градостроительного зонирования, порядок и сроки проведения работ по внесению изменений в документы градостроительного зонирования Новокубанского городского поселения Новокубанского района (приложение № 1, № 2).</w:t>
      </w:r>
    </w:p>
    <w:p w:rsidR="003B7325" w:rsidRPr="003B7325" w:rsidRDefault="003B7325" w:rsidP="003B732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ab/>
        <w:t>3. Порядок деятельности комиссии по землепользованию и застройке Новокубанского городского поселения Новокубанского района</w:t>
      </w:r>
      <w:r w:rsidRPr="003B7325">
        <w:rPr>
          <w:rFonts w:ascii="Times New Roman" w:hAnsi="Times New Roman" w:cs="Times New Roman"/>
          <w:sz w:val="28"/>
          <w:szCs w:val="26"/>
        </w:rPr>
        <w:t xml:space="preserve"> утвержден </w:t>
      </w:r>
      <w:r w:rsidRPr="003B7325">
        <w:rPr>
          <w:rFonts w:ascii="Times New Roman" w:hAnsi="Times New Roman" w:cs="Times New Roman"/>
          <w:sz w:val="28"/>
          <w:szCs w:val="28"/>
        </w:rPr>
        <w:t>постановлением администрации  Новокубанского городского поселения Новокубанского района от 18 января 2012 года  № 10 «О создании комиссии по землепользованию и застройке Новокубанского городского поселения Новокубанского района».</w:t>
      </w:r>
    </w:p>
    <w:p w:rsidR="003B7325" w:rsidRPr="003B7325" w:rsidRDefault="003B7325" w:rsidP="003B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4. Ответственность за обеспечение разработки документов градостроительного зонирования Новокубанского городского поселения  Новокубанского района возложить на</w:t>
      </w:r>
      <w:r w:rsidRPr="003B7325">
        <w:rPr>
          <w:rFonts w:ascii="Times New Roman" w:hAnsi="Times New Roman" w:cs="Times New Roman"/>
          <w:bCs/>
          <w:sz w:val="28"/>
          <w:szCs w:val="28"/>
        </w:rPr>
        <w:t xml:space="preserve"> отдел имущественных и земельных отношений администрации Новокубанского городского поселения Новокубанского района (Еремина).</w:t>
      </w:r>
    </w:p>
    <w:p w:rsidR="003B7325" w:rsidRPr="003B7325" w:rsidRDefault="003B7325" w:rsidP="003B73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bCs/>
          <w:sz w:val="28"/>
          <w:szCs w:val="28"/>
        </w:rPr>
        <w:tab/>
        <w:t xml:space="preserve">5. Отделу имущественных и земельных отношений администрации Новокубанского городского поселения Новокубанского района (Еремина) обеспечить опубликование извещения о принятии решения о </w:t>
      </w:r>
      <w:r w:rsidRPr="003B7325">
        <w:rPr>
          <w:rFonts w:ascii="Times New Roman" w:hAnsi="Times New Roman" w:cs="Times New Roman"/>
          <w:sz w:val="28"/>
          <w:szCs w:val="28"/>
        </w:rPr>
        <w:t xml:space="preserve">подготовке проекта «Внесение изменений в </w:t>
      </w:r>
      <w:r w:rsidRPr="003B7325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Pr="003B73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Новокубанского городского поселения Новокубанского района Краснодарского края» в районной газете «Свет маяков», в информационном бюллетене «Вестник Новокубанского городского поселения Новокубанского района» </w:t>
      </w:r>
      <w:r w:rsidRPr="003B732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7" w:history="1">
        <w:r w:rsidRPr="003B7325">
          <w:rPr>
            <w:rFonts w:ascii="Times New Roman" w:hAnsi="Times New Roman" w:cs="Times New Roman"/>
            <w:sz w:val="28"/>
            <w:szCs w:val="28"/>
          </w:rPr>
          <w:t>www.ngpnr.ru</w:t>
        </w:r>
      </w:hyperlink>
      <w:r w:rsidRPr="003B7325">
        <w:rPr>
          <w:rFonts w:ascii="Times New Roman" w:hAnsi="Times New Roman" w:cs="Times New Roman"/>
          <w:sz w:val="28"/>
          <w:szCs w:val="28"/>
        </w:rPr>
        <w:t>).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ab/>
        <w:t xml:space="preserve">6. Контроль за исполнением настоящего постановления возложить на начальника отдела </w:t>
      </w:r>
      <w:r w:rsidRPr="003B7325">
        <w:rPr>
          <w:rFonts w:ascii="Times New Roman" w:hAnsi="Times New Roman" w:cs="Times New Roman"/>
          <w:sz w:val="28"/>
        </w:rPr>
        <w:t xml:space="preserve">имущественных и земельных отношений администрации Новокубанского городского поселения Новокубанского района </w:t>
      </w:r>
      <w:r w:rsidRPr="003B7325">
        <w:rPr>
          <w:rFonts w:ascii="Times New Roman" w:hAnsi="Times New Roman" w:cs="Times New Roman"/>
          <w:sz w:val="28"/>
          <w:szCs w:val="28"/>
        </w:rPr>
        <w:t>Л.В. Еремину</w:t>
      </w:r>
      <w:r w:rsidRPr="003B7325">
        <w:rPr>
          <w:rFonts w:ascii="Times New Roman" w:hAnsi="Times New Roman" w:cs="Times New Roman"/>
          <w:sz w:val="28"/>
        </w:rPr>
        <w:t xml:space="preserve">.               </w:t>
      </w:r>
    </w:p>
    <w:p w:rsidR="003B7325" w:rsidRPr="003B7325" w:rsidRDefault="003B7325" w:rsidP="003B73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в силу со дня его подписания.</w:t>
      </w:r>
    </w:p>
    <w:p w:rsidR="003B7325" w:rsidRPr="003B7325" w:rsidRDefault="003B7325" w:rsidP="003B7325">
      <w:pPr>
        <w:tabs>
          <w:tab w:val="left" w:pos="-168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tabs>
          <w:tab w:val="left" w:pos="-168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tabs>
          <w:tab w:val="left" w:pos="-168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tabs>
          <w:tab w:val="left" w:pos="-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Глава Новокубанского городского поселения</w:t>
      </w: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       Р.Р. Кадыров</w:t>
      </w: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ind w:left="45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B7325" w:rsidRPr="003B7325" w:rsidRDefault="003B7325" w:rsidP="003B7325">
      <w:pPr>
        <w:spacing w:after="0" w:line="240" w:lineRule="auto"/>
        <w:ind w:left="45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7325" w:rsidRPr="003B7325" w:rsidRDefault="003B7325" w:rsidP="003B7325">
      <w:pPr>
        <w:spacing w:after="0" w:line="240" w:lineRule="auto"/>
        <w:ind w:left="5256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Новокубанского городского             поселения Новокубанского района</w:t>
      </w:r>
    </w:p>
    <w:p w:rsidR="003B7325" w:rsidRPr="003B7325" w:rsidRDefault="003B7325" w:rsidP="003B7325">
      <w:pPr>
        <w:spacing w:after="0" w:line="240" w:lineRule="auto"/>
        <w:ind w:left="45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от _______________ № ________</w:t>
      </w:r>
    </w:p>
    <w:p w:rsidR="003B7325" w:rsidRPr="003B7325" w:rsidRDefault="003B7325" w:rsidP="003B7325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>ЭТАПЫ</w:t>
      </w:r>
    </w:p>
    <w:p w:rsidR="003B7325" w:rsidRPr="003B7325" w:rsidRDefault="003B7325" w:rsidP="003B7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>градостроительного зонирования территории Новокубанского городского поселения Новокубанского района Краснодарского края</w:t>
      </w:r>
    </w:p>
    <w:p w:rsidR="003B7325" w:rsidRPr="003B7325" w:rsidRDefault="003B7325" w:rsidP="003B7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1. Границы зон с особыми условиями использования территорий и границы территорий объектов культурного наследия устанавливаются в соответствии с законодательством Российской Федерации. Границы указанных зон могут не совпадать с границами территориальных зон.</w:t>
      </w:r>
    </w:p>
    <w:p w:rsidR="003B7325" w:rsidRPr="003B7325" w:rsidRDefault="003B7325" w:rsidP="003B73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2. Границы территориальных зон устанавливаются в соответствии со статьями 34-35 Градостроительного кодекса Российской Федерации. В результате градостроительного зонирования определяются следующие зоны: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>1) Жилые зоны.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>2) Общественно-деловые зоны.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>3) Производственные зоны.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>4)  Зоны объектов инженерной и транспортной инфраструктуры.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>5) Зоны сельскохозяйственного использования.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>6) Зоны рекреационного назначения.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>7) Зоны специального назначения.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>8) Иные виды территориальных зон.</w:t>
      </w: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Начальник отдела имущественных и земельных</w:t>
      </w: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отношений администрации Новокубанского городского</w:t>
      </w: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</w:t>
      </w:r>
      <w:r w:rsidRPr="003B7325"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ab/>
        <w:t xml:space="preserve">           Л.В. Еремина</w:t>
      </w:r>
    </w:p>
    <w:p w:rsidR="003B7325" w:rsidRPr="003B7325" w:rsidRDefault="003B7325" w:rsidP="003B7325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ind w:left="453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ind w:left="45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3B7325" w:rsidRPr="003B7325" w:rsidRDefault="003B7325" w:rsidP="003B7325">
      <w:pPr>
        <w:spacing w:after="0" w:line="240" w:lineRule="auto"/>
        <w:ind w:left="45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7325" w:rsidRPr="003B7325" w:rsidRDefault="003B7325" w:rsidP="003B7325">
      <w:pPr>
        <w:spacing w:after="0" w:line="240" w:lineRule="auto"/>
        <w:ind w:left="5256"/>
        <w:jc w:val="both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Новокубанского городского             поселения Новокубанского района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_______________ № ________</w:t>
      </w:r>
    </w:p>
    <w:p w:rsidR="003B7325" w:rsidRPr="003B7325" w:rsidRDefault="003B7325" w:rsidP="003B7325">
      <w:pPr>
        <w:ind w:left="4536" w:firstLine="720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 xml:space="preserve">проведения работ по внесению изменений 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 xml:space="preserve">в документы градостроительного зонирования </w:t>
      </w:r>
    </w:p>
    <w:p w:rsidR="003B7325" w:rsidRPr="003B7325" w:rsidRDefault="003B7325" w:rsidP="003B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b/>
          <w:sz w:val="28"/>
          <w:szCs w:val="28"/>
        </w:rPr>
        <w:t>Новокубанского городского поселения Новокубанского района Краснодарского края</w:t>
      </w:r>
    </w:p>
    <w:p w:rsidR="003B7325" w:rsidRPr="003B7325" w:rsidRDefault="003B7325" w:rsidP="003B7325">
      <w:pPr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95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5325"/>
        <w:gridCol w:w="3415"/>
      </w:tblGrid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325" w:rsidRPr="003B7325" w:rsidRDefault="003B7325" w:rsidP="003B7325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325" w:rsidRPr="003B7325" w:rsidRDefault="003B7325" w:rsidP="003B732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нормативного                                          правового акта о подготовке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 (далее Проект)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22.11.2019 года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Публикация в районной газете «Свет маяков», в информационном бюллетене «Вестник Новокубанского городского поселения Новокубанского района»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8" w:history="1">
              <w:r w:rsidRPr="003B7325">
                <w:rPr>
                  <w:rFonts w:ascii="Times New Roman" w:hAnsi="Times New Roman" w:cs="Times New Roman"/>
                  <w:sz w:val="28"/>
                  <w:szCs w:val="28"/>
                </w:rPr>
                <w:t>www.ngpnr.ru</w:t>
              </w:r>
            </w:hyperlink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)                      информационного сообщения о подготовке Проекта.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Не позднее десяти дней с даты принятия решения о внесения изменений (28.11.2019 г.)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в части внесении изменений в</w:t>
            </w:r>
            <w:r w:rsidRPr="003B7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градостроительный регламент территориальной зоны </w:t>
            </w: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П-5  «Зона предприятий, производств и объектов V класса опасности СЗЗ-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B7325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29.11.2019 года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Проверка Проекта  в части внесении изменений в</w:t>
            </w:r>
            <w:r w:rsidRPr="003B7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градостроительный регламент территориальной зоны </w:t>
            </w: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 xml:space="preserve">П-5  </w:t>
            </w:r>
            <w:r w:rsidRPr="003B7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«Зона предприятий, производств и объектов V класса опасности СЗЗ-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B7325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04.12.2019 года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главе для принятия решения о проведении публичных слушаний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 xml:space="preserve"> 05.12.2019 года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Опубликование проекта в информационном бюллетене «Вестник Новокубанского городского поселения Новокубанского района»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9" w:history="1">
              <w:r w:rsidRPr="003B7325">
                <w:rPr>
                  <w:rFonts w:ascii="Times New Roman" w:hAnsi="Times New Roman" w:cs="Times New Roman"/>
                  <w:sz w:val="28"/>
                  <w:szCs w:val="28"/>
                </w:rPr>
                <w:t>www.ngpnr.ru</w:t>
              </w:r>
            </w:hyperlink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12.12.2019 года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Решение главы о проведении публичных слушаний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десять дней со дня получения проекта</w:t>
            </w:r>
          </w:p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(12.12.2019 года)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о проведении публичных слушаний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13.12.2019 года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Опубликование извещения о проведении публичных слушаний по Проекту в районной газете «Свет маяков», в информационном бюллетене «Вестник Новокубанского городского поселения Новокубанского района»,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0" w:history="1">
              <w:r w:rsidRPr="003B7325">
                <w:rPr>
                  <w:rFonts w:ascii="Times New Roman" w:hAnsi="Times New Roman" w:cs="Times New Roman"/>
                  <w:sz w:val="28"/>
                  <w:szCs w:val="28"/>
                </w:rPr>
                <w:t>www.ngpnr.ru</w:t>
              </w:r>
            </w:hyperlink>
            <w:r w:rsidRPr="003B7325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Не позднее чем за семь дней до дня размещения проекта, подлежащего рассмотрению на публичных слушаниях,</w:t>
            </w:r>
          </w:p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</w:t>
            </w:r>
            <w:r w:rsidRPr="003B732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19.12.2019 года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)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Проекту</w:t>
            </w:r>
          </w:p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10.01.2020 в 15 -00 ч.</w:t>
            </w:r>
          </w:p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Проекта, протокола, заключения публичных слушаний главе для  принятия решение о направлении указанного проекта в Совет Новокубанского городского поселения </w:t>
            </w:r>
            <w:r w:rsidRPr="003B7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Новокубанского района или об отклонении проекта </w:t>
            </w:r>
            <w:hyperlink w:anchor="sub_108" w:history="1">
              <w:r w:rsidRPr="003B7325">
                <w:rPr>
                  <w:rFonts w:ascii="Times New Roman" w:hAnsi="Times New Roman" w:cs="Times New Roman"/>
                  <w:sz w:val="28"/>
                  <w:szCs w:val="28"/>
                </w:rPr>
                <w:t>правил землепользования и застройки</w:t>
              </w:r>
            </w:hyperlink>
            <w:r w:rsidRPr="003B7325">
              <w:rPr>
                <w:rFonts w:ascii="Times New Roman" w:hAnsi="Times New Roman" w:cs="Times New Roman"/>
                <w:sz w:val="28"/>
                <w:szCs w:val="28"/>
              </w:rPr>
              <w:t xml:space="preserve"> и о направлении его на доработку с указанием даты его повторного представления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13.01.2020 года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Размещение заключения о результатах публичных слушаний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1" w:history="1">
              <w:r w:rsidRPr="003B7325">
                <w:rPr>
                  <w:rFonts w:ascii="Times New Roman" w:hAnsi="Times New Roman" w:cs="Times New Roman"/>
                  <w:sz w:val="28"/>
                  <w:szCs w:val="28"/>
                </w:rPr>
                <w:t>www.ngpnr.ru</w:t>
              </w:r>
            </w:hyperlink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) и публикация в информационном бюллетене «Вестник Новокубанского городского поселения Новокубанского района»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Не позднее пяти дней с даты проведения публичных слушаний (13.01.2020 года)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главы о направлении Проекта  в Совет Новокубанского городского поселения Новокубанского района для утверждения </w:t>
            </w:r>
          </w:p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представления ему проекта (14.01.2020 года)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24.01.2020 года</w:t>
            </w:r>
          </w:p>
        </w:tc>
      </w:tr>
      <w:tr w:rsidR="003B7325" w:rsidRPr="003B7325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71"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Публикация в информационном бюллетене «Вестник Новокубанского городского поселения Новокубанского района» Проекта и Решения об их утверждении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2" w:history="1">
              <w:r w:rsidRPr="003B7325">
                <w:rPr>
                  <w:rFonts w:ascii="Times New Roman" w:hAnsi="Times New Roman" w:cs="Times New Roman"/>
                  <w:sz w:val="28"/>
                  <w:szCs w:val="28"/>
                </w:rPr>
                <w:t>www.ngpnr.ru</w:t>
              </w:r>
            </w:hyperlink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) и размещение во ФГИС ТП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3B7325" w:rsidRDefault="003B7325" w:rsidP="003B732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>Не позднее пяти дней с даты принятия решения 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B7325">
              <w:rPr>
                <w:rFonts w:ascii="Times New Roman" w:hAnsi="Times New Roman" w:cs="Times New Roman"/>
                <w:sz w:val="28"/>
                <w:szCs w:val="28"/>
              </w:rPr>
              <w:t xml:space="preserve"> (27.01.2020 года)</w:t>
            </w:r>
          </w:p>
        </w:tc>
      </w:tr>
    </w:tbl>
    <w:p w:rsidR="003B7325" w:rsidRPr="003B7325" w:rsidRDefault="003B7325" w:rsidP="003B7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Начальник отдела имущественных и земельных</w:t>
      </w: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>отношений администрации Новокубанского городского</w:t>
      </w:r>
    </w:p>
    <w:p w:rsidR="003B7325" w:rsidRPr="003B7325" w:rsidRDefault="003B7325" w:rsidP="003B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325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</w:t>
      </w:r>
      <w:r w:rsidRPr="003B7325"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ab/>
      </w:r>
      <w:r w:rsidRPr="003B7325">
        <w:rPr>
          <w:rFonts w:ascii="Times New Roman" w:hAnsi="Times New Roman" w:cs="Times New Roman"/>
          <w:sz w:val="28"/>
          <w:szCs w:val="28"/>
        </w:rPr>
        <w:tab/>
        <w:t xml:space="preserve">          Л.В. Еремина</w:t>
      </w:r>
    </w:p>
    <w:p w:rsidR="003B7325" w:rsidRDefault="003B7325" w:rsidP="003B7325">
      <w:pPr>
        <w:pStyle w:val="p17"/>
        <w:shd w:val="clear" w:color="auto" w:fill="FFFFFF"/>
        <w:spacing w:before="0" w:after="0"/>
        <w:jc w:val="right"/>
        <w:textAlignment w:val="baseline"/>
        <w:rPr>
          <w:rFonts w:ascii="Arial" w:hAnsi="Arial" w:cs="Arial"/>
        </w:rPr>
      </w:pPr>
    </w:p>
    <w:p w:rsidR="00AD7DAF" w:rsidRPr="003B7325" w:rsidRDefault="00AD7DAF" w:rsidP="003B7325">
      <w:pPr>
        <w:spacing w:after="0" w:line="240" w:lineRule="auto"/>
        <w:rPr>
          <w:rFonts w:ascii="Times New Roman" w:hAnsi="Times New Roman" w:cs="Times New Roman"/>
        </w:rPr>
      </w:pPr>
    </w:p>
    <w:sectPr w:rsidR="00AD7DAF" w:rsidRPr="003B7325" w:rsidSect="00BD3B46">
      <w:headerReference w:type="even" r:id="rId13"/>
      <w:headerReference w:type="default" r:id="rId14"/>
      <w:pgSz w:w="11907" w:h="16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13" w:rsidRDefault="004D2E13" w:rsidP="00513B52">
      <w:pPr>
        <w:spacing w:after="0" w:line="240" w:lineRule="auto"/>
      </w:pPr>
      <w:r>
        <w:separator/>
      </w:r>
    </w:p>
  </w:endnote>
  <w:endnote w:type="continuationSeparator" w:id="1">
    <w:p w:rsidR="004D2E13" w:rsidRDefault="004D2E13" w:rsidP="005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13" w:rsidRDefault="004D2E13" w:rsidP="00513B52">
      <w:pPr>
        <w:spacing w:after="0" w:line="240" w:lineRule="auto"/>
      </w:pPr>
      <w:r>
        <w:separator/>
      </w:r>
    </w:p>
  </w:footnote>
  <w:footnote w:type="continuationSeparator" w:id="1">
    <w:p w:rsidR="004D2E13" w:rsidRDefault="004D2E13" w:rsidP="005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40" w:rsidRDefault="00513B52" w:rsidP="00755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D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040" w:rsidRDefault="004D2E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40" w:rsidRPr="005938EF" w:rsidRDefault="00513B52" w:rsidP="0075529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938EF">
      <w:rPr>
        <w:rStyle w:val="a5"/>
        <w:sz w:val="28"/>
        <w:szCs w:val="28"/>
      </w:rPr>
      <w:fldChar w:fldCharType="begin"/>
    </w:r>
    <w:r w:rsidR="00AD7DAF" w:rsidRPr="005938EF">
      <w:rPr>
        <w:rStyle w:val="a5"/>
        <w:sz w:val="28"/>
        <w:szCs w:val="28"/>
      </w:rPr>
      <w:instrText xml:space="preserve">PAGE  </w:instrText>
    </w:r>
    <w:r w:rsidRPr="005938EF">
      <w:rPr>
        <w:rStyle w:val="a5"/>
        <w:sz w:val="28"/>
        <w:szCs w:val="28"/>
      </w:rPr>
      <w:fldChar w:fldCharType="separate"/>
    </w:r>
    <w:r w:rsidR="00542A2B">
      <w:rPr>
        <w:rStyle w:val="a5"/>
        <w:noProof/>
        <w:sz w:val="28"/>
        <w:szCs w:val="28"/>
      </w:rPr>
      <w:t>6</w:t>
    </w:r>
    <w:r w:rsidRPr="005938EF">
      <w:rPr>
        <w:rStyle w:val="a5"/>
        <w:sz w:val="28"/>
        <w:szCs w:val="28"/>
      </w:rPr>
      <w:fldChar w:fldCharType="end"/>
    </w:r>
  </w:p>
  <w:p w:rsidR="009A3040" w:rsidRDefault="004D2E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325"/>
    <w:rsid w:val="003B7325"/>
    <w:rsid w:val="004D2E13"/>
    <w:rsid w:val="00513B52"/>
    <w:rsid w:val="00542A2B"/>
    <w:rsid w:val="00A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3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B7325"/>
  </w:style>
  <w:style w:type="character" w:styleId="a6">
    <w:name w:val="Strong"/>
    <w:basedOn w:val="a0"/>
    <w:qFormat/>
    <w:rsid w:val="003B7325"/>
    <w:rPr>
      <w:b/>
      <w:bCs/>
    </w:rPr>
  </w:style>
  <w:style w:type="character" w:styleId="a7">
    <w:name w:val="Hyperlink"/>
    <w:basedOn w:val="a0"/>
    <w:rsid w:val="003B7325"/>
    <w:rPr>
      <w:color w:val="0000FF"/>
      <w:u w:val="single"/>
    </w:rPr>
  </w:style>
  <w:style w:type="paragraph" w:customStyle="1" w:styleId="ConsPlusNonformat">
    <w:name w:val="ConsPlusNonformat"/>
    <w:basedOn w:val="a"/>
    <w:next w:val="a"/>
    <w:rsid w:val="003B732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25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3B7325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B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gpnr.ru" TargetMode="External"/><Relationship Id="rId12" Type="http://schemas.openxmlformats.org/officeDocument/2006/relationships/hyperlink" Target="http://www.ngpn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gpn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gpn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gpn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1404</Words>
  <Characters>8003</Characters>
  <Application>Microsoft Office Word</Application>
  <DocSecurity>0</DocSecurity>
  <Lines>66</Lines>
  <Paragraphs>18</Paragraphs>
  <ScaleCrop>false</ScaleCrop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2019-11-21T11:40:00Z</dcterms:created>
  <dcterms:modified xsi:type="dcterms:W3CDTF">2019-11-27T05:58:00Z</dcterms:modified>
</cp:coreProperties>
</file>