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F25349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</w:t>
      </w:r>
      <w:r w:rsidR="00F76EE6">
        <w:rPr>
          <w:b/>
          <w:sz w:val="28"/>
          <w:szCs w:val="28"/>
        </w:rPr>
        <w:t xml:space="preserve">Российская Федерация, </w:t>
      </w:r>
      <w:r w:rsidR="0029011C">
        <w:rPr>
          <w:b/>
          <w:sz w:val="28"/>
          <w:szCs w:val="28"/>
        </w:rPr>
        <w:t>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 xml:space="preserve">Новокубанский район, </w:t>
      </w:r>
      <w:r w:rsidR="00F76EE6">
        <w:rPr>
          <w:b/>
          <w:sz w:val="28"/>
          <w:szCs w:val="28"/>
        </w:rPr>
        <w:t xml:space="preserve">Новокубанское городское поселение, </w:t>
      </w:r>
      <w:r w:rsidRPr="00DE2087">
        <w:rPr>
          <w:b/>
          <w:sz w:val="28"/>
          <w:szCs w:val="28"/>
        </w:rPr>
        <w:t>г</w:t>
      </w:r>
      <w:r w:rsidR="0071049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 xml:space="preserve">Новокубанск, </w:t>
      </w:r>
      <w:r w:rsidR="00F76EE6">
        <w:rPr>
          <w:b/>
          <w:sz w:val="28"/>
          <w:szCs w:val="28"/>
        </w:rPr>
        <w:t xml:space="preserve">                 </w:t>
      </w:r>
      <w:r w:rsidRPr="00DE2087">
        <w:rPr>
          <w:b/>
          <w:sz w:val="28"/>
          <w:szCs w:val="28"/>
        </w:rPr>
        <w:t>ул</w:t>
      </w:r>
      <w:r w:rsidR="0071049F">
        <w:rPr>
          <w:b/>
          <w:sz w:val="28"/>
          <w:szCs w:val="28"/>
        </w:rPr>
        <w:t>ица</w:t>
      </w:r>
      <w:r>
        <w:rPr>
          <w:b/>
          <w:sz w:val="28"/>
          <w:szCs w:val="28"/>
        </w:rPr>
        <w:t xml:space="preserve"> </w:t>
      </w:r>
      <w:r w:rsidR="00F76EE6">
        <w:rPr>
          <w:b/>
          <w:sz w:val="28"/>
          <w:szCs w:val="28"/>
        </w:rPr>
        <w:t>Фурманова, 78/1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F76EE6" w:rsidP="00F76EE6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F574E" w:rsidRPr="00567343">
        <w:rPr>
          <w:sz w:val="28"/>
          <w:szCs w:val="28"/>
        </w:rPr>
        <w:t>В соответствии со стать</w:t>
      </w:r>
      <w:r w:rsidR="00DF574E">
        <w:rPr>
          <w:sz w:val="28"/>
          <w:szCs w:val="28"/>
        </w:rPr>
        <w:t>ей</w:t>
      </w:r>
      <w:r w:rsidR="00DF574E" w:rsidRPr="00567343">
        <w:rPr>
          <w:sz w:val="28"/>
          <w:szCs w:val="28"/>
        </w:rPr>
        <w:t xml:space="preserve"> </w:t>
      </w:r>
      <w:r w:rsidR="00DF574E">
        <w:rPr>
          <w:sz w:val="28"/>
          <w:szCs w:val="28"/>
        </w:rPr>
        <w:t>40</w:t>
      </w:r>
      <w:r w:rsidR="00DF574E"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DF574E" w:rsidRPr="00716896">
        <w:rPr>
          <w:sz w:val="28"/>
        </w:rPr>
        <w:t xml:space="preserve">Федеральным законом Российской Федерации от 6 октября </w:t>
      </w:r>
      <w:r w:rsidR="00DF574E">
        <w:rPr>
          <w:sz w:val="28"/>
        </w:rPr>
        <w:t xml:space="preserve">                     </w:t>
      </w:r>
      <w:r w:rsidR="00DF574E" w:rsidRPr="00716896">
        <w:rPr>
          <w:sz w:val="28"/>
        </w:rPr>
        <w:t xml:space="preserve">2003 года № 131-ФЗ «Об общих принципах организации местного </w:t>
      </w:r>
      <w:r w:rsidR="00DF574E" w:rsidRPr="002407B0">
        <w:rPr>
          <w:sz w:val="28"/>
        </w:rPr>
        <w:t xml:space="preserve">самоуправления в Российской Федерации», </w:t>
      </w:r>
      <w:r w:rsidR="00DF574E"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="00DF574E" w:rsidRPr="008D3B30">
        <w:rPr>
          <w:sz w:val="28"/>
          <w:szCs w:val="28"/>
        </w:rPr>
        <w:t xml:space="preserve">района </w:t>
      </w:r>
      <w:r w:rsidR="00DF574E"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августа</w:t>
      </w:r>
      <w:r w:rsidR="00DF574E" w:rsidRPr="00740CE2">
        <w:rPr>
          <w:sz w:val="28"/>
          <w:szCs w:val="28"/>
        </w:rPr>
        <w:t xml:space="preserve">  202</w:t>
      </w:r>
      <w:r w:rsidR="00DF574E">
        <w:rPr>
          <w:sz w:val="28"/>
          <w:szCs w:val="28"/>
        </w:rPr>
        <w:t>2</w:t>
      </w:r>
      <w:r w:rsidR="00DF574E"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="00DF574E"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="00DF574E" w:rsidRPr="002407B0">
        <w:rPr>
          <w:sz w:val="28"/>
          <w:szCs w:val="28"/>
        </w:rPr>
        <w:t>»,</w:t>
      </w:r>
      <w:r w:rsidR="00DF574E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заявление</w:t>
      </w:r>
      <w:r w:rsidR="00CC74EC" w:rsidRPr="002407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Сутемьевой</w:t>
      </w:r>
      <w:proofErr w:type="spellEnd"/>
      <w:r>
        <w:rPr>
          <w:sz w:val="28"/>
          <w:szCs w:val="28"/>
        </w:rPr>
        <w:t xml:space="preserve"> Татьяны Николаевны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>
        <w:rPr>
          <w:sz w:val="28"/>
          <w:szCs w:val="28"/>
          <w:shd w:val="clear" w:color="auto" w:fill="FFFFFF"/>
        </w:rPr>
        <w:t>300</w:t>
      </w:r>
      <w:r w:rsidR="0071049F">
        <w:rPr>
          <w:sz w:val="28"/>
          <w:szCs w:val="28"/>
          <w:shd w:val="clear" w:color="auto" w:fill="FFFFFF"/>
        </w:rPr>
        <w:t xml:space="preserve"> квадратных метра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>
        <w:rPr>
          <w:rStyle w:val="button-search"/>
          <w:sz w:val="28"/>
          <w:szCs w:val="28"/>
        </w:rPr>
        <w:t>9</w:t>
      </w:r>
      <w:proofErr w:type="gramEnd"/>
      <w:r w:rsidR="00881FDA" w:rsidRPr="002407B0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203</w:t>
      </w:r>
      <w:r w:rsidR="00F25349">
        <w:rPr>
          <w:rStyle w:val="button-search"/>
          <w:sz w:val="28"/>
          <w:szCs w:val="28"/>
        </w:rPr>
        <w:t>4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</w:t>
      </w:r>
      <w:r w:rsidRPr="00F76EE6">
        <w:rPr>
          <w:sz w:val="28"/>
          <w:szCs w:val="28"/>
        </w:rPr>
        <w:t xml:space="preserve">Российская Федерация, Краснодарский край, Новокубанский район, Новокубанское городское поселение, </w:t>
      </w:r>
      <w:r>
        <w:rPr>
          <w:sz w:val="28"/>
          <w:szCs w:val="28"/>
        </w:rPr>
        <w:t xml:space="preserve">                                 </w:t>
      </w:r>
      <w:r w:rsidRPr="00F76EE6">
        <w:rPr>
          <w:sz w:val="28"/>
          <w:szCs w:val="28"/>
        </w:rPr>
        <w:t>город Новокубанск, улица Фурманова, 78/1</w:t>
      </w:r>
      <w:r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 xml:space="preserve">(заключение комиссии </w:t>
      </w:r>
      <w:r>
        <w:rPr>
          <w:sz w:val="28"/>
          <w:szCs w:val="28"/>
        </w:rPr>
        <w:t xml:space="preserve">                              </w:t>
      </w:r>
      <w:r w:rsidR="00DF5199" w:rsidRPr="002407B0">
        <w:rPr>
          <w:sz w:val="28"/>
          <w:szCs w:val="28"/>
        </w:rPr>
        <w:t>от ХХ </w:t>
      </w:r>
      <w:r w:rsidR="00D17F1A" w:rsidRPr="002407B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DF574E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 w:rsidR="00DF574E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F76EE6" w:rsidRDefault="00F76EE6" w:rsidP="00F76EE6">
      <w:pPr>
        <w:tabs>
          <w:tab w:val="left" w:pos="92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5199"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Сутемьевой</w:t>
      </w:r>
      <w:proofErr w:type="spellEnd"/>
      <w:r>
        <w:rPr>
          <w:sz w:val="28"/>
          <w:szCs w:val="28"/>
        </w:rPr>
        <w:t xml:space="preserve"> Татьяне Николаевне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7A7E8E">
        <w:rPr>
          <w:sz w:val="28"/>
          <w:szCs w:val="28"/>
        </w:rPr>
        <w:t xml:space="preserve"> </w:t>
      </w:r>
      <w:r>
        <w:rPr>
          <w:sz w:val="28"/>
          <w:szCs w:val="28"/>
        </w:rPr>
        <w:t>300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</w:t>
      </w:r>
      <w:r w:rsidR="007A7E8E">
        <w:rPr>
          <w:sz w:val="28"/>
          <w:szCs w:val="28"/>
          <w:shd w:val="clear" w:color="auto" w:fill="FFFFFF"/>
        </w:rPr>
        <w:t>а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>
        <w:rPr>
          <w:rStyle w:val="button-search"/>
          <w:sz w:val="28"/>
          <w:szCs w:val="28"/>
        </w:rPr>
        <w:t>9</w:t>
      </w:r>
      <w:r w:rsidR="00CC74EC" w:rsidRPr="002407B0">
        <w:rPr>
          <w:rStyle w:val="button-search"/>
          <w:sz w:val="28"/>
          <w:szCs w:val="28"/>
        </w:rPr>
        <w:t>:</w:t>
      </w:r>
      <w:r>
        <w:rPr>
          <w:rStyle w:val="button-search"/>
          <w:sz w:val="28"/>
          <w:szCs w:val="28"/>
        </w:rPr>
        <w:t>203</w:t>
      </w:r>
      <w:r w:rsidR="00F25349">
        <w:rPr>
          <w:rStyle w:val="button-search"/>
          <w:sz w:val="28"/>
          <w:szCs w:val="28"/>
        </w:rPr>
        <w:t>4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Pr="00F76EE6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 Фурманова, 78/1</w:t>
      </w:r>
      <w:r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 перевода здания  нежилого </w:t>
      </w:r>
      <w:r>
        <w:rPr>
          <w:sz w:val="28"/>
          <w:szCs w:val="28"/>
        </w:rPr>
        <w:lastRenderedPageBreak/>
        <w:t xml:space="preserve">назначения (летняя кухня) в индивидуальный жилой дом </w:t>
      </w:r>
      <w:r w:rsidR="00181DD8" w:rsidRPr="00181DD8">
        <w:rPr>
          <w:sz w:val="28"/>
          <w:szCs w:val="28"/>
        </w:rPr>
        <w:t>на расстоянии не менее</w:t>
      </w:r>
      <w:r>
        <w:rPr>
          <w:sz w:val="28"/>
          <w:szCs w:val="28"/>
        </w:rPr>
        <w:t>:</w:t>
      </w:r>
    </w:p>
    <w:p w:rsidR="00F76EE6" w:rsidRDefault="00F76EE6" w:rsidP="00F76EE6">
      <w:pPr>
        <w:tabs>
          <w:tab w:val="left" w:pos="924"/>
        </w:tabs>
        <w:jc w:val="both"/>
        <w:rPr>
          <w:rStyle w:val="7"/>
          <w:b w:val="0"/>
          <w:color w:val="auto"/>
        </w:rPr>
      </w:pPr>
      <w:r>
        <w:rPr>
          <w:sz w:val="28"/>
          <w:szCs w:val="28"/>
        </w:rPr>
        <w:tab/>
      </w:r>
      <w:r>
        <w:rPr>
          <w:rStyle w:val="7"/>
          <w:b w:val="0"/>
          <w:color w:val="auto"/>
        </w:rPr>
        <w:t>1,0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 w:rsidR="00F25349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 xml:space="preserve">                        </w:t>
      </w:r>
      <w:r w:rsidR="00F25349">
        <w:rPr>
          <w:rStyle w:val="7"/>
          <w:b w:val="0"/>
          <w:color w:val="auto"/>
        </w:rPr>
        <w:t>улице</w:t>
      </w:r>
      <w:r w:rsidR="003A3B8A" w:rsidRPr="002407B0">
        <w:rPr>
          <w:rStyle w:val="7"/>
          <w:b w:val="0"/>
          <w:color w:val="auto"/>
        </w:rPr>
        <w:t xml:space="preserve"> </w:t>
      </w:r>
      <w:r>
        <w:rPr>
          <w:rStyle w:val="7"/>
          <w:b w:val="0"/>
          <w:color w:val="auto"/>
        </w:rPr>
        <w:t>Фурманова, 78;</w:t>
      </w:r>
    </w:p>
    <w:p w:rsidR="00A74A2E" w:rsidRPr="00F76EE6" w:rsidRDefault="00F76EE6" w:rsidP="00F76EE6">
      <w:pPr>
        <w:tabs>
          <w:tab w:val="left" w:pos="924"/>
        </w:tabs>
        <w:jc w:val="both"/>
        <w:rPr>
          <w:rStyle w:val="7"/>
          <w:b w:val="0"/>
          <w:bCs w:val="0"/>
          <w:color w:val="auto"/>
          <w:spacing w:val="0"/>
          <w:lang w:bidi="ar-SA"/>
        </w:rPr>
      </w:pPr>
      <w:r>
        <w:rPr>
          <w:rStyle w:val="7"/>
          <w:b w:val="0"/>
          <w:color w:val="auto"/>
        </w:rPr>
        <w:tab/>
        <w:t xml:space="preserve">1,3 метра от фасадной межевой границы по улице Фурманова. 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30" w:rsidRDefault="009E0F30">
      <w:r>
        <w:separator/>
      </w:r>
    </w:p>
  </w:endnote>
  <w:endnote w:type="continuationSeparator" w:id="0">
    <w:p w:rsidR="009E0F30" w:rsidRDefault="009E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30" w:rsidRDefault="009E0F30">
      <w:r>
        <w:separator/>
      </w:r>
    </w:p>
  </w:footnote>
  <w:footnote w:type="continuationSeparator" w:id="0">
    <w:p w:rsidR="009E0F30" w:rsidRDefault="009E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58418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58418F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6EE6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7D7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04DE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418F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049F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1346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A7E8E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3E12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0F30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4A8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19B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25349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76EE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4BF6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E581A-3B39-4C31-AE02-3AAC791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50</cp:revision>
  <cp:lastPrinted>2022-06-01T06:43:00Z</cp:lastPrinted>
  <dcterms:created xsi:type="dcterms:W3CDTF">2021-01-19T08:39:00Z</dcterms:created>
  <dcterms:modified xsi:type="dcterms:W3CDTF">2022-08-24T12:15:00Z</dcterms:modified>
</cp:coreProperties>
</file>