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9010" w:h="1464" w:hRule="exact" w:wrap="none" w:vAnchor="page" w:hAnchor="page" w:x="2075" w:y="934"/>
        <w:widowControl w:val="0"/>
        <w:keepNext w:val="0"/>
        <w:keepLines w:val="0"/>
        <w:shd w:val="clear" w:color="auto" w:fill="auto"/>
        <w:bidi w:val="0"/>
        <w:spacing w:before="0" w:after="0"/>
        <w:ind w:left="0" w:right="4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3"/>
        <w:framePr w:w="9010" w:h="1464" w:hRule="exact" w:wrap="none" w:vAnchor="page" w:hAnchor="page" w:x="2075" w:y="934"/>
        <w:widowControl w:val="0"/>
        <w:keepNext w:val="0"/>
        <w:keepLines w:val="0"/>
        <w:shd w:val="clear" w:color="auto" w:fill="auto"/>
        <w:bidi w:val="0"/>
        <w:spacing w:before="0" w:after="0"/>
        <w:ind w:left="0" w:right="4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5"/>
        <w:framePr w:w="9010" w:h="2688" w:hRule="exact" w:wrap="none" w:vAnchor="page" w:hAnchor="page" w:x="2075" w:y="4666"/>
        <w:widowControl w:val="0"/>
        <w:keepNext w:val="0"/>
        <w:keepLines w:val="0"/>
        <w:shd w:val="clear" w:color="auto" w:fill="auto"/>
        <w:bidi w:val="0"/>
        <w:spacing w:before="0" w:after="0"/>
        <w:ind w:left="0" w:right="440" w:firstLine="0"/>
      </w:pPr>
      <w:r>
        <w:rPr>
          <w:lang w:val="ru-RU" w:eastAsia="ru-RU" w:bidi="ru-RU"/>
          <w:w w:val="100"/>
          <w:color w:val="000000"/>
          <w:position w:val="0"/>
        </w:rPr>
        <w:t>ОБОСНОВАНИЕ</w:t>
      </w:r>
    </w:p>
    <w:p>
      <w:pPr>
        <w:pStyle w:val="Style5"/>
        <w:framePr w:w="9010" w:h="2688" w:hRule="exact" w:wrap="none" w:vAnchor="page" w:hAnchor="page" w:x="2075" w:y="466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600"/>
      </w:pPr>
      <w:r>
        <w:rPr>
          <w:lang w:val="ru-RU" w:eastAsia="ru-RU" w:bidi="ru-RU"/>
          <w:w w:val="100"/>
          <w:color w:val="000000"/>
          <w:position w:val="0"/>
        </w:rPr>
        <w:t>необходимости получения разрешения на отклонение от</w:t>
        <w:br/>
        <w:t>предельных параметров при строительстве индивидуального</w:t>
      </w:r>
    </w:p>
    <w:p>
      <w:pPr>
        <w:pStyle w:val="Style7"/>
        <w:framePr w:w="9010" w:h="2688" w:hRule="exact" w:wrap="none" w:vAnchor="page" w:hAnchor="page" w:x="2075" w:y="466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800" w:right="1160" w:hanging="620"/>
      </w:pPr>
      <w:r>
        <w:rPr>
          <w:lang w:val="ru-RU" w:eastAsia="ru-RU" w:bidi="ru-RU"/>
          <w:w w:val="100"/>
          <w:color w:val="000000"/>
          <w:position w:val="0"/>
        </w:rPr>
        <w:t>жилого дома на земельном участке по адресу г</w:t>
        <w:br/>
      </w:r>
      <w:r>
        <w:rPr>
          <w:rStyle w:val="CharStyle9"/>
        </w:rPr>
        <w:t>г. Новокубанск, ул. Большевистская, 79</w:t>
      </w:r>
    </w:p>
    <w:p>
      <w:pPr>
        <w:pStyle w:val="Style7"/>
        <w:framePr w:w="9010" w:h="357" w:hRule="exact" w:wrap="none" w:vAnchor="page" w:hAnchor="page" w:x="2075" w:y="8828"/>
        <w:widowControl w:val="0"/>
        <w:keepNext w:val="0"/>
        <w:keepLines w:val="0"/>
        <w:shd w:val="clear" w:color="auto" w:fill="auto"/>
        <w:bidi w:val="0"/>
        <w:jc w:val="center"/>
        <w:spacing w:before="0" w:after="0" w:line="300" w:lineRule="exact"/>
        <w:ind w:left="0" w:right="440" w:firstLine="0"/>
      </w:pPr>
      <w:r>
        <w:rPr>
          <w:lang w:val="ru-RU" w:eastAsia="ru-RU" w:bidi="ru-RU"/>
          <w:w w:val="100"/>
          <w:color w:val="000000"/>
          <w:position w:val="0"/>
        </w:rPr>
        <w:t>2280-421-0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2016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235" w:h="1464" w:hRule="exact" w:wrap="none" w:vAnchor="page" w:hAnchor="page" w:x="1835" w:y="881"/>
        <w:widowControl w:val="0"/>
        <w:keepNext w:val="0"/>
        <w:keepLines w:val="0"/>
        <w:shd w:val="clear" w:color="auto" w:fill="auto"/>
        <w:bidi w:val="0"/>
        <w:spacing w:before="0" w:after="0"/>
        <w:ind w:left="0" w:right="6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3"/>
        <w:framePr w:w="9235" w:h="1464" w:hRule="exact" w:wrap="none" w:vAnchor="page" w:hAnchor="page" w:x="1835" w:y="881"/>
        <w:widowControl w:val="0"/>
        <w:keepNext w:val="0"/>
        <w:keepLines w:val="0"/>
        <w:shd w:val="clear" w:color="auto" w:fill="auto"/>
        <w:bidi w:val="0"/>
        <w:spacing w:before="0" w:after="0"/>
        <w:ind w:left="0" w:right="6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10"/>
        <w:framePr w:wrap="none" w:vAnchor="page" w:hAnchor="page" w:x="1835" w:y="336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Заказчик: гр. 1каченко О.Ю.</w:t>
      </w:r>
    </w:p>
    <w:p>
      <w:pPr>
        <w:pStyle w:val="Style10"/>
        <w:framePr w:w="9235" w:h="2703" w:hRule="exact" w:wrap="none" w:vAnchor="page" w:hAnchor="page" w:x="1835" w:y="6117"/>
        <w:widowControl w:val="0"/>
        <w:keepNext w:val="0"/>
        <w:keepLines w:val="0"/>
        <w:shd w:val="clear" w:color="auto" w:fill="auto"/>
        <w:bidi w:val="0"/>
        <w:jc w:val="center"/>
        <w:spacing w:before="0" w:after="0" w:line="528" w:lineRule="exact"/>
        <w:ind w:left="0" w:right="680" w:firstLine="0"/>
      </w:pPr>
      <w:r>
        <w:rPr>
          <w:lang w:val="ru-RU" w:eastAsia="ru-RU" w:bidi="ru-RU"/>
          <w:w w:val="100"/>
          <w:color w:val="000000"/>
          <w:position w:val="0"/>
        </w:rPr>
        <w:t>ОБОСНОВАНИЕ</w:t>
      </w:r>
    </w:p>
    <w:p>
      <w:pPr>
        <w:pStyle w:val="Style5"/>
        <w:framePr w:w="9235" w:h="2703" w:hRule="exact" w:wrap="none" w:vAnchor="page" w:hAnchor="page" w:x="1835" w:y="6117"/>
        <w:widowControl w:val="0"/>
        <w:keepNext w:val="0"/>
        <w:keepLines w:val="0"/>
        <w:shd w:val="clear" w:color="auto" w:fill="auto"/>
        <w:bidi w:val="0"/>
        <w:jc w:val="left"/>
        <w:spacing w:before="0" w:after="0" w:line="528" w:lineRule="exact"/>
        <w:ind w:left="260" w:right="0" w:firstLine="560"/>
      </w:pPr>
      <w:r>
        <w:rPr>
          <w:lang w:val="ru-RU" w:eastAsia="ru-RU" w:bidi="ru-RU"/>
          <w:w w:val="100"/>
          <w:color w:val="000000"/>
          <w:position w:val="0"/>
        </w:rPr>
        <w:t>необходимости получения разрешения на отклонение от</w:t>
        <w:br/>
        <w:t>предельных параметров при строительстве индивидуального</w:t>
      </w:r>
    </w:p>
    <w:p>
      <w:pPr>
        <w:pStyle w:val="Style7"/>
        <w:framePr w:w="9235" w:h="2703" w:hRule="exact" w:wrap="none" w:vAnchor="page" w:hAnchor="page" w:x="1835" w:y="6117"/>
        <w:widowControl w:val="0"/>
        <w:keepNext w:val="0"/>
        <w:keepLines w:val="0"/>
        <w:shd w:val="clear" w:color="auto" w:fill="auto"/>
        <w:bidi w:val="0"/>
        <w:jc w:val="left"/>
        <w:spacing w:before="0" w:after="0" w:line="528" w:lineRule="exact"/>
        <w:ind w:left="2020" w:right="1200"/>
      </w:pPr>
      <w:r>
        <w:rPr>
          <w:lang w:val="ru-RU" w:eastAsia="ru-RU" w:bidi="ru-RU"/>
          <w:w w:val="100"/>
          <w:color w:val="000000"/>
          <w:position w:val="0"/>
        </w:rPr>
        <w:t xml:space="preserve">жилого дома на земельном участке </w:t>
      </w:r>
      <w:r>
        <w:rPr>
          <w:rStyle w:val="CharStyle12"/>
        </w:rPr>
        <w:t>по адресу?</w:t>
        <w:br/>
      </w:r>
      <w:r>
        <w:rPr>
          <w:lang w:val="ru-RU" w:eastAsia="ru-RU" w:bidi="ru-RU"/>
          <w:w w:val="100"/>
          <w:color w:val="000000"/>
          <w:position w:val="0"/>
        </w:rPr>
        <w:t>г, Новокубанск, ул. Большевистская, 79</w:t>
      </w:r>
    </w:p>
    <w:p>
      <w:pPr>
        <w:pStyle w:val="Style7"/>
        <w:framePr w:w="9235" w:h="357" w:hRule="exact" w:wrap="none" w:vAnchor="page" w:hAnchor="page" w:x="1835" w:y="9822"/>
        <w:widowControl w:val="0"/>
        <w:keepNext w:val="0"/>
        <w:keepLines w:val="0"/>
        <w:shd w:val="clear" w:color="auto" w:fill="auto"/>
        <w:bidi w:val="0"/>
        <w:jc w:val="center"/>
        <w:spacing w:before="0" w:after="0" w:line="300" w:lineRule="exact"/>
        <w:ind w:left="0" w:right="680" w:firstLine="0"/>
      </w:pPr>
      <w:r>
        <w:rPr>
          <w:lang w:val="ru-RU" w:eastAsia="ru-RU" w:bidi="ru-RU"/>
          <w:w w:val="100"/>
          <w:color w:val="000000"/>
          <w:position w:val="0"/>
        </w:rPr>
        <w:t>2280-421-0</w:t>
      </w:r>
    </w:p>
    <w:p>
      <w:pPr>
        <w:pStyle w:val="Style10"/>
        <w:framePr w:w="9235" w:h="1454" w:hRule="exact" w:wrap="none" w:vAnchor="page" w:hAnchor="page" w:x="1835" w:y="11998"/>
        <w:widowControl w:val="0"/>
        <w:keepNext w:val="0"/>
        <w:keepLines w:val="0"/>
        <w:shd w:val="clear" w:color="auto" w:fill="auto"/>
        <w:bidi w:val="0"/>
        <w:jc w:val="left"/>
        <w:spacing w:before="0" w:after="0" w:line="466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Директор</w:t>
      </w:r>
    </w:p>
    <w:p>
      <w:pPr>
        <w:pStyle w:val="Style10"/>
        <w:framePr w:w="9235" w:h="1454" w:hRule="exact" w:wrap="none" w:vAnchor="page" w:hAnchor="page" w:x="1835" w:y="11998"/>
        <w:widowControl w:val="0"/>
        <w:keepNext w:val="0"/>
        <w:keepLines w:val="0"/>
        <w:shd w:val="clear" w:color="auto" w:fill="auto"/>
        <w:bidi w:val="0"/>
        <w:jc w:val="left"/>
        <w:spacing w:before="0" w:after="0" w:line="466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ГИЛ</w:t>
      </w:r>
    </w:p>
    <w:p>
      <w:pPr>
        <w:pStyle w:val="Style10"/>
        <w:framePr w:w="9235" w:h="1454" w:hRule="exact" w:wrap="none" w:vAnchor="page" w:hAnchor="page" w:x="1835" w:y="11998"/>
        <w:widowControl w:val="0"/>
        <w:keepNext w:val="0"/>
        <w:keepLines w:val="0"/>
        <w:shd w:val="clear" w:color="auto" w:fill="auto"/>
        <w:bidi w:val="0"/>
        <w:jc w:val="left"/>
        <w:spacing w:before="0" w:after="0" w:line="466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Инженер</w:t>
      </w:r>
    </w:p>
    <w:p>
      <w:pPr>
        <w:framePr w:wrap="none" w:vAnchor="page" w:hAnchor="page" w:x="4931" w:y="11324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56pt;height:126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2016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3"/>
        <w:framePr w:w="312" w:h="6648" w:hRule="exact" w:wrap="none" w:vAnchor="page" w:hAnchor="page" w:x="617" w:y="3838"/>
        <w:tabs>
          <w:tab w:leader="underscore" w:pos="2832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10" w:lineRule="exact"/>
        <w:ind w:left="0" w:right="0" w:firstLine="0"/>
      </w:pPr>
      <w:r>
        <w:rPr>
          <w:rStyle w:val="CharStyle15"/>
          <w:b/>
          <w:bCs/>
          <w:i/>
          <w:iCs/>
        </w:rPr>
        <w:t>\HOPMOKOHTPOJlh</w:t>
      </w:r>
      <w:r>
        <w:rPr>
          <w:rStyle w:val="CharStyle16"/>
          <w:lang w:val="ru-RU" w:eastAsia="ru-RU" w:bidi="ru-RU"/>
          <w:b/>
          <w:bCs/>
          <w:i w:val="0"/>
          <w:iCs w:val="0"/>
        </w:rPr>
        <w:tab/>
      </w:r>
      <w:r>
        <w:rPr>
          <w:rStyle w:val="CharStyle17"/>
          <w:b/>
          <w:bCs/>
          <w:i w:val="0"/>
          <w:iCs w:val="0"/>
        </w:rPr>
        <w:t xml:space="preserve">\ </w:t>
      </w:r>
      <w:r>
        <w:rPr>
          <w:rStyle w:val="CharStyle15"/>
          <w:lang w:val="ru-RU" w:eastAsia="ru-RU" w:bidi="ru-RU"/>
          <w:b/>
          <w:bCs/>
          <w:i/>
          <w:iCs/>
        </w:rPr>
        <w:t>СОГЛАСОВАНО</w:t>
      </w:r>
    </w:p>
    <w:p>
      <w:pPr>
        <w:pStyle w:val="Style18"/>
        <w:framePr w:w="269" w:h="939" w:hRule="exact" w:wrap="none" w:vAnchor="page" w:hAnchor="page" w:x="891" w:y="1218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w w:val="100"/>
          <w:color w:val="000000"/>
          <w:position w:val="0"/>
        </w:rPr>
        <w:t>to</w:t>
      </w:r>
    </w:p>
    <w:p>
      <w:pPr>
        <w:pStyle w:val="Style10"/>
        <w:framePr w:w="269" w:h="939" w:hRule="exact" w:wrap="none" w:vAnchor="page" w:hAnchor="page" w:x="891" w:y="12186"/>
        <w:widowControl w:val="0"/>
        <w:keepNext w:val="0"/>
        <w:keepLines w:val="0"/>
        <w:shd w:val="clear" w:color="auto" w:fill="auto"/>
        <w:bidi w:val="0"/>
        <w:jc w:val="left"/>
        <w:spacing w:before="0" w:after="0" w:line="77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й</w:t>
      </w:r>
    </w:p>
    <w:p>
      <w:pPr>
        <w:pStyle w:val="Style20"/>
        <w:framePr w:w="269" w:h="939" w:hRule="exact" w:wrap="none" w:vAnchor="page" w:hAnchor="page" w:x="891" w:y="12186"/>
        <w:widowControl w:val="0"/>
        <w:keepNext w:val="0"/>
        <w:keepLines w:val="0"/>
        <w:shd w:val="clear" w:color="auto" w:fill="auto"/>
        <w:bidi w:val="0"/>
        <w:jc w:val="left"/>
        <w:spacing w:before="0" w:after="138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</w:t>
      </w:r>
    </w:p>
    <w:p>
      <w:pPr>
        <w:pStyle w:val="Style3"/>
        <w:framePr w:w="269" w:h="939" w:hRule="exact" w:wrap="none" w:vAnchor="page" w:hAnchor="page" w:x="891" w:y="1218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«3</w:t>
      </w:r>
    </w:p>
    <w:p>
      <w:pPr>
        <w:pStyle w:val="Style22"/>
        <w:framePr w:wrap="none" w:vAnchor="page" w:hAnchor="page" w:x="882" w:y="13608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24"/>
          <w:lang w:val="en-US" w:eastAsia="en-US" w:bidi="en-US"/>
        </w:rPr>
        <w:t>2</w:t>
      </w:r>
    </w:p>
    <w:p>
      <w:pPr>
        <w:pStyle w:val="Style3"/>
        <w:framePr w:w="9466" w:h="2937" w:hRule="exact" w:wrap="none" w:vAnchor="page" w:hAnchor="page" w:x="1448" w:y="768"/>
        <w:widowControl w:val="0"/>
        <w:keepNext w:val="0"/>
        <w:keepLines w:val="0"/>
        <w:shd w:val="clear" w:color="auto" w:fill="auto"/>
        <w:bidi w:val="0"/>
        <w:spacing w:before="0" w:after="0" w:line="485" w:lineRule="exact"/>
        <w:ind w:left="0" w:right="5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3"/>
        <w:framePr w:w="9466" w:h="2937" w:hRule="exact" w:wrap="none" w:vAnchor="page" w:hAnchor="page" w:x="1448" w:y="768"/>
        <w:widowControl w:val="0"/>
        <w:keepNext w:val="0"/>
        <w:keepLines w:val="0"/>
        <w:shd w:val="clear" w:color="auto" w:fill="auto"/>
        <w:bidi w:val="0"/>
        <w:spacing w:before="0" w:after="0" w:line="485" w:lineRule="exact"/>
        <w:ind w:left="0" w:right="5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  <w:br/>
        <w:t>Член СРО союз «РОПК» СРО-П-034-12102009</w:t>
        <w:br/>
        <w:t>Местонахождение: 352240, г. Новокубанск, ул. Лермонтова, 63</w:t>
      </w:r>
    </w:p>
    <w:p>
      <w:pPr>
        <w:pStyle w:val="Style3"/>
        <w:framePr w:w="9466" w:h="2937" w:hRule="exact" w:wrap="none" w:vAnchor="page" w:hAnchor="page" w:x="1448" w:y="768"/>
        <w:widowControl w:val="0"/>
        <w:keepNext w:val="0"/>
        <w:keepLines w:val="0"/>
        <w:shd w:val="clear" w:color="auto" w:fill="auto"/>
        <w:bidi w:val="0"/>
        <w:spacing w:before="0" w:after="0" w:line="485" w:lineRule="exact"/>
        <w:ind w:left="0" w:right="5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Тел. 8(86195)31050</w:t>
      </w:r>
    </w:p>
    <w:p>
      <w:pPr>
        <w:pStyle w:val="Style3"/>
        <w:framePr w:wrap="none" w:vAnchor="page" w:hAnchor="page" w:x="1448" w:y="474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 14.04.2021 г. № 2280</w:t>
      </w:r>
    </w:p>
    <w:p>
      <w:pPr>
        <w:pStyle w:val="Style5"/>
        <w:framePr w:w="9466" w:h="7595" w:hRule="exact" w:wrap="none" w:vAnchor="page" w:hAnchor="page" w:x="1448" w:y="6026"/>
        <w:widowControl w:val="0"/>
        <w:keepNext w:val="0"/>
        <w:keepLines w:val="0"/>
        <w:shd w:val="clear" w:color="auto" w:fill="auto"/>
        <w:bidi w:val="0"/>
        <w:spacing w:before="0" w:after="0" w:line="542" w:lineRule="exact"/>
        <w:ind w:left="0" w:right="580" w:firstLine="0"/>
      </w:pPr>
      <w:r>
        <w:rPr>
          <w:lang w:val="ru-RU" w:eastAsia="ru-RU" w:bidi="ru-RU"/>
          <w:w w:val="100"/>
          <w:color w:val="000000"/>
          <w:position w:val="0"/>
        </w:rPr>
        <w:t>ОБОСНОВАНИЕ</w:t>
      </w:r>
    </w:p>
    <w:p>
      <w:pPr>
        <w:pStyle w:val="Style5"/>
        <w:framePr w:w="9466" w:h="7595" w:hRule="exact" w:wrap="none" w:vAnchor="page" w:hAnchor="page" w:x="1448" w:y="6026"/>
        <w:widowControl w:val="0"/>
        <w:keepNext w:val="0"/>
        <w:keepLines w:val="0"/>
        <w:shd w:val="clear" w:color="auto" w:fill="auto"/>
        <w:bidi w:val="0"/>
        <w:jc w:val="left"/>
        <w:spacing w:before="0" w:after="630" w:line="542" w:lineRule="exact"/>
        <w:ind w:left="400" w:right="0" w:firstLine="560"/>
      </w:pPr>
      <w:r>
        <w:rPr>
          <w:lang w:val="ru-RU" w:eastAsia="ru-RU" w:bidi="ru-RU"/>
          <w:w w:val="100"/>
          <w:color w:val="000000"/>
          <w:position w:val="0"/>
        </w:rPr>
        <w:t>необходимости получения разрешения на отклонение от</w:t>
        <w:br/>
        <w:t>предельных параметров для строительства индивидуального</w:t>
        <w:br/>
        <w:t>жилого дома на земельном участке по адресу:</w:t>
        <w:br/>
        <w:t>г. Новокубанск, ул. Большевистская, 79</w:t>
      </w:r>
    </w:p>
    <w:p>
      <w:pPr>
        <w:pStyle w:val="Style25"/>
        <w:framePr w:w="9466" w:h="7595" w:hRule="exact" w:wrap="none" w:vAnchor="page" w:hAnchor="page" w:x="1448" w:y="6026"/>
        <w:widowControl w:val="0"/>
        <w:keepNext w:val="0"/>
        <w:keepLines w:val="0"/>
        <w:shd w:val="clear" w:color="auto" w:fill="auto"/>
        <w:bidi w:val="0"/>
        <w:spacing w:before="0" w:after="486" w:line="280" w:lineRule="exact"/>
        <w:ind w:left="0" w:right="580" w:firstLine="0"/>
      </w:pPr>
      <w:bookmarkStart w:id="0" w:name="bookmark0"/>
      <w:r>
        <w:rPr>
          <w:lang w:val="ru-RU" w:eastAsia="ru-RU" w:bidi="ru-RU"/>
          <w:w w:val="100"/>
          <w:spacing w:val="0"/>
          <w:color w:val="000000"/>
          <w:position w:val="0"/>
        </w:rPr>
        <w:t>Пояснительная записка</w:t>
      </w:r>
      <w:bookmarkEnd w:id="0"/>
    </w:p>
    <w:p>
      <w:pPr>
        <w:pStyle w:val="Style3"/>
        <w:framePr w:w="9466" w:h="7595" w:hRule="exact" w:wrap="none" w:vAnchor="page" w:hAnchor="page" w:x="1448" w:y="6026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Земельный участок площадью 616 кв.м, с кадастровым номером</w:t>
        <w:br/>
        <w:t>23:21:0401008:4557, расположен по адресу: г. Новокубанск, ул.</w:t>
        <w:br/>
        <w:t>Большевистская, 79, принадлежит на праве собственности гр. Ткаченко Олесе</w:t>
        <w:br/>
        <w:t>Юрьевне, о чем сделана запись в Едином государственном реестре</w:t>
        <w:br/>
        <w:t>(23:21:0401008:4557-23/254/2020-1 от 15.09.2020 г). На данном земельном</w:t>
        <w:br/>
      </w:r>
      <w:r>
        <w:rPr>
          <w:rStyle w:val="CharStyle27"/>
        </w:rPr>
        <w:t>участке отсутствуют объекты капитального строительства^ при этом,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планируется возведение нового объекта индивидуального жилищного</w:t>
      </w:r>
    </w:p>
    <w:tbl>
      <w:tblPr>
        <w:tblOverlap w:val="never"/>
        <w:tblLayout w:type="fixed"/>
        <w:jc w:val="left"/>
      </w:tblPr>
      <w:tblGrid>
        <w:gridCol w:w="610"/>
        <w:gridCol w:w="557"/>
        <w:gridCol w:w="562"/>
        <w:gridCol w:w="571"/>
        <w:gridCol w:w="706"/>
        <w:gridCol w:w="600"/>
      </w:tblGrid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05" w:wrap="none" w:vAnchor="page" w:hAnchor="page" w:x="1381" w:y="140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605" w:h="2405" w:wrap="none" w:vAnchor="page" w:hAnchor="page" w:x="1381" w:y="140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05" w:wrap="none" w:vAnchor="page" w:hAnchor="page" w:x="1381" w:y="140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605" w:h="2405" w:wrap="none" w:vAnchor="page" w:hAnchor="page" w:x="1381" w:y="140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05" w:wrap="none" w:vAnchor="page" w:hAnchor="page" w:x="1381" w:y="140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605" w:h="2405" w:wrap="none" w:vAnchor="page" w:hAnchor="page" w:x="1381" w:y="1407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05" w:wrap="none" w:vAnchor="page" w:hAnchor="page" w:x="1381" w:y="140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605" w:h="2405" w:wrap="none" w:vAnchor="page" w:hAnchor="page" w:x="1381" w:y="140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05" w:wrap="none" w:vAnchor="page" w:hAnchor="page" w:x="1381" w:y="140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605" w:h="2405" w:wrap="none" w:vAnchor="page" w:hAnchor="page" w:x="1381" w:y="140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05" w:wrap="none" w:vAnchor="page" w:hAnchor="page" w:x="1381" w:y="1407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0" w:firstLine="0"/>
            </w:pPr>
            <w:r>
              <w:rPr>
                <w:rStyle w:val="CharStyle28"/>
              </w:rPr>
              <w:t>(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05" w:wrap="none" w:vAnchor="page" w:hAnchor="page" w:x="1381" w:y="1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8"/>
              </w:rPr>
              <w:t>\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605" w:h="2405" w:wrap="none" w:vAnchor="page" w:hAnchor="page" w:x="1381" w:y="1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60" w:right="0" w:firstLine="0"/>
            </w:pPr>
            <w:r>
              <w:rPr>
                <w:rStyle w:val="CharStyle29"/>
              </w:rPr>
              <w:t>Изм. |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3"/>
              <w:framePr w:w="3605" w:h="2405" w:wrap="none" w:vAnchor="page" w:hAnchor="page" w:x="1381" w:y="1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605" w:h="2405" w:wrap="none" w:vAnchor="page" w:hAnchor="page" w:x="1381" w:y="1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30"/>
              </w:rPr>
              <w:t>ЛИСТ ;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3"/>
              <w:framePr w:w="3605" w:h="2405" w:wrap="none" w:vAnchor="page" w:hAnchor="page" w:x="1381" w:y="1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05" w:wrap="none" w:vAnchor="page" w:hAnchor="page" w:x="1381" w:y="1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  <w:lang w:val="en-US" w:eastAsia="en-US" w:bidi="en-US"/>
              </w:rPr>
              <w:t>Tfr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3605" w:h="2405" w:wrap="none" w:vAnchor="page" w:hAnchor="page" w:x="1381" w:y="1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1"/>
              </w:rPr>
              <w:t>1</w:t>
            </w:r>
            <w:r>
              <w:rPr>
                <w:rStyle w:val="CharStyle32"/>
              </w:rPr>
              <w:t xml:space="preserve"> </w:t>
            </w:r>
            <w:r>
              <w:rPr>
                <w:rStyle w:val="CharStyle29"/>
              </w:rPr>
              <w:t>Дата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05" w:wrap="none" w:vAnchor="page" w:hAnchor="page" w:x="1381" w:y="1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05" w:wrap="none" w:vAnchor="page" w:hAnchor="page" w:x="1381" w:y="1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Кравченко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605" w:h="2405" w:wrap="none" w:vAnchor="page" w:hAnchor="page" w:x="1381" w:y="1407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80" w:lineRule="exact"/>
              <w:ind w:left="0" w:right="0" w:firstLine="0"/>
            </w:pPr>
            <w:r>
              <w:rPr>
                <w:rStyle w:val="CharStyle33"/>
              </w:rPr>
              <w:t>щА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05" w:wrap="none" w:vAnchor="page" w:hAnchor="page" w:x="1381" w:y="1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04.21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05" w:wrap="none" w:vAnchor="page" w:hAnchor="page" w:x="1381" w:y="140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05" w:wrap="none" w:vAnchor="page" w:hAnchor="page" w:x="1381" w:y="140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05" w:wrap="none" w:vAnchor="page" w:hAnchor="page" w:x="1381" w:y="1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60" w:right="0" w:firstLine="0"/>
            </w:pPr>
            <w:r>
              <w:rPr>
                <w:rStyle w:val="CharStyle34"/>
                <w:lang w:val="ru-RU" w:eastAsia="ru-RU" w:bidi="ru-RU"/>
              </w:rPr>
              <w:t>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605" w:h="2405" w:wrap="none" w:vAnchor="page" w:hAnchor="page" w:x="1381" w:y="1407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05" w:wrap="none" w:vAnchor="page" w:hAnchor="page" w:x="1381" w:y="1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40" w:right="0" w:firstLine="0"/>
            </w:pPr>
            <w:r>
              <w:rPr>
                <w:rStyle w:val="CharStyle29"/>
              </w:rPr>
              <w:t>Н. 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05" w:wrap="none" w:vAnchor="page" w:hAnchor="page" w:x="1381" w:y="1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05" w:wrap="none" w:vAnchor="page" w:hAnchor="page" w:x="1381" w:y="1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mL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05" w:wrap="none" w:vAnchor="page" w:hAnchor="page" w:x="1381" w:y="1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  <w:lang w:val="en-US" w:eastAsia="en-US" w:bidi="en-US"/>
              </w:rPr>
              <w:t>D4.21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05" w:wrap="none" w:vAnchor="page" w:hAnchor="page" w:x="1381" w:y="1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40" w:right="0" w:firstLine="0"/>
            </w:pPr>
            <w:r>
              <w:rPr>
                <w:rStyle w:val="CharStyle29"/>
              </w:rPr>
              <w:t>гип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05" w:wrap="none" w:vAnchor="page" w:hAnchor="page" w:x="1381" w:y="1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05" w:wrap="none" w:vAnchor="page" w:hAnchor="page" w:x="1381" w:y="1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  <w:lang w:val="ru-RU" w:eastAsia="ru-RU" w:bidi="ru-RU"/>
              </w:rPr>
              <w:t>Щ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05" w:wrap="none" w:vAnchor="page" w:hAnchor="page" w:x="1381" w:y="1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14.21'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605" w:h="2405" w:wrap="none" w:vAnchor="page" w:hAnchor="page" w:x="1381" w:y="140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605" w:h="2405" w:wrap="none" w:vAnchor="page" w:hAnchor="page" w:x="1381" w:y="140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605" w:h="2405" w:wrap="none" w:vAnchor="page" w:hAnchor="page" w:x="1381" w:y="140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5"/>
              </w:rPr>
              <w:t>У/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3605" w:h="2405" w:wrap="none" w:vAnchor="page" w:hAnchor="page" w:x="1381" w:y="14072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36"/>
        <w:framePr w:wrap="none" w:vAnchor="page" w:hAnchor="page" w:x="7554" w:y="1435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2280-421-0</w:t>
      </w:r>
    </w:p>
    <w:tbl>
      <w:tblPr>
        <w:tblOverlap w:val="never"/>
        <w:tblLayout w:type="fixed"/>
        <w:jc w:val="left"/>
      </w:tblPr>
      <w:tblGrid>
        <w:gridCol w:w="874"/>
        <w:gridCol w:w="850"/>
        <w:gridCol w:w="917"/>
      </w:tblGrid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2640" w:h="1426" w:wrap="none" w:vAnchor="page" w:hAnchor="page" w:x="9042" w:y="150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200" w:right="0" w:firstLine="0"/>
            </w:pPr>
            <w:r>
              <w:rPr>
                <w:rStyle w:val="CharStyle29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2640" w:h="1426" w:wrap="none" w:vAnchor="page" w:hAnchor="page" w:x="9042" w:y="1505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2640" w:h="1426" w:wrap="none" w:vAnchor="page" w:hAnchor="page" w:x="9042" w:y="150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80" w:right="0" w:firstLine="0"/>
            </w:pPr>
            <w:r>
              <w:rPr>
                <w:rStyle w:val="CharStyle29"/>
              </w:rPr>
              <w:t>Листов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2640" w:h="1426" w:wrap="none" w:vAnchor="page" w:hAnchor="page" w:x="9042" w:y="1505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320" w:lineRule="exact"/>
              <w:ind w:left="0" w:right="0" w:firstLine="0"/>
            </w:pPr>
            <w:r>
              <w:rPr>
                <w:rStyle w:val="CharStyle38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2640" w:h="1426" w:wrap="none" w:vAnchor="page" w:hAnchor="page" w:x="9042" w:y="1505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320" w:lineRule="exact"/>
              <w:ind w:left="0" w:right="0" w:firstLine="0"/>
            </w:pPr>
            <w:r>
              <w:rPr>
                <w:rStyle w:val="CharStyle38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2640" w:h="1426" w:wrap="none" w:vAnchor="page" w:hAnchor="page" w:x="9042" w:y="1505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320" w:lineRule="exact"/>
              <w:ind w:left="0" w:right="0" w:firstLine="0"/>
            </w:pPr>
            <w:r>
              <w:rPr>
                <w:rStyle w:val="CharStyle38"/>
              </w:rPr>
              <w:t>10</w:t>
            </w:r>
          </w:p>
        </w:tc>
      </w:tr>
      <w:tr>
        <w:trPr>
          <w:trHeight w:val="830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2640" w:h="1426" w:wrap="none" w:vAnchor="page" w:hAnchor="page" w:x="9042" w:y="1505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МУПУКС</w:t>
            </w:r>
          </w:p>
          <w:p>
            <w:pPr>
              <w:pStyle w:val="Style3"/>
              <w:framePr w:w="2640" w:h="1426" w:wrap="none" w:vAnchor="page" w:hAnchor="page" w:x="9042" w:y="1505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Новокубанекого района</w:t>
            </w:r>
          </w:p>
        </w:tc>
      </w:tr>
    </w:tbl>
    <w:p>
      <w:pPr>
        <w:pStyle w:val="Style10"/>
        <w:framePr w:w="278" w:h="549" w:hRule="exact" w:wrap="none" w:vAnchor="page" w:hAnchor="page" w:x="882" w:y="1527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О</w:t>
      </w:r>
    </w:p>
    <w:p>
      <w:pPr>
        <w:pStyle w:val="Style3"/>
        <w:framePr w:w="278" w:h="549" w:hRule="exact" w:wrap="none" w:vAnchor="page" w:hAnchor="page" w:x="882" w:y="1527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й</w:t>
      </w:r>
    </w:p>
    <w:p>
      <w:pPr>
        <w:pStyle w:val="Style39"/>
        <w:framePr w:wrap="none" w:vAnchor="page" w:hAnchor="page" w:x="882" w:y="15986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.й</w:t>
      </w:r>
    </w:p>
    <w:p>
      <w:pPr>
        <w:pStyle w:val="Style41"/>
        <w:framePr w:wrap="none" w:vAnchor="page" w:hAnchor="page" w:x="5336" w:y="1563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пояснительная записка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2016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42.1pt;margin-top:729.85pt;width:29.55pt;height:0;z-index:-251658240;mso-position-horizontal-relative:page;mso-position-vertical-relative:page">
            <v:stroke weight="1.45pt"/>
          </v:shape>
        </w:pict>
      </w:r>
    </w:p>
    <w:p>
      <w:pPr>
        <w:pStyle w:val="Style43"/>
        <w:framePr w:w="274" w:h="6576" w:hRule="exact" w:wrap="none" w:vAnchor="page" w:hAnchor="page" w:x="599" w:y="3448"/>
        <w:tabs>
          <w:tab w:leader="none" w:pos="3394" w:val="left"/>
          <w:tab w:leader="none" w:pos="5054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45"/>
          <w:i w:val="0"/>
          <w:iCs w:val="0"/>
        </w:rPr>
        <w:tab/>
        <w:t>Г \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46"/>
        <w:framePr w:w="269" w:h="1043" w:hRule="exact" w:wrap="none" w:vAnchor="page" w:hAnchor="page" w:x="896" w:y="11701"/>
        <w:widowControl w:val="0"/>
        <w:keepNext w:val="0"/>
        <w:keepLines w:val="0"/>
        <w:shd w:val="clear" w:color="auto" w:fill="auto"/>
        <w:bidi w:val="0"/>
        <w:jc w:val="left"/>
        <w:spacing w:before="0" w:after="88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щ</w:t>
      </w:r>
    </w:p>
    <w:p>
      <w:pPr>
        <w:pStyle w:val="Style20"/>
        <w:framePr w:w="269" w:h="1043" w:hRule="exact" w:wrap="none" w:vAnchor="page" w:hAnchor="page" w:x="896" w:y="1170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so</w:t>
      </w:r>
    </w:p>
    <w:p>
      <w:pPr>
        <w:pStyle w:val="Style20"/>
        <w:framePr w:w="269" w:h="1043" w:hRule="exact" w:wrap="none" w:vAnchor="page" w:hAnchor="page" w:x="896" w:y="1170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</w:t>
      </w:r>
    </w:p>
    <w:p>
      <w:pPr>
        <w:pStyle w:val="Style20"/>
        <w:framePr w:w="269" w:h="1043" w:hRule="exact" w:wrap="none" w:vAnchor="page" w:hAnchor="page" w:x="896" w:y="11701"/>
        <w:widowControl w:val="0"/>
        <w:keepNext w:val="0"/>
        <w:keepLines w:val="0"/>
        <w:shd w:val="clear" w:color="auto" w:fill="auto"/>
        <w:bidi w:val="0"/>
        <w:jc w:val="left"/>
        <w:spacing w:before="0" w:after="138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3"/>
        <w:framePr w:w="269" w:h="1043" w:hRule="exact" w:wrap="none" w:vAnchor="page" w:hAnchor="page" w:x="896" w:y="1170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*3'</w:t>
      </w:r>
    </w:p>
    <w:p>
      <w:pPr>
        <w:pStyle w:val="Style22"/>
        <w:framePr w:wrap="none" w:vAnchor="page" w:hAnchor="page" w:x="887" w:y="13126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24"/>
        </w:rPr>
        <w:t>2</w:t>
      </w:r>
    </w:p>
    <w:p>
      <w:pPr>
        <w:pStyle w:val="Style39"/>
        <w:framePr w:wrap="none" w:vAnchor="page" w:hAnchor="page" w:x="877" w:y="14098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.о</w:t>
      </w:r>
    </w:p>
    <w:p>
      <w:pPr>
        <w:pStyle w:val="Style3"/>
        <w:framePr w:w="9763" w:h="13047" w:hRule="exact" w:wrap="none" w:vAnchor="page" w:hAnchor="page" w:x="1386" w:y="688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строительства - рассматриваемого объекта (основного функционального</w:t>
        <w:br/>
        <w:t>назначения) и гаража (вспомогательного функционального назначения).</w:t>
      </w:r>
    </w:p>
    <w:p>
      <w:pPr>
        <w:pStyle w:val="Style3"/>
        <w:framePr w:w="9763" w:h="13047" w:hRule="exact" w:wrap="none" w:vAnchor="page" w:hAnchor="page" w:x="1386" w:y="688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правил землепользования и застройки Новокубанского</w:t>
        <w:br/>
        <w:t>городского поселения Новокубанского района (далее ПЗЗ), утвержденными</w:t>
        <w:br/>
        <w:t>решением Совета Новокубанского городского поселения Новокубанского</w:t>
        <w:br/>
        <w:t>района от 01.08.2014 г. № 383 «Об утверждении Правил землепользования и</w:t>
        <w:br/>
        <w:t>застройки территории Новокубанского городского поселения Новокубанского</w:t>
        <w:br/>
        <w:t>района Краснодарского края», в редакции от 24.01.2020 г. № 75 «О внесении</w:t>
        <w:br/>
      </w:r>
      <w:r>
        <w:rPr>
          <w:rStyle w:val="CharStyle48"/>
        </w:rPr>
        <w:t>изменении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в решение Совета Новокубанского городского поселения</w:t>
        <w:br/>
        <w:t>Новокубанского района от 01.08.2014 г. № 585 «Об утверждении Правил</w:t>
        <w:br/>
        <w:t>землепользования и застройки территории Новокубанского городского</w:t>
        <w:br/>
        <w:t>поселения Новокубанского района Краснодарского края», установлен</w:t>
        <w:br/>
        <w:t>градостроительный регламент, в соответствии с которым данный земельный</w:t>
        <w:br/>
        <w:t>участок расположен в территориальной зоне Ж-1А - зона застройки</w:t>
        <w:br/>
        <w:t>индивидуальными жилыми домами. Зона застройки индивидуальными жилыми</w:t>
        <w:br/>
        <w:t>домами Ж-1А выделена для обеспечения правовых, социальных, культурных,</w:t>
        <w:br/>
        <w:t>бытовых условий формирования жилых районов с минимально разрешенным</w:t>
        <w:br/>
        <w:t>набором услуг местного значения, где установлены следующие предельные</w:t>
        <w:br/>
        <w:t>(минимальные и (или) максимальные) размеры земельных участков и</w:t>
        <w:br/>
        <w:t>предельные параметры разрешенного строительства или реконструкции</w:t>
        <w:br/>
        <w:t>объектов капитального строительства:</w:t>
      </w:r>
    </w:p>
    <w:p>
      <w:pPr>
        <w:pStyle w:val="Style3"/>
        <w:numPr>
          <w:ilvl w:val="0"/>
          <w:numId w:val="1"/>
        </w:numPr>
        <w:framePr w:w="9763" w:h="13047" w:hRule="exact" w:wrap="none" w:vAnchor="page" w:hAnchor="page" w:x="1386" w:y="688"/>
        <w:tabs>
          <w:tab w:leader="none" w:pos="11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минимальная/максимальная площадь земельных участков - 300-2500</w:t>
      </w:r>
    </w:p>
    <w:p>
      <w:pPr>
        <w:pStyle w:val="Style3"/>
        <w:framePr w:w="9763" w:h="13047" w:hRule="exact" w:wrap="none" w:vAnchor="page" w:hAnchor="page" w:x="1386" w:y="688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кв.м;</w:t>
      </w:r>
    </w:p>
    <w:p>
      <w:pPr>
        <w:pStyle w:val="Style3"/>
        <w:numPr>
          <w:ilvl w:val="0"/>
          <w:numId w:val="1"/>
        </w:numPr>
        <w:framePr w:w="9763" w:h="13047" w:hRule="exact" w:wrap="none" w:vAnchor="page" w:hAnchor="page" w:x="1386" w:y="688"/>
        <w:tabs>
          <w:tab w:leader="none" w:pos="115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вдоль фронта улицы -12 м;</w:t>
      </w:r>
    </w:p>
    <w:p>
      <w:pPr>
        <w:pStyle w:val="Style3"/>
        <w:numPr>
          <w:ilvl w:val="0"/>
          <w:numId w:val="1"/>
        </w:numPr>
        <w:framePr w:w="9763" w:h="13047" w:hRule="exact" w:wrap="none" w:vAnchor="page" w:hAnchor="page" w:x="1386" w:y="688"/>
        <w:tabs>
          <w:tab w:leader="none" w:pos="107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rStyle w:val="CharStyle49"/>
        </w:rPr>
        <w:t>' минимальный отступ здании, сооружении, строении и сооружении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вспомогательного использования от передней границы - территории общего</w:t>
        <w:br/>
        <w:t>пользования - 5,0 м (за исключением навесов, беседок, мангалов, вольеров - 1,0</w:t>
      </w:r>
    </w:p>
    <w:tbl>
      <w:tblPr>
        <w:tblOverlap w:val="never"/>
        <w:tblLayout w:type="fixed"/>
        <w:jc w:val="left"/>
      </w:tblPr>
      <w:tblGrid>
        <w:gridCol w:w="614"/>
        <w:gridCol w:w="566"/>
        <w:gridCol w:w="566"/>
        <w:gridCol w:w="566"/>
        <w:gridCol w:w="254"/>
        <w:gridCol w:w="446"/>
        <w:gridCol w:w="466"/>
      </w:tblGrid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80" w:h="869" w:wrap="none" w:vAnchor="page" w:hAnchor="page" w:x="1371" w:y="15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50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69" w:wrap="none" w:vAnchor="page" w:hAnchor="page" w:x="1371" w:y="153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69" w:wrap="none" w:vAnchor="page" w:hAnchor="page" w:x="1371" w:y="153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80" w:h="869" w:wrap="none" w:vAnchor="page" w:hAnchor="page" w:x="1371" w:y="15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50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80" w:h="869" w:wrap="none" w:vAnchor="page" w:hAnchor="page" w:x="1371" w:y="15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51"/>
              </w:rPr>
              <w:t>'W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80" w:h="869" w:wrap="none" w:vAnchor="page" w:hAnchor="page" w:x="1371" w:y="15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52"/>
              </w:rPr>
              <w:t>&gt;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80" w:h="869" w:wrap="none" w:vAnchor="page" w:hAnchor="page" w:x="1371" w:y="1538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69" w:wrap="none" w:vAnchor="page" w:hAnchor="page" w:x="1371" w:y="153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69" w:wrap="none" w:vAnchor="page" w:hAnchor="page" w:x="1371" w:y="153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69" w:wrap="none" w:vAnchor="page" w:hAnchor="page" w:x="1371" w:y="153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69" w:wrap="none" w:vAnchor="page" w:hAnchor="page" w:x="1371" w:y="153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80" w:h="869" w:wrap="none" w:vAnchor="page" w:hAnchor="page" w:x="1371" w:y="15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5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69" w:wrap="none" w:vAnchor="page" w:hAnchor="page" w:x="1371" w:y="153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80" w:h="869" w:wrap="none" w:vAnchor="page" w:hAnchor="page" w:x="1371" w:y="1538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80" w:h="869" w:wrap="none" w:vAnchor="page" w:hAnchor="page" w:x="1371" w:y="15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5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80" w:h="869" w:wrap="none" w:vAnchor="page" w:hAnchor="page" w:x="1371" w:y="15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54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80" w:h="869" w:wrap="none" w:vAnchor="page" w:hAnchor="page" w:x="1371" w:y="15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5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80" w:h="869" w:wrap="none" w:vAnchor="page" w:hAnchor="page" w:x="1371" w:y="15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54"/>
              </w:rPr>
              <w:t>Х°док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80" w:h="869" w:wrap="none" w:vAnchor="page" w:hAnchor="page" w:x="1371" w:y="15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54"/>
              </w:rPr>
              <w:t>По4т.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80" w:h="869" w:wrap="none" w:vAnchor="page" w:hAnchor="page" w:x="1371" w:y="15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54"/>
              </w:rPr>
              <w:t>Д--ла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2016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42.95pt;margin-top:731.25pt;width:29.3pt;height:0;z-index:-251658240;mso-position-horizontal-relative:page;mso-position-vertical-relative:page">
            <v:stroke weight="1.45pt"/>
          </v:shape>
        </w:pict>
      </w:r>
    </w:p>
    <w:p>
      <w:pPr>
        <w:pStyle w:val="Style43"/>
        <w:framePr w:w="269" w:h="6576" w:hRule="exact" w:wrap="none" w:vAnchor="page" w:hAnchor="page" w:x="630" w:y="3471"/>
        <w:tabs>
          <w:tab w:leader="none" w:pos="3389" w:val="left"/>
          <w:tab w:leader="none" w:pos="5050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НОРМОКОНТРОЛЬ </w:t>
      </w:r>
      <w:r>
        <w:rPr>
          <w:lang w:val="ru-RU" w:eastAsia="ru-RU" w:bidi="ru-RU"/>
          <w:vertAlign w:val="subscript"/>
          <w:w w:val="100"/>
          <w:spacing w:val="0"/>
          <w:color w:val="000000"/>
          <w:position w:val="0"/>
        </w:rPr>
        <w:t>^</w:t>
      </w:r>
      <w:r>
        <w:rPr>
          <w:rStyle w:val="CharStyle45"/>
          <w:i w:val="0"/>
          <w:iCs w:val="0"/>
        </w:rPr>
        <w:tab/>
        <w:t>I у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55"/>
        <w:framePr w:w="269" w:h="993" w:hRule="exact" w:wrap="none" w:vAnchor="page" w:hAnchor="page" w:x="903" w:y="11729"/>
        <w:widowControl w:val="0"/>
        <w:keepNext w:val="0"/>
        <w:keepLines w:val="0"/>
        <w:shd w:val="clear" w:color="auto" w:fill="auto"/>
        <w:bidi w:val="0"/>
        <w:jc w:val="left"/>
        <w:spacing w:before="0" w:after="1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ч</w:t>
      </w:r>
    </w:p>
    <w:p>
      <w:pPr>
        <w:pStyle w:val="Style20"/>
        <w:framePr w:w="269" w:h="993" w:hRule="exact" w:wrap="none" w:vAnchor="page" w:hAnchor="page" w:x="903" w:y="1172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го</w:t>
      </w:r>
    </w:p>
    <w:p>
      <w:pPr>
        <w:pStyle w:val="Style3"/>
        <w:framePr w:w="269" w:h="993" w:hRule="exact" w:wrap="none" w:vAnchor="page" w:hAnchor="page" w:x="903" w:y="11729"/>
        <w:widowControl w:val="0"/>
        <w:keepNext w:val="0"/>
        <w:keepLines w:val="0"/>
        <w:shd w:val="clear" w:color="auto" w:fill="auto"/>
        <w:bidi w:val="0"/>
        <w:jc w:val="left"/>
        <w:spacing w:before="0" w:after="0" w:line="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</w:t>
      </w:r>
    </w:p>
    <w:p>
      <w:pPr>
        <w:pStyle w:val="Style3"/>
        <w:framePr w:w="269" w:h="993" w:hRule="exact" w:wrap="none" w:vAnchor="page" w:hAnchor="page" w:x="903" w:y="11729"/>
        <w:widowControl w:val="0"/>
        <w:keepNext w:val="0"/>
        <w:keepLines w:val="0"/>
        <w:shd w:val="clear" w:color="auto" w:fill="auto"/>
        <w:bidi w:val="0"/>
        <w:jc w:val="left"/>
        <w:spacing w:before="0" w:after="0" w:line="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3"/>
        <w:framePr w:w="278" w:h="716" w:hRule="exact" w:wrap="none" w:vAnchor="page" w:hAnchor="page" w:x="894" w:y="1314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&lt;з</w:t>
      </w:r>
    </w:p>
    <w:p>
      <w:pPr>
        <w:pStyle w:val="Style3"/>
        <w:framePr w:w="278" w:h="716" w:hRule="exact" w:wrap="none" w:vAnchor="page" w:hAnchor="page" w:x="894" w:y="1314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20"/>
        <w:framePr w:w="278" w:h="716" w:hRule="exact" w:wrap="none" w:vAnchor="page" w:hAnchor="page" w:x="894" w:y="13140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'"О</w:t>
      </w:r>
    </w:p>
    <w:p>
      <w:pPr>
        <w:pStyle w:val="Style3"/>
        <w:framePr w:w="278" w:h="716" w:hRule="exact" w:wrap="none" w:vAnchor="page" w:hAnchor="page" w:x="894" w:y="1314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18"/>
        <w:framePr w:wrap="none" w:vAnchor="page" w:hAnchor="page" w:x="884" w:y="1400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.с</w:t>
      </w:r>
    </w:p>
    <w:p>
      <w:pPr>
        <w:pStyle w:val="Style3"/>
        <w:framePr w:w="9523" w:h="12566" w:hRule="exact" w:wrap="none" w:vAnchor="page" w:hAnchor="page" w:x="1451" w:y="710"/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0" w:right="2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м) в новых микрорайонах; по линии существующей застройки в застроенной</w:t>
        <w:br/>
        <w:t>территории;</w:t>
      </w:r>
    </w:p>
    <w:p>
      <w:pPr>
        <w:pStyle w:val="Style3"/>
        <w:numPr>
          <w:ilvl w:val="0"/>
          <w:numId w:val="1"/>
        </w:numPr>
        <w:framePr w:w="9523" w:h="12566" w:hRule="exact" w:wrap="none" w:vAnchor="page" w:hAnchor="page" w:x="1451" w:y="710"/>
        <w:tabs>
          <w:tab w:leader="none" w:pos="106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сооружений, строений и сооружений</w:t>
        <w:br/>
        <w:t>вспомогательного использования от боковой границы - границы смежных</w:t>
        <w:br/>
        <w:t>земельных участков - 3,0 м (за исключением навесов, беседок, мангалов,</w:t>
        <w:br/>
        <w:t>вольеров - 1,0 м); при блокировке - 0,0 м;</w:t>
      </w:r>
    </w:p>
    <w:p>
      <w:pPr>
        <w:pStyle w:val="Style3"/>
        <w:numPr>
          <w:ilvl w:val="0"/>
          <w:numId w:val="1"/>
        </w:numPr>
        <w:framePr w:w="9523" w:h="12566" w:hRule="exact" w:wrap="none" w:vAnchor="page" w:hAnchor="page" w:x="1451" w:y="710"/>
        <w:tabs>
          <w:tab w:leader="none" w:pos="115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сооружений, строений и сооружений</w:t>
        <w:br/>
        <w:t>вспомогательного использования от задней границы - границы смежных</w:t>
        <w:br/>
        <w:t xml:space="preserve">земельных участков - 3, 0 м (за исключением навесов, </w:t>
      </w:r>
      <w:r>
        <w:rPr>
          <w:rStyle w:val="CharStyle48"/>
        </w:rPr>
        <w:t>беседок,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мангалов,</w:t>
        <w:br/>
        <w:t>вольеров - 1,0 м); при блокировке - 0,0 м;</w:t>
      </w:r>
    </w:p>
    <w:p>
      <w:pPr>
        <w:pStyle w:val="Style3"/>
        <w:numPr>
          <w:ilvl w:val="0"/>
          <w:numId w:val="1"/>
        </w:numPr>
        <w:framePr w:w="9523" w:h="12566" w:hRule="exact" w:wrap="none" w:vAnchor="page" w:hAnchor="page" w:x="1451" w:y="710"/>
        <w:tabs>
          <w:tab w:leader="none" w:pos="10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количество надземных этажей зданий (за исключением</w:t>
        <w:br/>
        <w:t>строений и сооружений вспомогательного использования) - 3; для строений и</w:t>
        <w:br/>
        <w:t>сооружений вспомогательного использования — 2;</w:t>
      </w:r>
    </w:p>
    <w:p>
      <w:pPr>
        <w:pStyle w:val="Style3"/>
        <w:numPr>
          <w:ilvl w:val="0"/>
          <w:numId w:val="1"/>
        </w:numPr>
        <w:framePr w:w="9523" w:h="12566" w:hRule="exact" w:wrap="none" w:vAnchor="page" w:hAnchor="page" w:x="1451" w:y="710"/>
        <w:tabs>
          <w:tab w:leader="none" w:pos="108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зданий от уровня земли до уровня верха</w:t>
        <w:br/>
        <w:t>перекрытия последнего этажа (за исключением строений и сооружений</w:t>
        <w:br/>
        <w:t>вспомогательного использования) - 20 м;</w:t>
      </w:r>
    </w:p>
    <w:p>
      <w:pPr>
        <w:pStyle w:val="Style3"/>
        <w:numPr>
          <w:ilvl w:val="0"/>
          <w:numId w:val="1"/>
        </w:numPr>
        <w:framePr w:w="9523" w:h="12566" w:hRule="exact" w:wrap="none" w:vAnchor="page" w:hAnchor="page" w:x="1451" w:y="710"/>
        <w:tabs>
          <w:tab w:leader="none" w:pos="113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максимальный процент застройки - 60%.</w:t>
      </w:r>
    </w:p>
    <w:p>
      <w:pPr>
        <w:pStyle w:val="Style3"/>
        <w:framePr w:w="9523" w:h="12566" w:hRule="exact" w:wrap="none" w:vAnchor="page" w:hAnchor="page" w:x="1451" w:y="710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связи с неблагоприятной шириной (13,0 м) и конфигурацией (участок</w:t>
        <w:br/>
        <w:t>сложной геометрической формы в плане, где из 616 кв.м для застройки</w:t>
        <w:br/>
        <w:t>пригодно только 373 кв.м, без учета градостроительных отступов) земельного</w:t>
        <w:br/>
        <w:t>участка для строительства индивидуального жилого дома с учетом</w:t>
        <w:br/>
        <w:t>нормируемых условий для проживания и микроклимата жи</w:t>
      </w:r>
      <w:r>
        <w:rPr>
          <w:rStyle w:val="CharStyle57"/>
        </w:rPr>
        <w:t>лых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помещений, а</w:t>
        <w:br/>
        <w:t>также с учетом градостроительных отступов от межевых границ с соседними</w:t>
        <w:br/>
        <w:t>земельными участками (не менее 3,0 м) и от фасадных межевых границ по ул.</w:t>
        <w:br/>
        <w:t>Гагарина и ул. Большевистская (нс менее 5,0 м), запланировано' отклонение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-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от</w:t>
        <w:br/>
        <w:t>предельных параметров установленных градостроительным регламентом.</w:t>
      </w:r>
    </w:p>
    <w:tbl>
      <w:tblPr>
        <w:tblOverlap w:val="never"/>
        <w:tblLayout w:type="fixed"/>
        <w:jc w:val="left"/>
      </w:tblPr>
      <w:tblGrid>
        <w:gridCol w:w="595"/>
        <w:gridCol w:w="571"/>
        <w:gridCol w:w="566"/>
        <w:gridCol w:w="566"/>
        <w:gridCol w:w="547"/>
        <w:gridCol w:w="158"/>
        <w:gridCol w:w="456"/>
      </w:tblGrid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869" w:wrap="none" w:vAnchor="page" w:hAnchor="page" w:x="1398" w:y="154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50"/>
              </w:rPr>
              <w:t>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869" w:wrap="none" w:vAnchor="page" w:hAnchor="page" w:x="1398" w:y="154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50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9" w:wrap="none" w:vAnchor="page" w:hAnchor="page" w:x="1398" w:y="154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869" w:wrap="none" w:vAnchor="page" w:hAnchor="page" w:x="1398" w:y="154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50"/>
              </w:rPr>
              <w:t>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869" w:wrap="none" w:vAnchor="page" w:hAnchor="page" w:x="1398" w:y="154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58"/>
              </w:rPr>
              <w:t xml:space="preserve">ТА </w:t>
            </w:r>
            <w:r>
              <w:rPr>
                <w:rStyle w:val="CharStyle59"/>
              </w:rPr>
              <w:t>II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3"/>
              <w:framePr w:w="3461" w:h="869" w:wrap="none" w:vAnchor="page" w:hAnchor="page" w:x="1398" w:y="154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60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461" w:h="869" w:wrap="none" w:vAnchor="page" w:hAnchor="page" w:x="1398" w:y="154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50"/>
              </w:rPr>
              <w:t>-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9" w:wrap="none" w:vAnchor="page" w:hAnchor="page" w:x="1398" w:y="154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9" w:wrap="none" w:vAnchor="page" w:hAnchor="page" w:x="1398" w:y="154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9" w:wrap="none" w:vAnchor="page" w:hAnchor="page" w:x="1398" w:y="154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9" w:wrap="none" w:vAnchor="page" w:hAnchor="page" w:x="1398" w:y="154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9" w:wrap="none" w:vAnchor="page" w:hAnchor="page" w:x="1398" w:y="154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3"/>
              <w:framePr w:w="3461" w:h="869" w:wrap="none" w:vAnchor="page" w:hAnchor="page" w:x="1398" w:y="154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61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869" w:wrap="none" w:vAnchor="page" w:hAnchor="page" w:x="1398" w:y="1541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69" w:wrap="none" w:vAnchor="page" w:hAnchor="page" w:x="1398" w:y="154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62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69" w:wrap="none" w:vAnchor="page" w:hAnchor="page" w:x="1398" w:y="154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62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69" w:wrap="none" w:vAnchor="page" w:hAnchor="page" w:x="1398" w:y="154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6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69" w:wrap="none" w:vAnchor="page" w:hAnchor="page" w:x="1398" w:y="154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62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69" w:wrap="none" w:vAnchor="page" w:hAnchor="page" w:x="1398" w:y="154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62"/>
                <w:lang w:val="en-US" w:eastAsia="en-US" w:bidi="en-US"/>
              </w:rPr>
              <w:t>riofei.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69" w:wrap="none" w:vAnchor="page" w:hAnchor="page" w:x="1398" w:y="154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62"/>
              </w:rPr>
              <w:t>Дат;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2016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42.25pt;margin-top:732.3pt;width:29.55pt;height:0;z-index:-251658240;mso-position-horizontal-relative:page;mso-position-vertical-relative:page">
            <v:stroke weight="1.45pt"/>
          </v:shape>
        </w:pict>
      </w:r>
    </w:p>
    <w:p>
      <w:pPr>
        <w:pStyle w:val="Style43"/>
        <w:framePr w:w="235" w:h="6576" w:hRule="exact" w:wrap="none" w:vAnchor="page" w:hAnchor="page" w:x="630" w:y="3496"/>
        <w:tabs>
          <w:tab w:leader="none" w:pos="3389" w:val="left"/>
          <w:tab w:leader="none" w:pos="5054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\</w:t>
      </w:r>
      <w:r>
        <w:rPr>
          <w:rStyle w:val="CharStyle45"/>
          <w:i w:val="0"/>
          <w:iCs w:val="0"/>
        </w:rPr>
        <w:t xml:space="preserve"> л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55"/>
        <w:framePr w:w="278" w:h="1014" w:hRule="exact" w:wrap="none" w:vAnchor="page" w:hAnchor="page" w:x="889" w:y="1177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щ</w:t>
      </w:r>
    </w:p>
    <w:p>
      <w:pPr>
        <w:pStyle w:val="Style3"/>
        <w:framePr w:w="278" w:h="1014" w:hRule="exact" w:wrap="none" w:vAnchor="page" w:hAnchor="page" w:x="889" w:y="1177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«6</w:t>
      </w:r>
    </w:p>
    <w:p>
      <w:pPr>
        <w:pStyle w:val="Style3"/>
        <w:framePr w:w="278" w:h="1014" w:hRule="exact" w:wrap="none" w:vAnchor="page" w:hAnchor="page" w:x="889" w:y="11778"/>
        <w:widowControl w:val="0"/>
        <w:keepNext w:val="0"/>
        <w:keepLines w:val="0"/>
        <w:shd w:val="clear" w:color="auto" w:fill="auto"/>
        <w:bidi w:val="0"/>
        <w:jc w:val="left"/>
        <w:spacing w:before="0" w:after="118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3"/>
        <w:framePr w:w="278" w:h="1014" w:hRule="exact" w:wrap="none" w:vAnchor="page" w:hAnchor="page" w:x="889" w:y="1177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'«3</w:t>
      </w:r>
    </w:p>
    <w:p>
      <w:pPr>
        <w:pStyle w:val="Style3"/>
        <w:framePr w:w="288" w:h="1326" w:hRule="exact" w:wrap="none" w:vAnchor="page" w:hAnchor="page" w:x="870" w:y="1317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сз</w:t>
      </w:r>
    </w:p>
    <w:p>
      <w:pPr>
        <w:pStyle w:val="Style3"/>
        <w:framePr w:w="288" w:h="1326" w:hRule="exact" w:wrap="none" w:vAnchor="page" w:hAnchor="page" w:x="870" w:y="1317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20"/>
        <w:framePr w:w="288" w:h="1326" w:hRule="exact" w:wrap="none" w:vAnchor="page" w:hAnchor="page" w:x="870" w:y="13170"/>
        <w:widowControl w:val="0"/>
        <w:keepNext w:val="0"/>
        <w:keepLines w:val="0"/>
        <w:shd w:val="clear" w:color="auto" w:fill="auto"/>
        <w:bidi w:val="0"/>
        <w:jc w:val="left"/>
        <w:spacing w:before="0" w:after="23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'чЗ</w:t>
      </w:r>
    </w:p>
    <w:p>
      <w:pPr>
        <w:pStyle w:val="Style39"/>
        <w:framePr w:w="288" w:h="1326" w:hRule="exact" w:wrap="none" w:vAnchor="page" w:hAnchor="page" w:x="870" w:y="1317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•О</w:t>
      </w:r>
    </w:p>
    <w:p>
      <w:pPr>
        <w:pStyle w:val="Style20"/>
        <w:framePr w:w="288" w:h="1326" w:hRule="exact" w:wrap="none" w:vAnchor="page" w:hAnchor="page" w:x="870" w:y="1317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20"/>
        <w:framePr w:w="288" w:h="1326" w:hRule="exact" w:wrap="none" w:vAnchor="page" w:hAnchor="page" w:x="870" w:y="1317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5"/>
        <w:framePr w:w="288" w:h="1326" w:hRule="exact" w:wrap="none" w:vAnchor="page" w:hAnchor="page" w:x="870" w:y="13170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en-US" w:eastAsia="en-US" w:bidi="en-US"/>
          <w:w w:val="100"/>
          <w:color w:val="000000"/>
          <w:position w:val="0"/>
        </w:rPr>
        <w:t>'S'</w:t>
      </w:r>
    </w:p>
    <w:p>
      <w:pPr>
        <w:pStyle w:val="Style39"/>
        <w:framePr w:w="288" w:h="1326" w:hRule="exact" w:wrap="none" w:vAnchor="page" w:hAnchor="page" w:x="870" w:y="13170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.о</w:t>
      </w:r>
    </w:p>
    <w:p>
      <w:pPr>
        <w:pStyle w:val="Style3"/>
        <w:framePr w:w="288" w:h="1326" w:hRule="exact" w:wrap="none" w:vAnchor="page" w:hAnchor="page" w:x="870" w:y="1317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сз:</w:t>
      </w:r>
    </w:p>
    <w:p>
      <w:pPr>
        <w:pStyle w:val="Style25"/>
        <w:framePr w:w="9648" w:h="13037" w:hRule="exact" w:wrap="none" w:vAnchor="page" w:hAnchor="page" w:x="1446" w:y="74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Расчетные технико-экономические показатели планируемого</w:t>
        <w:br/>
        <w:t>индивидуального жилого дома с планируемым отклонением составят:</w:t>
      </w:r>
      <w:bookmarkEnd w:id="1"/>
    </w:p>
    <w:p>
      <w:pPr>
        <w:pStyle w:val="Style63"/>
        <w:numPr>
          <w:ilvl w:val="0"/>
          <w:numId w:val="3"/>
        </w:numPr>
        <w:framePr w:w="9648" w:h="13037" w:hRule="exact" w:wrap="none" w:vAnchor="page" w:hAnchor="page" w:x="1446" w:y="746"/>
        <w:tabs>
          <w:tab w:leader="none" w:pos="1001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застройки -150,0 кв.м;</w:t>
      </w:r>
    </w:p>
    <w:p>
      <w:pPr>
        <w:pStyle w:val="Style63"/>
        <w:numPr>
          <w:ilvl w:val="0"/>
          <w:numId w:val="3"/>
        </w:numPr>
        <w:framePr w:w="9648" w:h="13037" w:hRule="exact" w:wrap="none" w:vAnchor="page" w:hAnchor="page" w:x="1446" w:y="746"/>
        <w:tabs>
          <w:tab w:leader="none" w:pos="1006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площадь -124,9 кв.м;</w:t>
      </w:r>
    </w:p>
    <w:p>
      <w:pPr>
        <w:pStyle w:val="Style63"/>
        <w:numPr>
          <w:ilvl w:val="0"/>
          <w:numId w:val="3"/>
        </w:numPr>
        <w:framePr w:w="9648" w:h="13037" w:hRule="exact" w:wrap="none" w:vAnchor="page" w:hAnchor="page" w:x="1446" w:y="746"/>
        <w:tabs>
          <w:tab w:leader="none" w:pos="1006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жилая площадь - 73,2 кв.м;</w:t>
      </w:r>
    </w:p>
    <w:p>
      <w:pPr>
        <w:pStyle w:val="Style63"/>
        <w:numPr>
          <w:ilvl w:val="0"/>
          <w:numId w:val="3"/>
        </w:numPr>
        <w:framePr w:w="9648" w:h="13037" w:hRule="exact" w:wrap="none" w:vAnchor="page" w:hAnchor="page" w:x="1446" w:y="746"/>
        <w:tabs>
          <w:tab w:leader="none" w:pos="96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площадь здания (площадь, определенная в соответствии </w:t>
      </w:r>
      <w:r>
        <w:rPr>
          <w:rStyle w:val="CharStyle65"/>
          <w:b w:val="0"/>
          <w:bCs w:val="0"/>
        </w:rPr>
        <w:t>с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требованиями, утвержденными приказом Минэкономразвития № 90 от</w:t>
        <w:br/>
        <w:t>01.03.2016 г.) -130,6 кв.м;</w:t>
      </w:r>
    </w:p>
    <w:p>
      <w:pPr>
        <w:pStyle w:val="Style63"/>
        <w:numPr>
          <w:ilvl w:val="0"/>
          <w:numId w:val="3"/>
        </w:numPr>
        <w:framePr w:w="9648" w:h="13037" w:hRule="exact" w:wrap="none" w:vAnchor="page" w:hAnchor="page" w:x="1446" w:y="746"/>
        <w:tabs>
          <w:tab w:leader="none" w:pos="1011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строительный </w:t>
      </w:r>
      <w:r>
        <w:rPr>
          <w:rStyle w:val="CharStyle65"/>
          <w:b w:val="0"/>
          <w:bCs w:val="0"/>
        </w:rPr>
        <w:t xml:space="preserve">объем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- 495,0 </w:t>
      </w:r>
      <w:r>
        <w:rPr>
          <w:rStyle w:val="CharStyle66"/>
          <w:b/>
          <w:bCs/>
        </w:rPr>
        <w:t>куб.м;</w:t>
      </w:r>
    </w:p>
    <w:p>
      <w:pPr>
        <w:pStyle w:val="Style25"/>
        <w:numPr>
          <w:ilvl w:val="0"/>
          <w:numId w:val="3"/>
        </w:numPr>
        <w:framePr w:w="9648" w:h="13037" w:hRule="exact" w:wrap="none" w:vAnchor="page" w:hAnchor="page" w:x="1446" w:y="746"/>
        <w:tabs>
          <w:tab w:leader="none" w:pos="101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bookmarkStart w:id="2" w:name="bookmark2"/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- 6,00 м;</w:t>
      </w:r>
      <w:bookmarkEnd w:id="2"/>
    </w:p>
    <w:p>
      <w:pPr>
        <w:pStyle w:val="Style63"/>
        <w:numPr>
          <w:ilvl w:val="0"/>
          <w:numId w:val="3"/>
        </w:numPr>
        <w:framePr w:w="9648" w:h="13037" w:hRule="exact" w:wrap="none" w:vAnchor="page" w:hAnchor="page" w:x="1446" w:y="746"/>
        <w:tabs>
          <w:tab w:leader="none" w:pos="1011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количество этажей -1, в том числе подземных - 0;</w:t>
      </w:r>
    </w:p>
    <w:p>
      <w:pPr>
        <w:pStyle w:val="Style25"/>
        <w:numPr>
          <w:ilvl w:val="0"/>
          <w:numId w:val="3"/>
        </w:numPr>
        <w:framePr w:w="9648" w:h="13037" w:hRule="exact" w:wrap="none" w:vAnchor="page" w:hAnchor="page" w:x="1446" w:y="746"/>
        <w:tabs>
          <w:tab w:leader="none" w:pos="101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bookmarkStart w:id="3" w:name="bookmark3"/>
      <w:r>
        <w:rPr>
          <w:lang w:val="ru-RU" w:eastAsia="ru-RU" w:bidi="ru-RU"/>
          <w:w w:val="100"/>
          <w:spacing w:val="0"/>
          <w:color w:val="000000"/>
          <w:position w:val="0"/>
        </w:rPr>
        <w:t>этажность -1;</w:t>
      </w:r>
      <w:bookmarkEnd w:id="3"/>
    </w:p>
    <w:p>
      <w:pPr>
        <w:pStyle w:val="Style3"/>
        <w:numPr>
          <w:ilvl w:val="0"/>
          <w:numId w:val="3"/>
        </w:numPr>
        <w:framePr w:w="9648" w:h="13037" w:hRule="exact" w:wrap="none" w:vAnchor="page" w:hAnchor="page" w:x="1446" w:y="746"/>
        <w:tabs>
          <w:tab w:leader="none" w:pos="107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760" w:right="0" w:firstLine="0"/>
      </w:pPr>
      <w:r>
        <w:rPr>
          <w:rStyle w:val="CharStyle68"/>
        </w:rPr>
        <w:t>функциональное назначение — индивидуальный жилой дом.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Существующий земельный участок имеет габариты и конфигурацию</w:t>
      </w:r>
    </w:p>
    <w:p>
      <w:pPr>
        <w:pStyle w:val="Style3"/>
        <w:framePr w:w="9648" w:h="13037" w:hRule="exact" w:wrap="none" w:vAnchor="page" w:hAnchor="page" w:x="1446" w:y="74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неблагоприятные для застройки, а именно общую площадь участка 616 кв.м,</w:t>
        <w:br/>
        <w:t>где для застройки пригодно только 376 кв.м, а размеры этой территории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13,0x25,5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м. При размещении планируемого объекта ИЖС на расстоянии 3,0 м</w:t>
        <w:br/>
        <w:t>от межевых границ с соседним земельным участком по ул. Гагарина, 69 и на</w:t>
        <w:br/>
        <w:t>расстоянии 5,0 м от фасадной межевой границы по ул. Большевистская, его</w:t>
        <w:br/>
        <w:t>ширина составит всего 5,0 м, что не позволит разместить объект ИЖС с учетом</w:t>
        <w:br/>
        <w:t>нормируемых условий для проживания и микроклимата жилых помещений.</w:t>
        <w:br/>
        <w:t>При размещении планируемого объекта ИЖС на расстоянии 5,0 м от фасадной</w:t>
        <w:br/>
        <w:t>межевой границы по ул. Гагарина, его длина составит 20,5 м, что не позволит</w:t>
        <w:br/>
        <w:t>разместить локальные очистные сооружения в виде септика (минимум 5,0 м от</w:t>
        <w:br/>
      </w:r>
      <w:r>
        <w:rPr>
          <w:rStyle w:val="CharStyle27"/>
        </w:rPr>
        <w:t>фундамента здания и 2,0 м от межевой границы земельного участка) и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вспомогательное строение гаража (минимальные отступы от межевой границы</w:t>
        <w:br/>
        <w:t>с соседним земельным участком 1,0 м, от планируемого объекта ИЖС 1,0 м и</w:t>
      </w:r>
    </w:p>
    <w:p>
      <w:pPr>
        <w:pStyle w:val="Style69"/>
        <w:framePr w:wrap="none" w:vAnchor="page" w:hAnchor="page" w:x="4259" w:y="15139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й.</w:t>
      </w:r>
    </w:p>
    <w:tbl>
      <w:tblPr>
        <w:tblOverlap w:val="never"/>
        <w:tblLayout w:type="fixed"/>
        <w:jc w:val="left"/>
      </w:tblPr>
      <w:tblGrid>
        <w:gridCol w:w="1728"/>
        <w:gridCol w:w="566"/>
        <w:gridCol w:w="187"/>
        <w:gridCol w:w="528"/>
        <w:gridCol w:w="446"/>
      </w:tblGrid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56" w:h="854" w:wrap="none" w:vAnchor="page" w:hAnchor="page" w:x="1389" w:y="154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71"/>
              </w:rPr>
              <w:t>Т</w:t>
            </w:r>
            <w:r>
              <w:rPr>
                <w:rStyle w:val="CharStyle72"/>
              </w:rPr>
              <w:t>—</w:t>
            </w:r>
            <w:r>
              <w:rPr>
                <w:rStyle w:val="CharStyle71"/>
              </w:rPr>
              <w:t>-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456" w:h="854" w:wrap="none" w:vAnchor="page" w:hAnchor="page" w:x="1389" w:y="154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71"/>
              </w:rPr>
              <w:t xml:space="preserve">; </w:t>
            </w:r>
            <w:r>
              <w:rPr>
                <w:rStyle w:val="CharStyle71"/>
                <w:lang w:val="en-US" w:eastAsia="en-US" w:bidi="en-US"/>
              </w:rPr>
              <w:t>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456" w:h="854" w:wrap="none" w:vAnchor="page" w:hAnchor="page" w:x="1389" w:y="154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71"/>
                <w:lang w:val="en-US" w:eastAsia="en-US" w:bidi="en-US"/>
              </w:rPr>
              <w:t>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456" w:h="854" w:wrap="none" w:vAnchor="page" w:hAnchor="page" w:x="1389" w:y="154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73"/>
              </w:rPr>
              <w:t xml:space="preserve">( </w:t>
            </w:r>
            <w:r>
              <w:rPr>
                <w:rStyle w:val="CharStyle74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854" w:wrap="none" w:vAnchor="page" w:hAnchor="page" w:x="1389" w:y="1543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56" w:h="854" w:wrap="none" w:vAnchor="page" w:hAnchor="page" w:x="1389" w:y="154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71"/>
              </w:rPr>
              <w:t>I :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456" w:h="854" w:wrap="none" w:vAnchor="page" w:hAnchor="page" w:x="1389" w:y="154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71"/>
              </w:rPr>
              <w:t xml:space="preserve">1 </w:t>
            </w:r>
            <w:r>
              <w:rPr>
                <w:rStyle w:val="CharStyle71"/>
                <w:lang w:val="en-US" w:eastAsia="en-US" w:bidi="en-US"/>
              </w:rPr>
              <w:t>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456" w:h="854" w:wrap="none" w:vAnchor="page" w:hAnchor="page" w:x="1389" w:y="154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75"/>
              </w:rPr>
              <w:t>ii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54" w:wrap="none" w:vAnchor="page" w:hAnchor="page" w:x="1389" w:y="154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854" w:wrap="none" w:vAnchor="page" w:hAnchor="page" w:x="1389" w:y="1543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54" w:wrap="none" w:vAnchor="page" w:hAnchor="page" w:x="1389" w:y="1543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72"/>
              </w:rPr>
              <w:t xml:space="preserve">Изм. </w:t>
            </w:r>
            <w:r>
              <w:rPr>
                <w:rStyle w:val="CharStyle71"/>
              </w:rPr>
              <w:t xml:space="preserve">1 </w:t>
            </w:r>
            <w:r>
              <w:rPr>
                <w:rStyle w:val="CharStyle72"/>
              </w:rPr>
              <w:t xml:space="preserve">Кол. </w:t>
            </w:r>
            <w:r>
              <w:rPr>
                <w:rStyle w:val="CharStyle71"/>
              </w:rPr>
              <w:t xml:space="preserve">1 </w:t>
            </w:r>
            <w:r>
              <w:rPr>
                <w:rStyle w:val="CharStyle72"/>
              </w:rPr>
              <w:t>Лист ;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54" w:wrap="none" w:vAnchor="page" w:hAnchor="page" w:x="1389" w:y="154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54" w:wrap="none" w:vAnchor="page" w:hAnchor="page" w:x="1389" w:y="154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72"/>
              </w:rPr>
              <w:t>ПоДз.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54" w:wrap="none" w:vAnchor="page" w:hAnchor="page" w:x="1389" w:y="154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Дата</w:t>
            </w:r>
          </w:p>
        </w:tc>
      </w:tr>
    </w:tbl>
    <w:p>
      <w:pPr>
        <w:pStyle w:val="Style46"/>
        <w:framePr w:w="269" w:h="200" w:hRule="exact" w:wrap="none" w:vAnchor="page" w:hAnchor="page" w:x="880" w:y="1547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Щ.</w:t>
      </w:r>
    </w:p>
    <w:p>
      <w:pPr>
        <w:pStyle w:val="Style20"/>
        <w:framePr w:wrap="none" w:vAnchor="page" w:hAnchor="page" w:x="10989" w:y="1547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■Лнот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2016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43.2pt;margin-top:731.9pt;width:29.55pt;height:0;z-index:-251658240;mso-position-horizontal-relative:page;mso-position-vertical-relative:page">
            <v:stroke weight="1.45pt"/>
          </v:shape>
        </w:pict>
      </w:r>
    </w:p>
    <w:p>
      <w:pPr>
        <w:pStyle w:val="Style43"/>
        <w:framePr w:w="302" w:h="6562" w:hRule="exact" w:wrap="none" w:vAnchor="page" w:hAnchor="page" w:x="592" w:y="3503"/>
        <w:tabs>
          <w:tab w:leader="none" w:pos="3384" w:val="left"/>
          <w:tab w:leader="none" w:pos="5045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3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45"/>
          <w:i w:val="0"/>
          <w:iCs w:val="0"/>
        </w:rPr>
        <w:tab/>
      </w:r>
      <w:r>
        <w:rPr>
          <w:rStyle w:val="CharStyle76"/>
          <w:b/>
          <w:bCs/>
          <w:i w:val="0"/>
          <w:iCs w:val="0"/>
        </w:rPr>
        <w:t xml:space="preserve">I </w:t>
      </w:r>
      <w:r>
        <w:rPr>
          <w:rStyle w:val="CharStyle77"/>
          <w:i w:val="0"/>
          <w:iCs w:val="0"/>
        </w:rPr>
        <w:t>ч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78"/>
        <w:framePr w:wrap="none" w:vAnchor="page" w:hAnchor="page" w:x="913" w:y="11738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ч</w:t>
      </w:r>
    </w:p>
    <w:p>
      <w:pPr>
        <w:pStyle w:val="Style22"/>
        <w:framePr w:wrap="none" w:vAnchor="page" w:hAnchor="page" w:x="913" w:y="12462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24"/>
        </w:rPr>
        <w:t>03</w:t>
      </w:r>
    </w:p>
    <w:p>
      <w:pPr>
        <w:pStyle w:val="Style63"/>
        <w:framePr w:w="269" w:h="477" w:hRule="exact" w:wrap="none" w:vAnchor="page" w:hAnchor="page" w:x="904" w:y="1397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■-01</w:t>
      </w:r>
    </w:p>
    <w:p>
      <w:pPr>
        <w:pStyle w:val="Style80"/>
        <w:framePr w:w="269" w:h="477" w:hRule="exact" w:wrap="none" w:vAnchor="page" w:hAnchor="page" w:x="904" w:y="13979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lang w:val="ru-RU" w:eastAsia="ru-RU" w:bidi="ru-RU"/>
          <w:color w:val="000000"/>
          <w:position w:val="0"/>
        </w:rPr>
        <w:t>-О</w:t>
      </w:r>
    </w:p>
    <w:p>
      <w:pPr>
        <w:pStyle w:val="Style63"/>
        <w:framePr w:w="9734" w:h="13051" w:hRule="exact" w:wrap="none" w:vAnchor="page" w:hAnchor="page" w:x="1460" w:y="73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65"/>
          <w:b w:val="0"/>
          <w:bCs w:val="0"/>
        </w:rPr>
        <w:t>ширина строения 4,0 м). Согласно ст. 40 п. 1, п.2 Градостроительного кодекса</w:t>
        <w:br/>
        <w:t>Российской Федерации, строительство объектов капитального строительства,</w:t>
        <w:br/>
        <w:t>предельные параметры которых не соответствуют градостроительному</w:t>
        <w:br/>
        <w:t>регламенту, осуществляется только путем приведения таких объектов в</w:t>
        <w:br/>
        <w:t>соответствие с градостроительным регламентом или путем уменьшения их</w:t>
        <w:br/>
        <w:t xml:space="preserve">несоответствия предельным параметрам разрешенного строительства.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Ввиду</w:t>
        <w:br/>
        <w:t>неблагоприятной для строительства ширины и длины земельного участка</w:t>
        <w:br/>
        <w:t xml:space="preserve">(территория пригодная для застройки имеет размеры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13,0x25,5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м), с учетом</w:t>
        <w:br/>
      </w:r>
      <w:r>
        <w:rPr>
          <w:rStyle w:val="CharStyle65"/>
          <w:b w:val="0"/>
          <w:bCs w:val="0"/>
        </w:rPr>
        <w:t>строительства вспомогательного строения гаража {размером 4,</w:t>
      </w:r>
      <w:r>
        <w:rPr>
          <w:rStyle w:val="CharStyle65"/>
          <w:lang w:val="en-US" w:eastAsia="en-US" w:bidi="en-US"/>
          <w:b w:val="0"/>
          <w:bCs w:val="0"/>
        </w:rPr>
        <w:t xml:space="preserve">0x6,0 </w:t>
      </w:r>
      <w:r>
        <w:rPr>
          <w:rStyle w:val="CharStyle65"/>
          <w:b w:val="0"/>
          <w:bCs w:val="0"/>
        </w:rPr>
        <w:t>м н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отступом от межевой границы с соседним земельным участком не менее</w:t>
        <w:br/>
        <w:t>1,0 м и отступом от планируемого объекта ИЖС не менее 1,0 м), с учетом</w:t>
        <w:br/>
        <w:t>размещения локальных очистных сооружений (не менее 5,0 м от</w:t>
        <w:br/>
        <w:t>фундаментов зданий и сооружений и не менее 2,0 м от межевой границы</w:t>
        <w:br/>
        <w:t>земельного участка), а также создания комфортного проживания и</w:t>
        <w:br/>
        <w:t>микроклимата жилых помещений в планируемом объекте ИЖС, с</w:t>
        <w:br/>
        <w:t>соблюдением предельных параметров разрешенного строительства, то</w:t>
        <w:br/>
        <w:t>приведение в соответствие с градостроительным регламентом в части</w:t>
        <w:br/>
        <w:t>минимального отступа зданий от всех межевых границ данного участка -</w:t>
        <w:br/>
        <w:t>невыполнимо. Возведение планируемого объекта ИЖС будет</w:t>
        <w:br/>
        <w:t>производиться путем уменьшения установленных градостроительным</w:t>
        <w:br/>
        <w:t>регламентом предельных параметров, а именно от фасадной межевой</w:t>
        <w:br/>
        <w:t>границы по ул. Гагарина, от фасадной межевой границы по ул.</w:t>
        <w:br/>
        <w:t>Большевистская и от межевой границы с соседним земельным участком</w:t>
        <w:br/>
        <w:t>по ул. Гагарина, 69, с учетом линии существующей застройки.</w:t>
      </w:r>
    </w:p>
    <w:p>
      <w:pPr>
        <w:pStyle w:val="Style3"/>
        <w:framePr w:w="9734" w:h="13051" w:hRule="exact" w:wrap="none" w:vAnchor="page" w:hAnchor="page" w:x="1460" w:y="734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20"/>
      </w:pPr>
      <w:r>
        <w:rPr>
          <w:rStyle w:val="CharStyle27"/>
        </w:rPr>
        <w:t xml:space="preserve">При этом, уменьшение габаритов планируемого объекта ИЖС до </w:t>
      </w:r>
      <w:r>
        <w:rPr>
          <w:rStyle w:val="CharStyle27"/>
          <w:lang w:val="en-US" w:eastAsia="en-US" w:bidi="en-US"/>
        </w:rPr>
        <w:t>5,0x1</w:t>
      </w:r>
      <w:r>
        <w:rPr>
          <w:rStyle w:val="CharStyle27"/>
        </w:rPr>
        <w:t>1,5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м, вместо предусмотренных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10,0x15,0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м, не позволит владельцу будущего</w:t>
        <w:br/>
        <w:t>жилого дома полноценно его эксплуатировать в комфортных и нормальных</w:t>
      </w:r>
    </w:p>
    <w:tbl>
      <w:tblPr>
        <w:tblOverlap w:val="never"/>
        <w:tblLayout w:type="fixed"/>
        <w:jc w:val="left"/>
      </w:tblPr>
      <w:tblGrid>
        <w:gridCol w:w="595"/>
        <w:gridCol w:w="571"/>
        <w:gridCol w:w="566"/>
        <w:gridCol w:w="562"/>
        <w:gridCol w:w="710"/>
        <w:gridCol w:w="456"/>
      </w:tblGrid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9" w:wrap="none" w:vAnchor="page" w:hAnchor="page" w:x="1408" w:y="15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869" w:wrap="none" w:vAnchor="page" w:hAnchor="page" w:x="1408" w:y="15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50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9" w:wrap="none" w:vAnchor="page" w:hAnchor="page" w:x="1408" w:y="15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9" w:wrap="none" w:vAnchor="page" w:hAnchor="page" w:x="1408" w:y="15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1" w:h="869" w:wrap="none" w:vAnchor="page" w:hAnchor="page" w:x="1408" w:y="15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82"/>
                <w:lang w:val="en-US" w:eastAsia="en-US" w:bidi="en-US"/>
              </w:rPr>
              <w:t xml:space="preserve">-.A l) </w:t>
            </w:r>
            <w:r>
              <w:rPr>
                <w:rStyle w:val="CharStyle74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869" w:wrap="none" w:vAnchor="page" w:hAnchor="page" w:x="1408" w:y="154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9" w:wrap="none" w:vAnchor="page" w:hAnchor="page" w:x="1408" w:y="15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9" w:wrap="none" w:vAnchor="page" w:hAnchor="page" w:x="1408" w:y="15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9" w:wrap="none" w:vAnchor="page" w:hAnchor="page" w:x="1408" w:y="15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9" w:wrap="none" w:vAnchor="page" w:hAnchor="page" w:x="1408" w:y="15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1" w:h="869" w:wrap="none" w:vAnchor="page" w:hAnchor="page" w:x="1408" w:y="15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83"/>
              </w:rPr>
              <w:t>(Ьдк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869" w:wrap="none" w:vAnchor="page" w:hAnchor="page" w:x="1408" w:y="154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69" w:wrap="none" w:vAnchor="page" w:hAnchor="page" w:x="1408" w:y="15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72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69" w:wrap="none" w:vAnchor="page" w:hAnchor="page" w:x="1408" w:y="15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69" w:wrap="none" w:vAnchor="page" w:hAnchor="page" w:x="1408" w:y="15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69" w:wrap="none" w:vAnchor="page" w:hAnchor="page" w:x="1408" w:y="15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Ходок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69" w:wrap="none" w:vAnchor="page" w:hAnchor="page" w:x="1408" w:y="15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Подй.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69" w:wrap="none" w:vAnchor="page" w:hAnchor="page" w:x="1408" w:y="15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Дата</w:t>
            </w:r>
          </w:p>
        </w:tc>
      </w:tr>
    </w:tbl>
    <w:p>
      <w:pPr>
        <w:pStyle w:val="Style22"/>
        <w:framePr w:wrap="none" w:vAnchor="page" w:hAnchor="page" w:x="10945" w:y="15476"/>
        <w:widowControl w:val="0"/>
        <w:keepNext w:val="0"/>
        <w:keepLines w:val="0"/>
        <w:shd w:val="clear" w:color="auto" w:fill="auto"/>
        <w:bidi w:val="0"/>
        <w:jc w:val="both"/>
        <w:spacing w:before="0" w:after="0" w:line="190" w:lineRule="exact"/>
        <w:ind w:left="0" w:right="0" w:firstLine="0"/>
      </w:pPr>
      <w:r>
        <w:rPr>
          <w:rStyle w:val="CharStyle84"/>
        </w:rPr>
        <w:t>- ЛхЮЧЗ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2016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3"/>
        <w:framePr w:w="274" w:h="6571" w:hRule="exact" w:wrap="none" w:vAnchor="page" w:hAnchor="page" w:x="636" w:y="3496"/>
        <w:tabs>
          <w:tab w:leader="none" w:pos="3389" w:val="left"/>
          <w:tab w:leader="none" w:pos="5059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45"/>
          <w:i w:val="0"/>
          <w:iCs w:val="0"/>
        </w:rPr>
        <w:tab/>
        <w:t>Г' \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22"/>
        <w:framePr w:wrap="none" w:vAnchor="page" w:hAnchor="page" w:x="919" w:y="11746"/>
        <w:widowControl w:val="0"/>
        <w:keepNext w:val="0"/>
        <w:keepLines w:val="0"/>
        <w:shd w:val="clear" w:color="auto" w:fill="auto"/>
        <w:bidi w:val="0"/>
        <w:jc w:val="both"/>
        <w:spacing w:before="0" w:after="0" w:line="320" w:lineRule="exact"/>
        <w:ind w:left="0" w:right="0" w:firstLine="0"/>
      </w:pPr>
      <w:r>
        <w:rPr>
          <w:rStyle w:val="CharStyle85"/>
        </w:rPr>
        <w:t>3</w:t>
      </w:r>
    </w:p>
    <w:p>
      <w:pPr>
        <w:pStyle w:val="Style20"/>
        <w:framePr w:wrap="none" w:vAnchor="page" w:hAnchor="page" w:x="909" w:y="13813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5"/>
        <w:framePr w:w="288" w:h="468" w:hRule="exact" w:wrap="none" w:vAnchor="page" w:hAnchor="page" w:x="900" w:y="15226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Й</w:t>
      </w:r>
    </w:p>
    <w:p>
      <w:pPr>
        <w:pStyle w:val="Style86"/>
        <w:framePr w:w="288" w:h="468" w:hRule="exact" w:wrap="none" w:vAnchor="page" w:hAnchor="page" w:x="900" w:y="1522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\-ч</w:t>
      </w:r>
    </w:p>
    <w:p>
      <w:pPr>
        <w:pStyle w:val="Style3"/>
        <w:framePr w:w="9658" w:h="11611" w:hRule="exact" w:wrap="none" w:vAnchor="page" w:hAnchor="page" w:x="1476" w:y="732"/>
        <w:widowControl w:val="0"/>
        <w:keepNext w:val="0"/>
        <w:keepLines w:val="0"/>
        <w:shd w:val="clear" w:color="auto" w:fill="auto"/>
        <w:bidi w:val="0"/>
        <w:jc w:val="left"/>
        <w:spacing w:before="0" w:after="58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условиях, с удовлетворением жилищных, хозяйственно-бытовых и санитарно-</w:t>
        <w:br/>
        <w:t>гигиенических потребностей. При размещении планируемого объекта ИЖС с</w:t>
        <w:br/>
        <w:t>запрашиваемыми отклонениями от предельных параметров утвержденных</w:t>
        <w:br/>
        <w:t>градостроительным регламентом, позволит по параметрам и составу</w:t>
        <w:br/>
        <w:t>помещений соответствовать требованиям СП 55.13330.2016 «Дома жилые</w:t>
        <w:br/>
        <w:t>одноквартирные», с учетом нормируемых условий для проживания и</w:t>
        <w:br/>
        <w:t>микроклимата жилых помещений и с соответствующей инженерной</w:t>
        <w:br/>
        <w:t>инфраструктурой, а также размещением локальных очистных сооружений и</w:t>
        <w:br/>
        <w:t xml:space="preserve">строения вспомогательного </w:t>
      </w:r>
      <w:r>
        <w:rPr>
          <w:rStyle w:val="CharStyle48"/>
        </w:rPr>
        <w:t>использования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(гараж).</w:t>
      </w:r>
    </w:p>
    <w:p>
      <w:pPr>
        <w:pStyle w:val="Style25"/>
        <w:framePr w:w="9658" w:h="11611" w:hRule="exact" w:wrap="none" w:vAnchor="page" w:hAnchor="page" w:x="1476" w:y="732"/>
        <w:widowControl w:val="0"/>
        <w:keepNext w:val="0"/>
        <w:keepLines w:val="0"/>
        <w:shd w:val="clear" w:color="auto" w:fill="auto"/>
        <w:bidi w:val="0"/>
        <w:jc w:val="left"/>
        <w:spacing w:before="0" w:after="422" w:line="280" w:lineRule="exact"/>
        <w:ind w:left="4400" w:right="0" w:firstLine="0"/>
      </w:pPr>
      <w:bookmarkStart w:id="4" w:name="bookmark4"/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  <w:bookmarkEnd w:id="4"/>
    </w:p>
    <w:p>
      <w:pPr>
        <w:pStyle w:val="Style3"/>
        <w:framePr w:w="9658" w:h="11611" w:hRule="exact" w:wrap="none" w:vAnchor="page" w:hAnchor="page" w:x="1476" w:y="73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Идентификация здания согласно со ст. 4 Федерального закона от</w:t>
        <w:br/>
        <w:t>30.12.2009 г. № 384-ФЗ «Технический регламент о безопасности зданий и</w:t>
        <w:br/>
        <w:t>сооружений»:</w:t>
      </w:r>
    </w:p>
    <w:p>
      <w:pPr>
        <w:pStyle w:val="Style3"/>
        <w:numPr>
          <w:ilvl w:val="0"/>
          <w:numId w:val="5"/>
        </w:numPr>
        <w:framePr w:w="9658" w:h="11611" w:hRule="exact" w:wrap="none" w:vAnchor="page" w:hAnchor="page" w:x="1476" w:y="732"/>
        <w:tabs>
          <w:tab w:leader="none" w:pos="106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назначение - индивидуальный жилой дом;</w:t>
      </w:r>
    </w:p>
    <w:p>
      <w:pPr>
        <w:pStyle w:val="Style3"/>
        <w:numPr>
          <w:ilvl w:val="0"/>
          <w:numId w:val="5"/>
        </w:numPr>
        <w:framePr w:w="9658" w:h="11611" w:hRule="exact" w:wrap="none" w:vAnchor="page" w:hAnchor="page" w:x="1476" w:y="732"/>
        <w:tabs>
          <w:tab w:leader="none" w:pos="106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объектам транспортной инфраструктуры и к другим</w:t>
        <w:br/>
        <w:t>объектам, функционально-технологические особенности которых влияют на</w:t>
        <w:br/>
        <w:t>безопасность - не принадлежит;</w:t>
      </w:r>
    </w:p>
    <w:p>
      <w:pPr>
        <w:pStyle w:val="Style3"/>
        <w:numPr>
          <w:ilvl w:val="0"/>
          <w:numId w:val="5"/>
        </w:numPr>
        <w:framePr w:w="9658" w:h="11611" w:hRule="exact" w:wrap="none" w:vAnchor="page" w:hAnchor="page" w:x="1476" w:y="732"/>
        <w:tabs>
          <w:tab w:leader="none" w:pos="108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возможность опасных природных процессов и явлений, а также</w:t>
        <w:br/>
        <w:t>технологических воздействий на территории, на которой будут осуществляться</w:t>
        <w:br/>
        <w:t>строительство, реконструкция (переустройство) и эксплуатация здания или</w:t>
        <w:br/>
        <w:t>сооружения - расчетная сейсмичность площадки - 7 баллов;</w:t>
      </w:r>
    </w:p>
    <w:p>
      <w:pPr>
        <w:pStyle w:val="Style3"/>
        <w:numPr>
          <w:ilvl w:val="0"/>
          <w:numId w:val="5"/>
        </w:numPr>
        <w:framePr w:w="9658" w:h="11611" w:hRule="exact" w:wrap="none" w:vAnchor="page" w:hAnchor="page" w:x="1476" w:y="732"/>
        <w:tabs>
          <w:tab w:leader="none" w:pos="110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опасным производственным объектам - не</w:t>
      </w:r>
    </w:p>
    <w:p>
      <w:pPr>
        <w:pStyle w:val="Style3"/>
        <w:numPr>
          <w:ilvl w:val="0"/>
          <w:numId w:val="5"/>
        </w:numPr>
        <w:framePr w:w="9658" w:h="1022" w:hRule="exact" w:wrap="none" w:vAnchor="page" w:hAnchor="page" w:x="1476" w:y="12745"/>
        <w:tabs>
          <w:tab w:leader="none" w:pos="10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пожарная и взрывопожарная опасность - класс функциональной</w:t>
        <w:br/>
        <w:t>пожарной опасности - Ф 1.4;</w:t>
      </w:r>
    </w:p>
    <w:tbl>
      <w:tblPr>
        <w:tblOverlap w:val="never"/>
        <w:tblLayout w:type="fixed"/>
        <w:jc w:val="left"/>
      </w:tblPr>
      <w:tblGrid>
        <w:gridCol w:w="600"/>
        <w:gridCol w:w="571"/>
        <w:gridCol w:w="566"/>
        <w:gridCol w:w="562"/>
        <w:gridCol w:w="269"/>
        <w:gridCol w:w="442"/>
        <w:gridCol w:w="456"/>
      </w:tblGrid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78" w:wrap="none" w:vAnchor="page" w:hAnchor="page" w:x="1413" w:y="154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6" w:h="878" w:wrap="none" w:vAnchor="page" w:hAnchor="page" w:x="1413" w:y="15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50"/>
              </w:rPr>
              <w:t>_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78" w:wrap="none" w:vAnchor="page" w:hAnchor="page" w:x="1413" w:y="154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78" w:wrap="none" w:vAnchor="page" w:hAnchor="page" w:x="1413" w:y="154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78" w:wrap="none" w:vAnchor="page" w:hAnchor="page" w:x="1413" w:y="154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6" w:h="878" w:wrap="none" w:vAnchor="page" w:hAnchor="page" w:x="1413" w:y="15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33"/>
              </w:rPr>
              <w:t>гп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878" w:wrap="none" w:vAnchor="page" w:hAnchor="page" w:x="1413" w:y="154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78" w:wrap="none" w:vAnchor="page" w:hAnchor="page" w:x="1413" w:y="154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78" w:wrap="none" w:vAnchor="page" w:hAnchor="page" w:x="1413" w:y="154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78" w:wrap="none" w:vAnchor="page" w:hAnchor="page" w:x="1413" w:y="154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78" w:wrap="none" w:vAnchor="page" w:hAnchor="page" w:x="1413" w:y="154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6" w:h="878" w:wrap="none" w:vAnchor="page" w:hAnchor="page" w:x="1413" w:y="15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88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6" w:h="878" w:wrap="none" w:vAnchor="page" w:hAnchor="page" w:x="1413" w:y="15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83"/>
              </w:rPr>
              <w:t>м7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878" w:wrap="none" w:vAnchor="page" w:hAnchor="page" w:x="1413" w:y="154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78" w:wrap="none" w:vAnchor="page" w:hAnchor="page" w:x="1413" w:y="15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72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78" w:wrap="none" w:vAnchor="page" w:hAnchor="page" w:x="1413" w:y="15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78" w:wrap="none" w:vAnchor="page" w:hAnchor="page" w:x="1413" w:y="15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78" w:wrap="none" w:vAnchor="page" w:hAnchor="page" w:x="1413" w:y="15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78" w:wrap="none" w:vAnchor="page" w:hAnchor="page" w:x="1413" w:y="15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82"/>
              </w:rPr>
              <w:t>По/^т.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78" w:wrap="none" w:vAnchor="page" w:hAnchor="page" w:x="1413" w:y="15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Дла</w:t>
            </w:r>
          </w:p>
        </w:tc>
      </w:tr>
    </w:tbl>
    <w:p>
      <w:pPr>
        <w:pStyle w:val="Style22"/>
        <w:framePr w:wrap="none" w:vAnchor="page" w:hAnchor="page" w:x="10961" w:y="15469"/>
        <w:widowControl w:val="0"/>
        <w:keepNext w:val="0"/>
        <w:keepLines w:val="0"/>
        <w:shd w:val="clear" w:color="auto" w:fill="auto"/>
        <w:bidi w:val="0"/>
        <w:jc w:val="both"/>
        <w:spacing w:before="0" w:after="0" w:line="190" w:lineRule="exact"/>
        <w:ind w:left="0" w:right="0" w:firstLine="0"/>
      </w:pPr>
      <w:r>
        <w:rPr>
          <w:rStyle w:val="CharStyle89"/>
        </w:rPr>
        <w:t>Г Леют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2016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3"/>
        <w:framePr w:w="259" w:h="6576" w:hRule="exact" w:wrap="none" w:vAnchor="page" w:hAnchor="page" w:x="631" w:y="3490"/>
        <w:tabs>
          <w:tab w:leader="none" w:pos="3307" w:val="left"/>
          <w:tab w:leader="none" w:pos="5054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45"/>
          <w:i w:val="0"/>
          <w:iCs w:val="0"/>
        </w:rPr>
        <w:tab/>
        <w:t>Т \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22"/>
        <w:framePr w:wrap="none" w:vAnchor="page" w:hAnchor="page" w:x="909" w:y="12467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24"/>
        </w:rPr>
        <w:t>Й5</w:t>
      </w:r>
    </w:p>
    <w:p>
      <w:pPr>
        <w:pStyle w:val="Style20"/>
        <w:framePr w:w="278" w:h="435" w:hRule="exact" w:wrap="none" w:vAnchor="page" w:hAnchor="page" w:x="890" w:y="14023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'ЧЗ</w:t>
      </w:r>
    </w:p>
    <w:p>
      <w:pPr>
        <w:pStyle w:val="Style39"/>
        <w:framePr w:w="278" w:h="435" w:hRule="exact" w:wrap="none" w:vAnchor="page" w:hAnchor="page" w:x="890" w:y="14023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,о</w:t>
      </w:r>
    </w:p>
    <w:p>
      <w:pPr>
        <w:pStyle w:val="Style63"/>
        <w:framePr w:w="278" w:h="435" w:hRule="exact" w:wrap="none" w:vAnchor="page" w:hAnchor="page" w:x="890" w:y="1524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</w:t>
      </w:r>
    </w:p>
    <w:p>
      <w:pPr>
        <w:pStyle w:val="Style80"/>
        <w:framePr w:w="278" w:h="435" w:hRule="exact" w:wrap="none" w:vAnchor="page" w:hAnchor="page" w:x="890" w:y="15246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color w:val="000000"/>
          <w:position w:val="0"/>
        </w:rPr>
        <w:t>-S®</w:t>
      </w:r>
    </w:p>
    <w:p>
      <w:pPr>
        <w:pStyle w:val="Style3"/>
        <w:numPr>
          <w:ilvl w:val="0"/>
          <w:numId w:val="5"/>
        </w:numPr>
        <w:framePr w:w="9658" w:h="13069" w:hRule="exact" w:wrap="none" w:vAnchor="page" w:hAnchor="page" w:x="1399" w:y="706"/>
        <w:tabs>
          <w:tab w:leader="none" w:pos="107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504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наличие помещений с постоянным пребыванием людей - для</w:t>
        <w:br/>
        <w:t>постоянного проживания;</w:t>
      </w:r>
    </w:p>
    <w:p>
      <w:pPr>
        <w:pStyle w:val="Style3"/>
        <w:numPr>
          <w:ilvl w:val="0"/>
          <w:numId w:val="5"/>
        </w:numPr>
        <w:framePr w:w="9658" w:h="13069" w:hRule="exact" w:wrap="none" w:vAnchor="page" w:hAnchor="page" w:x="1399" w:y="706"/>
        <w:tabs>
          <w:tab w:leader="none" w:pos="117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6" w:line="280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уровень ответственности - нормальный.</w:t>
      </w:r>
    </w:p>
    <w:p>
      <w:pPr>
        <w:pStyle w:val="Style63"/>
        <w:framePr w:w="9658" w:h="13069" w:hRule="exact" w:wrap="none" w:vAnchor="page" w:hAnchor="page" w:x="1399" w:y="706"/>
        <w:widowControl w:val="0"/>
        <w:keepNext w:val="0"/>
        <w:keepLines w:val="0"/>
        <w:shd w:val="clear" w:color="auto" w:fill="auto"/>
        <w:bidi w:val="0"/>
        <w:spacing w:before="0" w:after="0" w:line="475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пункту 7.9 СП 55.13330.2016 «Дома жилые</w:t>
      </w:r>
    </w:p>
    <w:p>
      <w:pPr>
        <w:pStyle w:val="Style63"/>
        <w:framePr w:w="9658" w:h="13069" w:hRule="exact" w:wrap="none" w:vAnchor="page" w:hAnchor="page" w:x="1399" w:y="706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одноквартирные», степень огнестойкости и класс конструктивной</w:t>
        <w:br/>
        <w:t>пожарной опасности не нормируются для одноэтажных и двухэтажных</w:t>
        <w:br/>
        <w:t>домов. Согласно пункту 4.13 СП 4.13130.1016 «Системы противопожарной</w:t>
        <w:br/>
        <w:t>защиты. Ограничение распространения пожара на объектах защиты.</w:t>
        <w:br/>
        <w:t xml:space="preserve">Требования </w:t>
      </w:r>
      <w:r>
        <w:rPr>
          <w:rStyle w:val="CharStyle66"/>
          <w:b/>
          <w:bCs/>
        </w:rPr>
        <w:t>к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объемно-планировочным н конструктивным решениям»,</w:t>
        <w:br/>
        <w:t>противопожарные расстояния между домами, домами и хозяйственными</w:t>
        <w:br/>
        <w:t>постройками на соседних участках не нормируются при применении</w:t>
        <w:br/>
        <w:t>противопожарных стен в соответствии с пунктом 4.11 (выше указанного</w:t>
        <w:br/>
        <w:t>СП) н возведение домов, хозяйственных построек на смежных земельных</w:t>
        <w:br/>
        <w:t>участках допускается без противопожарных разрывов по взаимному</w:t>
        <w:br/>
        <w:t>согласию собственников (домовладельцев). Подъезд пожарных</w:t>
        <w:br/>
        <w:t>автомобилей к планируемому объекту ИЖС предусмотрен с ул.</w:t>
        <w:br/>
        <w:t>Большевистской и с ул. Гагарина. Рассматриваемое здание не</w:t>
        <w:br/>
        <w:t>ограничивает доступ пожарных автомобилей к существующим объектам</w:t>
        <w:br/>
        <w:t>капитального строительства.</w:t>
      </w:r>
    </w:p>
    <w:p>
      <w:pPr>
        <w:pStyle w:val="Style3"/>
        <w:framePr w:w="9658" w:h="13069" w:hRule="exact" w:wrap="none" w:vAnchor="page" w:hAnchor="page" w:x="1399" w:y="706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820"/>
      </w:pPr>
      <w:r>
        <w:rPr>
          <w:rStyle w:val="CharStyle68"/>
        </w:rPr>
        <w:t xml:space="preserve">В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соответствии с графическим приложением к настоящему обоснованию</w:t>
        <w:br/>
        <w:t>(схема планировочной организации земельного участка), планируемое</w:t>
        <w:br/>
        <w:t>расположение объекта ИЖС позволяет обеспечить объемно-планировочные</w:t>
        <w:br/>
        <w:t>решения в соответствии с требованиями к инсоляции согласно СанПиН</w:t>
        <w:br/>
        <w:t>2.2.1/2.1.1.1076-01 «Гигиенические требования к инсоляции и солнцезащите</w:t>
        <w:br/>
        <w:t>помещений жилых и общественных зданий и территорий».</w:t>
      </w:r>
    </w:p>
    <w:p>
      <w:pPr>
        <w:pStyle w:val="Style3"/>
        <w:framePr w:w="9658" w:h="13069" w:hRule="exact" w:wrap="none" w:vAnchor="page" w:hAnchor="page" w:x="1399" w:y="706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расположен вне зон, на которые распространяются</w:t>
        <w:br/>
        <w:t>градостроительные, санитарно-защитные, охранные или иные ограничения.</w:t>
      </w:r>
    </w:p>
    <w:tbl>
      <w:tblPr>
        <w:tblOverlap w:val="never"/>
        <w:tblLayout w:type="fixed"/>
        <w:jc w:val="left"/>
      </w:tblPr>
      <w:tblGrid>
        <w:gridCol w:w="590"/>
        <w:gridCol w:w="571"/>
        <w:gridCol w:w="566"/>
        <w:gridCol w:w="566"/>
        <w:gridCol w:w="706"/>
        <w:gridCol w:w="461"/>
      </w:tblGrid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864" w:wrap="none" w:vAnchor="page" w:hAnchor="page" w:x="1404" w:y="15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..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864" w:wrap="none" w:vAnchor="page" w:hAnchor="page" w:x="1404" w:y="15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4" w:wrap="none" w:vAnchor="page" w:hAnchor="page" w:x="1404" w:y="15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4" w:wrap="none" w:vAnchor="page" w:hAnchor="page" w:x="1404" w:y="15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864" w:wrap="none" w:vAnchor="page" w:hAnchor="page" w:x="1404" w:y="15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90"/>
                <w:lang w:val="en-US" w:eastAsia="en-US" w:bidi="en-US"/>
              </w:rPr>
              <w:t>J)</w:t>
            </w:r>
            <w:r>
              <w:rPr>
                <w:rStyle w:val="CharStyle72"/>
                <w:lang w:val="en-US" w:eastAsia="en-US" w:bidi="en-US"/>
              </w:rPr>
              <w:t xml:space="preserve"> </w:t>
            </w:r>
            <w:r>
              <w:rPr>
                <w:rStyle w:val="CharStyle72"/>
              </w:rPr>
              <w:t>/,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461" w:h="864" w:wrap="none" w:vAnchor="page" w:hAnchor="page" w:x="1404" w:y="15432"/>
              <w:tabs>
                <w:tab w:leader="hyphen" w:pos="355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90"/>
              </w:rPr>
              <w:t>1</w:t>
            </w:r>
            <w:r>
              <w:rPr>
                <w:rStyle w:val="CharStyle72"/>
              </w:rPr>
              <w:tab/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4" w:wrap="none" w:vAnchor="page" w:hAnchor="page" w:x="1404" w:y="15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4" w:wrap="none" w:vAnchor="page" w:hAnchor="page" w:x="1404" w:y="15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4" w:wrap="none" w:vAnchor="page" w:hAnchor="page" w:x="1404" w:y="15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4" w:wrap="none" w:vAnchor="page" w:hAnchor="page" w:x="1404" w:y="15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4" w:wrap="none" w:vAnchor="page" w:hAnchor="page" w:x="1404" w:y="15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864" w:wrap="none" w:vAnchor="page" w:hAnchor="page" w:x="1404" w:y="154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64" w:wrap="none" w:vAnchor="page" w:hAnchor="page" w:x="1404" w:y="15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40" w:right="0" w:firstLine="0"/>
            </w:pPr>
            <w:r>
              <w:rPr>
                <w:rStyle w:val="CharStyle72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64" w:wrap="none" w:vAnchor="page" w:hAnchor="page" w:x="1404" w:y="15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64" w:wrap="none" w:vAnchor="page" w:hAnchor="page" w:x="1404" w:y="15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64" w:wrap="none" w:vAnchor="page" w:hAnchor="page" w:x="1404" w:y="15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64" w:wrap="none" w:vAnchor="page" w:hAnchor="page" w:x="1404" w:y="15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72"/>
              </w:rPr>
              <w:t>Под|р.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64" w:wrap="none" w:vAnchor="page" w:hAnchor="page" w:x="1404" w:y="1543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Д:. а</w:t>
            </w:r>
          </w:p>
        </w:tc>
      </w:tr>
    </w:tbl>
    <w:p>
      <w:pPr>
        <w:pStyle w:val="Style20"/>
        <w:framePr w:wrap="none" w:vAnchor="page" w:hAnchor="page" w:x="11028" w:y="15477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Льют?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2016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3"/>
        <w:framePr w:w="262" w:h="6562" w:hRule="exact" w:wrap="none" w:vAnchor="page" w:hAnchor="page" w:x="641" w:y="3509"/>
        <w:tabs>
          <w:tab w:leader="none" w:pos="3389" w:val="left"/>
          <w:tab w:leader="none" w:pos="5050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45"/>
          <w:i w:val="0"/>
          <w:iCs w:val="0"/>
        </w:rPr>
        <w:tab/>
      </w:r>
      <w:r>
        <w:rPr>
          <w:rStyle w:val="CharStyle91"/>
          <w:i w:val="0"/>
          <w:iCs w:val="0"/>
        </w:rPr>
        <w:t xml:space="preserve">I </w:t>
      </w:r>
      <w:r>
        <w:rPr>
          <w:rStyle w:val="CharStyle45"/>
          <w:lang w:val="en-US" w:eastAsia="en-US" w:bidi="en-US"/>
          <w:i w:val="0"/>
          <w:iCs w:val="0"/>
        </w:rPr>
        <w:t>N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78"/>
        <w:framePr w:w="278" w:h="1046" w:hRule="exact" w:wrap="none" w:vAnchor="page" w:hAnchor="page" w:x="942" w:y="11745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ч</w:t>
      </w:r>
    </w:p>
    <w:p>
      <w:pPr>
        <w:pStyle w:val="Style55"/>
        <w:framePr w:w="278" w:h="1046" w:hRule="exact" w:wrap="none" w:vAnchor="page" w:hAnchor="page" w:x="942" w:y="1174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чб</w:t>
      </w:r>
    </w:p>
    <w:p>
      <w:pPr>
        <w:pStyle w:val="Style20"/>
        <w:framePr w:w="278" w:h="1046" w:hRule="exact" w:wrap="none" w:vAnchor="page" w:hAnchor="page" w:x="942" w:y="1174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20"/>
        <w:framePr w:w="278" w:h="1046" w:hRule="exact" w:wrap="none" w:vAnchor="page" w:hAnchor="page" w:x="942" w:y="11745"/>
        <w:widowControl w:val="0"/>
        <w:keepNext w:val="0"/>
        <w:keepLines w:val="0"/>
        <w:shd w:val="clear" w:color="auto" w:fill="auto"/>
        <w:bidi w:val="0"/>
        <w:jc w:val="left"/>
        <w:spacing w:before="0" w:after="138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3"/>
        <w:framePr w:w="278" w:h="1046" w:hRule="exact" w:wrap="none" w:vAnchor="page" w:hAnchor="page" w:x="942" w:y="1174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'«3</w:t>
      </w:r>
    </w:p>
    <w:p>
      <w:pPr>
        <w:pStyle w:val="Style3"/>
        <w:framePr w:w="278" w:h="703" w:hRule="exact" w:wrap="none" w:vAnchor="page" w:hAnchor="page" w:x="942" w:y="1316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&lt;з</w:t>
      </w:r>
    </w:p>
    <w:p>
      <w:pPr>
        <w:pStyle w:val="Style5"/>
        <w:framePr w:w="278" w:h="703" w:hRule="exact" w:wrap="none" w:vAnchor="page" w:hAnchor="page" w:x="942" w:y="13164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1</w:t>
      </w:r>
    </w:p>
    <w:p>
      <w:pPr>
        <w:pStyle w:val="Style3"/>
        <w:framePr w:w="278" w:h="703" w:hRule="exact" w:wrap="none" w:vAnchor="page" w:hAnchor="page" w:x="942" w:y="1316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'О</w:t>
      </w:r>
    </w:p>
    <w:p>
      <w:pPr>
        <w:pStyle w:val="Style20"/>
        <w:framePr w:w="278" w:h="703" w:hRule="exact" w:wrap="none" w:vAnchor="page" w:hAnchor="page" w:x="942" w:y="13164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3"/>
        <w:framePr w:w="9710" w:h="13037" w:hRule="exact" w:wrap="none" w:vAnchor="page" w:hAnchor="page" w:x="1446" w:y="71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СанПиН 2.2.1/2.1.1.1200-03 «Санитарно-защитные зоны и</w:t>
        <w:br/>
        <w:t>санитарная классификация предприятий, сооружений и иных объектов»,</w:t>
        <w:br/>
        <w:t>санитарно-защитные зоны для планируемого здания на рассматриваемом</w:t>
        <w:br/>
        <w:t>земельном участке, не предусматриваются, так как данный индивидуальный</w:t>
        <w:br/>
        <w:t>жилой дом не является источником воздействия на среду обитания и здоровье</w:t>
        <w:br/>
        <w:t>человека.</w:t>
      </w:r>
    </w:p>
    <w:p>
      <w:pPr>
        <w:pStyle w:val="Style63"/>
        <w:framePr w:w="9710" w:h="13037" w:hRule="exact" w:wrap="none" w:vAnchor="page" w:hAnchor="page" w:x="1446" w:y="7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 учетом того* что неблагоприятна!! для строительства ширина и</w:t>
        <w:br/>
        <w:t>длина земельного участка (территория пригодная для застройки имеет</w:t>
        <w:br/>
      </w:r>
      <w:r>
        <w:rPr>
          <w:rStyle w:val="CharStyle65"/>
          <w:b w:val="0"/>
          <w:bCs w:val="0"/>
        </w:rPr>
        <w:t xml:space="preserve">размеры </w:t>
      </w:r>
      <w:r>
        <w:rPr>
          <w:rStyle w:val="CharStyle65"/>
          <w:lang w:val="en-US" w:eastAsia="en-US" w:bidi="en-US"/>
          <w:b w:val="0"/>
          <w:bCs w:val="0"/>
        </w:rPr>
        <w:t xml:space="preserve">13,0x25,5 </w:t>
      </w:r>
      <w:r>
        <w:rPr>
          <w:rStyle w:val="CharStyle65"/>
          <w:b w:val="0"/>
          <w:bCs w:val="0"/>
        </w:rPr>
        <w:t>м) и мини мяльные расстояния от межевых границ н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строений для размещения ЛОС и гаража (не менее </w:t>
      </w:r>
      <w:r>
        <w:rPr>
          <w:rStyle w:val="CharStyle65"/>
          <w:b w:val="0"/>
          <w:bCs w:val="0"/>
        </w:rPr>
        <w:t xml:space="preserve">2,0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 и </w:t>
      </w:r>
      <w:r>
        <w:rPr>
          <w:rStyle w:val="CharStyle65"/>
          <w:b w:val="0"/>
          <w:bCs w:val="0"/>
        </w:rPr>
        <w:t xml:space="preserve">1,0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м, а также не</w:t>
        <w:br/>
        <w:t>менее 5,0 м и 1,0 м соответственно) не позволит разместить планируемый</w:t>
        <w:br/>
        <w:t xml:space="preserve">объект </w:t>
      </w:r>
      <w:r>
        <w:rPr>
          <w:rStyle w:val="CharStyle65"/>
          <w:b w:val="0"/>
          <w:bCs w:val="0"/>
        </w:rPr>
        <w:t xml:space="preserve">ИЖС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градостроительными отступами от всех</w:t>
        <w:br/>
        <w:t>межевых границ данного участка, а уменьшение габаритов планируемого</w:t>
        <w:br/>
        <w:t xml:space="preserve">объекта </w:t>
      </w:r>
      <w:r>
        <w:rPr>
          <w:rStyle w:val="CharStyle65"/>
          <w:b w:val="0"/>
          <w:bCs w:val="0"/>
        </w:rPr>
        <w:t xml:space="preserve">ИЖС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до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5,0x11,5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м, вместо предусмотренных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10,0x15,0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м, не</w:t>
        <w:br/>
        <w:t>позволит владельцу будущего жилого дома полноценно его</w:t>
        <w:br/>
        <w:t>эксплуатировать в комфортных и нормальных условиях, с</w:t>
        <w:br/>
        <w:t>удовлетворением жилищных, хозяйственно-бытовых и санитарно-</w:t>
        <w:br/>
        <w:t xml:space="preserve">гигиенических потребностей в соответствии с требованиями </w:t>
      </w:r>
      <w:r>
        <w:rPr>
          <w:rStyle w:val="CharStyle65"/>
          <w:b w:val="0"/>
          <w:bCs w:val="0"/>
        </w:rPr>
        <w:t>СП</w:t>
        <w:br/>
        <w:t xml:space="preserve">55Л3330.2О16 </w:t>
      </w:r>
      <w:r>
        <w:rPr>
          <w:lang w:val="ru-RU" w:eastAsia="ru-RU" w:bidi="ru-RU"/>
          <w:w w:val="100"/>
          <w:spacing w:val="0"/>
          <w:color w:val="000000"/>
          <w:position w:val="0"/>
        </w:rPr>
        <w:t>«Дома жилые одноквартирные», с обеспечением</w:t>
        <w:br/>
        <w:t>нормируемых условий для проживания и микроклимата жилых</w:t>
        <w:br/>
        <w:t>помещений, а также с соблюдением требований технических регламентов,</w:t>
      </w:r>
    </w:p>
    <w:p>
      <w:pPr>
        <w:pStyle w:val="Style63"/>
        <w:framePr w:w="9710" w:h="13037" w:hRule="exact" w:wrap="none" w:vAnchor="page" w:hAnchor="page" w:x="1446" w:y="7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СП, СанПиН, то возможнр расположение рассм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 i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риваемого объекта от</w:t>
      </w:r>
    </w:p>
    <w:p>
      <w:pPr>
        <w:pStyle w:val="Style5"/>
        <w:framePr w:w="9710" w:h="13037" w:hRule="exact" w:wrap="none" w:vAnchor="page" w:hAnchor="page" w:x="1446" w:y="716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3360" w:right="0" w:firstLine="0"/>
      </w:pPr>
      <w:r>
        <w:rPr>
          <w:lang w:val="ru-RU" w:eastAsia="ru-RU" w:bidi="ru-RU"/>
          <w:w w:val="100"/>
          <w:color w:val="000000"/>
          <w:position w:val="0"/>
        </w:rPr>
        <w:t>|</w:t>
      </w:r>
    </w:p>
    <w:p>
      <w:pPr>
        <w:pStyle w:val="Style63"/>
        <w:framePr w:w="9710" w:h="13037" w:hRule="exact" w:wrap="none" w:vAnchor="page" w:hAnchor="page" w:x="1446" w:y="7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межевой границы с соседним земельным участком по ул. Гагарина, 69 на</w:t>
        <w:br/>
        <w:t>расстоянии 1,0 м; от фасадной межевой границы по ул. Гагарина на</w:t>
      </w:r>
    </w:p>
    <w:p>
      <w:pPr>
        <w:pStyle w:val="Style63"/>
        <w:framePr w:w="9710" w:h="13037" w:hRule="exact" w:wrap="none" w:vAnchor="page" w:hAnchor="page" w:x="1446" w:y="7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65"/>
          <w:b w:val="0"/>
          <w:bCs w:val="0"/>
        </w:rPr>
        <w:t>расстоянии 1,5 и по линии существующей застройки и на расстоянии 2,(1 и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от фасадной межевой границы по ул. Большевистская по линии</w:t>
        <w:br/>
        <w:t>существующей застройки./</w:t>
      </w:r>
    </w:p>
    <w:tbl>
      <w:tblPr>
        <w:tblOverlap w:val="never"/>
        <w:tblLayout w:type="fixed"/>
        <w:jc w:val="left"/>
      </w:tblPr>
      <w:tblGrid>
        <w:gridCol w:w="600"/>
        <w:gridCol w:w="571"/>
        <w:gridCol w:w="566"/>
        <w:gridCol w:w="566"/>
        <w:gridCol w:w="240"/>
        <w:gridCol w:w="470"/>
        <w:gridCol w:w="456"/>
      </w:tblGrid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69" w:wrap="none" w:vAnchor="page" w:hAnchor="page" w:x="1446" w:y="15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70" w:h="869" w:wrap="none" w:vAnchor="page" w:hAnchor="page" w:x="1446" w:y="15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50"/>
              </w:rPr>
              <w:t>_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69" w:wrap="none" w:vAnchor="page" w:hAnchor="page" w:x="1446" w:y="15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70" w:h="869" w:wrap="none" w:vAnchor="page" w:hAnchor="page" w:x="1446" w:y="15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50"/>
              </w:rPr>
              <w:t>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70" w:h="869" w:wrap="none" w:vAnchor="page" w:hAnchor="page" w:x="1446" w:y="15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82"/>
              </w:rPr>
              <w:t>* \л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470" w:h="869" w:wrap="none" w:vAnchor="page" w:hAnchor="page" w:x="1446" w:y="15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92"/>
              </w:rPr>
              <w:t>гп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3470" w:h="869" w:wrap="none" w:vAnchor="page" w:hAnchor="page" w:x="1446" w:y="15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92"/>
              </w:rPr>
              <w:t>Г—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69" w:wrap="none" w:vAnchor="page" w:hAnchor="page" w:x="1446" w:y="15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69" w:wrap="none" w:vAnchor="page" w:hAnchor="page" w:x="1446" w:y="15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69" w:wrap="none" w:vAnchor="page" w:hAnchor="page" w:x="1446" w:y="15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69" w:wrap="none" w:vAnchor="page" w:hAnchor="page" w:x="1446" w:y="15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69" w:wrap="none" w:vAnchor="page" w:hAnchor="page" w:x="1446" w:y="15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69" w:wrap="none" w:vAnchor="page" w:hAnchor="page" w:x="1446" w:y="15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70" w:h="869" w:wrap="none" w:vAnchor="page" w:hAnchor="page" w:x="1446" w:y="154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0" w:h="869" w:wrap="none" w:vAnchor="page" w:hAnchor="page" w:x="1446" w:y="15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72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0" w:h="869" w:wrap="none" w:vAnchor="page" w:hAnchor="page" w:x="1446" w:y="15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0" w:h="869" w:wrap="none" w:vAnchor="page" w:hAnchor="page" w:x="1446" w:y="15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0" w:h="869" w:wrap="none" w:vAnchor="page" w:hAnchor="page" w:x="1446" w:y="15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0" w:h="869" w:wrap="none" w:vAnchor="page" w:hAnchor="page" w:x="1446" w:y="15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72"/>
              </w:rPr>
              <w:t>Подк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0" w:h="869" w:wrap="none" w:vAnchor="page" w:hAnchor="page" w:x="1446" w:y="15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93"/>
                <w:b/>
                <w:bCs/>
              </w:rPr>
              <w:t xml:space="preserve">Да </w:t>
            </w:r>
            <w:r>
              <w:rPr>
                <w:rStyle w:val="CharStyle72"/>
              </w:rPr>
              <w:t>га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2016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9.75pt;margin-top:573.8pt;width:43.7pt;height:0;z-index:-251658240;mso-position-horizontal-relative:page;mso-position-vertical-relative:page">
            <v:stroke weight="2.65pt"/>
          </v:shape>
        </w:pict>
      </w:r>
    </w:p>
    <w:p>
      <w:pPr>
        <w:pStyle w:val="Style43"/>
        <w:framePr w:w="245" w:h="6566" w:hRule="exact" w:wrap="none" w:vAnchor="page" w:hAnchor="page" w:x="639" w:y="3509"/>
        <w:tabs>
          <w:tab w:leader="none" w:pos="3389" w:val="left"/>
          <w:tab w:leader="none" w:pos="5059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45"/>
          <w:i w:val="0"/>
          <w:iCs w:val="0"/>
        </w:rPr>
        <w:tab/>
        <w:t>Г \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78"/>
        <w:framePr w:wrap="none" w:vAnchor="page" w:hAnchor="page" w:x="923" w:y="11759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ч</w:t>
      </w:r>
    </w:p>
    <w:p>
      <w:pPr>
        <w:pStyle w:val="Style22"/>
        <w:framePr w:wrap="none" w:vAnchor="page" w:hAnchor="page" w:x="932" w:y="12472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24"/>
        </w:rPr>
        <w:t>«3</w:t>
      </w:r>
    </w:p>
    <w:p>
      <w:pPr>
        <w:pStyle w:val="Style20"/>
        <w:framePr w:wrap="none" w:vAnchor="page" w:hAnchor="page" w:x="923" w:y="15343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</w:t>
      </w:r>
    </w:p>
    <w:p>
      <w:pPr>
        <w:pStyle w:val="Style3"/>
        <w:framePr w:w="9710" w:h="4910" w:hRule="exact" w:wrap="none" w:vAnchor="page" w:hAnchor="page" w:x="1446" w:y="71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Необходимое отклонение от предельных параметров разрешенного</w:t>
        <w:br/>
        <w:t>строительства должно осуществляться при согласии всех заинтересованных</w:t>
        <w:br/>
      </w:r>
      <w:r>
        <w:rPr>
          <w:rStyle w:val="CharStyle27"/>
        </w:rPr>
        <w:t xml:space="preserve">лиц, через проведение процедуры публичных слушаний в органах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местного</w:t>
        <w:br/>
        <w:t>самоуправления.</w:t>
      </w:r>
    </w:p>
    <w:p>
      <w:pPr>
        <w:pStyle w:val="Style63"/>
        <w:framePr w:w="9710" w:h="4910" w:hRule="exact" w:wrap="none" w:vAnchor="page" w:hAnchor="page" w:x="1446" w:y="716"/>
        <w:widowControl w:val="0"/>
        <w:keepNext w:val="0"/>
        <w:keepLines w:val="0"/>
        <w:shd w:val="clear" w:color="auto" w:fill="auto"/>
        <w:bidi w:val="0"/>
        <w:jc w:val="left"/>
        <w:spacing w:before="0" w:after="424"/>
        <w:ind w:left="43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Приложения:</w:t>
      </w:r>
    </w:p>
    <w:p>
      <w:pPr>
        <w:pStyle w:val="Style3"/>
        <w:numPr>
          <w:ilvl w:val="0"/>
          <w:numId w:val="7"/>
        </w:numPr>
        <w:framePr w:w="9710" w:h="4910" w:hRule="exact" w:wrap="none" w:vAnchor="page" w:hAnchor="page" w:x="1446" w:y="716"/>
        <w:tabs>
          <w:tab w:leader="none" w:pos="11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Выписка СРО.</w:t>
      </w:r>
    </w:p>
    <w:p>
      <w:pPr>
        <w:pStyle w:val="Style3"/>
        <w:numPr>
          <w:ilvl w:val="0"/>
          <w:numId w:val="7"/>
        </w:numPr>
        <w:framePr w:w="9710" w:h="4910" w:hRule="exact" w:wrap="none" w:vAnchor="page" w:hAnchor="page" w:x="1446" w:y="716"/>
        <w:tabs>
          <w:tab w:leader="none" w:pos="11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Топографический план земельного участка </w:t>
      </w:r>
      <w:r>
        <w:rPr>
          <w:lang w:val="en-US" w:eastAsia="en-US" w:bidi="en-US"/>
          <w:w w:val="100"/>
          <w:spacing w:val="0"/>
          <w:color w:val="000000"/>
          <w:position w:val="0"/>
        </w:rPr>
        <w:t>Ml</w:t>
      </w:r>
      <w:r>
        <w:rPr>
          <w:lang w:val="ru-RU" w:eastAsia="ru-RU" w:bidi="ru-RU"/>
          <w:w w:val="100"/>
          <w:spacing w:val="0"/>
          <w:color w:val="000000"/>
          <w:position w:val="0"/>
        </w:rPr>
        <w:t>:500.</w:t>
      </w:r>
    </w:p>
    <w:p>
      <w:pPr>
        <w:pStyle w:val="Style3"/>
        <w:numPr>
          <w:ilvl w:val="0"/>
          <w:numId w:val="7"/>
        </w:numPr>
        <w:framePr w:w="9710" w:h="4910" w:hRule="exact" w:wrap="none" w:vAnchor="page" w:hAnchor="page" w:x="1446" w:y="716"/>
        <w:tabs>
          <w:tab w:leader="none" w:pos="109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80"/>
      </w:pPr>
      <w:r>
        <w:rPr>
          <w:rStyle w:val="CharStyle48"/>
        </w:rPr>
        <w:t>Схема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планировочной организации земельного участка на</w:t>
        <w:br/>
        <w:t xml:space="preserve">топографической съемке </w:t>
      </w:r>
      <w:r>
        <w:rPr>
          <w:lang w:val="en-US" w:eastAsia="en-US" w:bidi="en-US"/>
          <w:w w:val="100"/>
          <w:spacing w:val="0"/>
          <w:color w:val="000000"/>
          <w:position w:val="0"/>
        </w:rPr>
        <w:t>Ml</w:t>
      </w:r>
      <w:r>
        <w:rPr>
          <w:lang w:val="ru-RU" w:eastAsia="ru-RU" w:bidi="ru-RU"/>
          <w:w w:val="100"/>
          <w:spacing w:val="0"/>
          <w:color w:val="000000"/>
          <w:position w:val="0"/>
        </w:rPr>
        <w:t>:500.</w:t>
      </w:r>
    </w:p>
    <w:tbl>
      <w:tblPr>
        <w:tblOverlap w:val="never"/>
        <w:tblLayout w:type="fixed"/>
        <w:jc w:val="left"/>
      </w:tblPr>
      <w:tblGrid>
        <w:gridCol w:w="605"/>
        <w:gridCol w:w="571"/>
        <w:gridCol w:w="566"/>
        <w:gridCol w:w="566"/>
        <w:gridCol w:w="528"/>
        <w:gridCol w:w="178"/>
        <w:gridCol w:w="456"/>
      </w:tblGrid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70" w:h="869" w:wrap="none" w:vAnchor="page" w:hAnchor="page" w:x="1427" w:y="15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50"/>
              </w:rPr>
              <w:t>я.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70" w:h="869" w:wrap="none" w:vAnchor="page" w:hAnchor="page" w:x="1427" w:y="15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50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70" w:h="869" w:wrap="none" w:vAnchor="page" w:hAnchor="page" w:x="1427" w:y="15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50"/>
              </w:rPr>
              <w:t>,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70" w:h="869" w:wrap="none" w:vAnchor="page" w:hAnchor="page" w:x="1427" w:y="15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50"/>
              </w:rPr>
              <w:t>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70" w:h="869" w:wrap="none" w:vAnchor="page" w:hAnchor="page" w:x="1427" w:y="15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90"/>
              </w:rPr>
              <w:t>1“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70" w:h="869" w:wrap="none" w:vAnchor="page" w:hAnchor="page" w:x="1427" w:y="15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74"/>
              </w:rPr>
              <w:t>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470" w:h="869" w:wrap="none" w:vAnchor="page" w:hAnchor="page" w:x="1427" w:y="15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94"/>
              </w:rPr>
              <w:t>.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69" w:wrap="none" w:vAnchor="page" w:hAnchor="page" w:x="1427" w:y="154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69" w:wrap="none" w:vAnchor="page" w:hAnchor="page" w:x="1427" w:y="154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69" w:wrap="none" w:vAnchor="page" w:hAnchor="page" w:x="1427" w:y="154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69" w:wrap="none" w:vAnchor="page" w:hAnchor="page" w:x="1427" w:y="154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70" w:h="869" w:wrap="none" w:vAnchor="page" w:hAnchor="page" w:x="1427" w:y="15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82"/>
              </w:rPr>
              <w:t>м*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70" w:h="869" w:wrap="none" w:vAnchor="page" w:hAnchor="page" w:x="1427" w:y="15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74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70" w:h="869" w:wrap="none" w:vAnchor="page" w:hAnchor="page" w:x="1427" w:y="1542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0" w:h="869" w:wrap="none" w:vAnchor="page" w:hAnchor="page" w:x="1427" w:y="15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72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0" w:h="869" w:wrap="none" w:vAnchor="page" w:hAnchor="page" w:x="1427" w:y="15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Кол,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0" w:h="869" w:wrap="none" w:vAnchor="page" w:hAnchor="page" w:x="1427" w:y="15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0" w:h="869" w:wrap="none" w:vAnchor="page" w:hAnchor="page" w:x="1427" w:y="15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0" w:h="869" w:wrap="none" w:vAnchor="page" w:hAnchor="page" w:x="1427" w:y="15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72"/>
              </w:rPr>
              <w:t>По^п.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0" w:h="869" w:wrap="none" w:vAnchor="page" w:hAnchor="page" w:x="1427" w:y="15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Дата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2016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3"/>
        <w:framePr w:w="269" w:h="6557" w:hRule="exact" w:wrap="none" w:vAnchor="page" w:hAnchor="page" w:x="607" w:y="3490"/>
        <w:tabs>
          <w:tab w:leader="none" w:pos="3384" w:val="left"/>
          <w:tab w:leader="none" w:pos="5045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20" w:lineRule="exact"/>
        <w:ind w:left="0" w:right="0" w:firstLine="0"/>
      </w:pPr>
      <w:r>
        <w:rPr>
          <w:rStyle w:val="CharStyle95"/>
          <w:i/>
          <w:iCs/>
        </w:rPr>
        <w:t>НОРМОКОНТРОЛЬ</w:t>
      </w:r>
      <w:r>
        <w:rPr>
          <w:rStyle w:val="CharStyle96"/>
          <w:i w:val="0"/>
          <w:iCs w:val="0"/>
        </w:rPr>
        <w:tab/>
        <w:t>Г ^</w:t>
        <w:tab/>
      </w:r>
      <w:r>
        <w:rPr>
          <w:rStyle w:val="CharStyle95"/>
          <w:i/>
          <w:iCs/>
        </w:rPr>
        <w:t>СОГЛАСОВАНО</w:t>
      </w:r>
    </w:p>
    <w:p>
      <w:pPr>
        <w:pStyle w:val="Style97"/>
        <w:framePr w:w="269" w:h="581" w:hRule="exact" w:wrap="none" w:vAnchor="page" w:hAnchor="page" w:x="910" w:y="11727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bookmarkStart w:id="5" w:name="bookmark5"/>
      <w:r>
        <w:rPr>
          <w:lang w:val="ru-RU" w:eastAsia="ru-RU" w:bidi="ru-RU"/>
          <w:w w:val="100"/>
          <w:spacing w:val="0"/>
          <w:color w:val="000000"/>
          <w:position w:val="0"/>
        </w:rPr>
        <w:t>щ</w:t>
      </w:r>
      <w:bookmarkEnd w:id="5"/>
    </w:p>
    <w:p>
      <w:pPr>
        <w:pStyle w:val="Style99"/>
        <w:framePr w:w="269" w:h="581" w:hRule="exact" w:wrap="none" w:vAnchor="page" w:hAnchor="page" w:x="910" w:y="1172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со</w:t>
      </w:r>
    </w:p>
    <w:p>
      <w:pPr>
        <w:pStyle w:val="Style101"/>
        <w:framePr w:w="269" w:h="581" w:hRule="exact" w:wrap="none" w:vAnchor="page" w:hAnchor="page" w:x="910" w:y="1172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Я</w:t>
      </w:r>
    </w:p>
    <w:p>
      <w:pPr>
        <w:pStyle w:val="Style20"/>
        <w:framePr w:w="269" w:h="581" w:hRule="exact" w:wrap="none" w:vAnchor="page" w:hAnchor="page" w:x="910" w:y="1172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framePr w:wrap="none" w:vAnchor="page" w:hAnchor="page" w:x="890" w:y="13938"/>
        <w:widowControl w:val="0"/>
      </w:pPr>
    </w:p>
    <w:p>
      <w:pPr>
        <w:pStyle w:val="Style103"/>
        <w:framePr w:w="269" w:h="411" w:hRule="exact" w:wrap="none" w:vAnchor="page" w:hAnchor="page" w:x="910" w:y="15117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color w:val="000000"/>
          <w:position w:val="0"/>
        </w:rPr>
        <w:t>о</w:t>
      </w:r>
    </w:p>
    <w:p>
      <w:pPr>
        <w:pStyle w:val="Style105"/>
        <w:framePr w:w="269" w:h="411" w:hRule="exact" w:wrap="none" w:vAnchor="page" w:hAnchor="page" w:x="910" w:y="15117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г:</w:t>
      </w:r>
    </w:p>
    <w:p>
      <w:pPr>
        <w:pStyle w:val="Style25"/>
        <w:framePr w:wrap="none" w:vAnchor="page" w:hAnchor="page" w:x="5527" w:y="712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6" w:name="bookmark6"/>
      <w:r>
        <w:rPr>
          <w:lang w:val="ru-RU" w:eastAsia="ru-RU" w:bidi="ru-RU"/>
          <w:w w:val="100"/>
          <w:spacing w:val="0"/>
          <w:color w:val="000000"/>
          <w:position w:val="0"/>
        </w:rPr>
        <w:t>ПРИЛОЖЕНИЯ</w:t>
      </w:r>
      <w:bookmarkEnd w:id="6"/>
    </w:p>
    <w:tbl>
      <w:tblPr>
        <w:tblOverlap w:val="never"/>
        <w:tblLayout w:type="fixed"/>
        <w:jc w:val="left"/>
      </w:tblPr>
      <w:tblGrid>
        <w:gridCol w:w="600"/>
        <w:gridCol w:w="571"/>
        <w:gridCol w:w="566"/>
        <w:gridCol w:w="566"/>
        <w:gridCol w:w="701"/>
        <w:gridCol w:w="461"/>
      </w:tblGrid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0" w:wrap="none" w:vAnchor="page" w:hAnchor="page" w:x="1409" w:y="154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0" w:wrap="none" w:vAnchor="page" w:hAnchor="page" w:x="1409" w:y="154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6" w:h="850" w:wrap="none" w:vAnchor="page" w:hAnchor="page" w:x="1409" w:y="154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07"/>
              </w:rPr>
              <w:t>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0" w:wrap="none" w:vAnchor="page" w:hAnchor="page" w:x="1409" w:y="154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6" w:h="850" w:wrap="none" w:vAnchor="page" w:hAnchor="page" w:x="1409" w:y="154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08"/>
                <w:lang w:val="en-US" w:eastAsia="en-US" w:bidi="en-US"/>
              </w:rPr>
              <w:t>J)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3466" w:h="850" w:wrap="none" w:vAnchor="page" w:hAnchor="page" w:x="1409" w:y="154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09"/>
              </w:rPr>
              <w:t>т—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0" w:wrap="none" w:vAnchor="page" w:hAnchor="page" w:x="1409" w:y="154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0" w:wrap="none" w:vAnchor="page" w:hAnchor="page" w:x="1409" w:y="154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0" w:wrap="none" w:vAnchor="page" w:hAnchor="page" w:x="1409" w:y="154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0" w:wrap="none" w:vAnchor="page" w:hAnchor="page" w:x="1409" w:y="154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6" w:h="850" w:wrap="none" w:vAnchor="page" w:hAnchor="page" w:x="1409" w:y="154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10"/>
              </w:rPr>
              <w:t>W\M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850" w:wrap="none" w:vAnchor="page" w:hAnchor="page" w:x="1409" w:y="1541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50" w:wrap="none" w:vAnchor="page" w:hAnchor="page" w:x="1409" w:y="154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108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50" w:wrap="none" w:vAnchor="page" w:hAnchor="page" w:x="1409" w:y="154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0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50" w:wrap="none" w:vAnchor="page" w:hAnchor="page" w:x="1409" w:y="154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0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50" w:wrap="none" w:vAnchor="page" w:hAnchor="page" w:x="1409" w:y="154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08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50" w:wrap="none" w:vAnchor="page" w:hAnchor="page" w:x="1409" w:y="154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08"/>
                <w:lang w:val="en-US" w:eastAsia="en-US" w:bidi="en-US"/>
              </w:rPr>
              <w:t>noV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50" w:wrap="none" w:vAnchor="page" w:hAnchor="page" w:x="1409" w:y="154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08"/>
              </w:rPr>
              <w:t>Дата</w:t>
            </w:r>
          </w:p>
        </w:tc>
      </w:tr>
    </w:tbl>
    <w:p>
      <w:pPr>
        <w:pStyle w:val="Style111"/>
        <w:framePr w:wrap="none" w:vAnchor="page" w:hAnchor="page" w:x="7188" w:y="15692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2280-421-0</w:t>
      </w:r>
    </w:p>
    <w:p>
      <w:pPr>
        <w:pStyle w:val="Style103"/>
        <w:framePr w:wrap="none" w:vAnchor="page" w:hAnchor="page" w:x="11018" w:y="15490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2016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3"/>
        <w:framePr w:w="9437" w:h="411" w:hRule="exact" w:wrap="none" w:vAnchor="page" w:hAnchor="page" w:x="1935" w:y="1379"/>
        <w:widowControl w:val="0"/>
        <w:keepNext w:val="0"/>
        <w:keepLines w:val="0"/>
        <w:shd w:val="clear" w:color="auto" w:fill="auto"/>
        <w:bidi w:val="0"/>
        <w:spacing w:before="0" w:after="0"/>
        <w:ind w:left="0" w:right="280" w:firstLine="0"/>
      </w:pPr>
      <w:r>
        <w:rPr>
          <w:lang w:val="ru-RU" w:eastAsia="ru-RU" w:bidi="ru-RU"/>
          <w:w w:val="100"/>
          <w:color w:val="000000"/>
          <w:position w:val="0"/>
        </w:rPr>
        <w:t>Форма выписка утверждена</w:t>
        <w:br/>
        <w:t xml:space="preserve">приказам Ростехнадзора от </w:t>
      </w:r>
      <w:r>
        <w:rPr>
          <w:lang w:val="en-US" w:eastAsia="en-US" w:bidi="en-US"/>
          <w:w w:val="100"/>
          <w:color w:val="000000"/>
          <w:position w:val="0"/>
        </w:rPr>
        <w:t xml:space="preserve">64.0S.2Q19 </w:t>
      </w:r>
      <w:r>
        <w:rPr>
          <w:lang w:val="ru-RU" w:eastAsia="ru-RU" w:bidi="ru-RU"/>
          <w:w w:val="100"/>
          <w:color w:val="000000"/>
          <w:position w:val="0"/>
        </w:rPr>
        <w:t>№ 86</w:t>
      </w:r>
    </w:p>
    <w:p>
      <w:pPr>
        <w:pStyle w:val="Style115"/>
        <w:framePr w:w="9437" w:h="5394" w:hRule="exact" w:wrap="none" w:vAnchor="page" w:hAnchor="page" w:x="1935" w:y="2579"/>
        <w:widowControl w:val="0"/>
        <w:keepNext w:val="0"/>
        <w:keepLines w:val="0"/>
        <w:shd w:val="clear" w:color="auto" w:fill="auto"/>
        <w:bidi w:val="0"/>
        <w:spacing w:before="0" w:after="6" w:line="280" w:lineRule="exact"/>
        <w:ind w:left="260" w:right="0" w:firstLine="0"/>
      </w:pPr>
      <w:bookmarkStart w:id="7" w:name="bookmark7"/>
      <w:r>
        <w:rPr>
          <w:lang w:val="ru-RU" w:eastAsia="ru-RU" w:bidi="ru-RU"/>
          <w:w w:val="100"/>
          <w:spacing w:val="0"/>
          <w:color w:val="000000"/>
          <w:position w:val="0"/>
        </w:rPr>
        <w:t>ВЫПИСКА</w:t>
      </w:r>
      <w:bookmarkEnd w:id="7"/>
    </w:p>
    <w:p>
      <w:pPr>
        <w:pStyle w:val="Style117"/>
        <w:framePr w:w="9437" w:h="5394" w:hRule="exact" w:wrap="none" w:vAnchor="page" w:hAnchor="page" w:x="1935" w:y="2579"/>
        <w:widowControl w:val="0"/>
        <w:keepNext w:val="0"/>
        <w:keepLines w:val="0"/>
        <w:shd w:val="clear" w:color="auto" w:fill="auto"/>
        <w:bidi w:val="0"/>
        <w:spacing w:before="0" w:after="142" w:line="280" w:lineRule="exact"/>
        <w:ind w:left="260" w:right="0" w:firstLine="0"/>
      </w:pPr>
      <w:bookmarkStart w:id="8" w:name="bookmark8"/>
      <w:r>
        <w:rPr>
          <w:lang w:val="ru-RU" w:eastAsia="ru-RU" w:bidi="ru-RU"/>
          <w:w w:val="100"/>
          <w:spacing w:val="0"/>
          <w:color w:val="000000"/>
          <w:position w:val="0"/>
        </w:rPr>
        <w:t>ИЗ РЕЕСТРА ЧЛЕНОВ САМОРЕГУЛИРУЕМОЙ ОРГАНИЗАЦИИ</w:t>
      </w:r>
      <w:bookmarkEnd w:id="8"/>
    </w:p>
    <w:p>
      <w:pPr>
        <w:pStyle w:val="Style3"/>
        <w:framePr w:w="9437" w:h="5394" w:hRule="exact" w:wrap="none" w:vAnchor="page" w:hAnchor="page" w:x="1935" w:y="2579"/>
        <w:tabs>
          <w:tab w:leader="none" w:pos="75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" w:line="280" w:lineRule="exact"/>
        <w:ind w:left="1300" w:right="0" w:firstLine="0"/>
      </w:pPr>
      <w:r>
        <w:rPr>
          <w:rStyle w:val="CharStyle57"/>
        </w:rPr>
        <w:t>05.04.2021</w:t>
        <w:tab/>
      </w:r>
      <w:r>
        <w:rPr>
          <w:rStyle w:val="CharStyle119"/>
        </w:rPr>
        <w:t>162</w:t>
      </w:r>
    </w:p>
    <w:p>
      <w:pPr>
        <w:pStyle w:val="Style20"/>
        <w:framePr w:w="9437" w:h="5394" w:hRule="exact" w:wrap="none" w:vAnchor="page" w:hAnchor="page" w:x="1935" w:y="2579"/>
        <w:tabs>
          <w:tab w:leader="none" w:pos="75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9" w:line="190" w:lineRule="exact"/>
        <w:ind w:left="16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(дата)</w:t>
        <w:tab/>
        <w:t>(номер)</w:t>
      </w:r>
    </w:p>
    <w:p>
      <w:pPr>
        <w:pStyle w:val="Style120"/>
        <w:framePr w:w="9437" w:h="5394" w:hRule="exact" w:wrap="none" w:vAnchor="page" w:hAnchor="page" w:x="1935" w:y="2579"/>
        <w:widowControl w:val="0"/>
        <w:keepNext w:val="0"/>
        <w:keepLines w:val="0"/>
        <w:shd w:val="clear" w:color="auto" w:fill="auto"/>
        <w:bidi w:val="0"/>
        <w:jc w:val="left"/>
        <w:spacing w:before="0" w:after="26" w:line="220" w:lineRule="exact"/>
        <w:ind w:left="140" w:right="0" w:firstLine="0"/>
      </w:pPr>
      <w:r>
        <w:rPr>
          <w:rStyle w:val="CharStyle122"/>
        </w:rPr>
        <w:t>Союз «Регаональное объединение проектировщиков Кубани» саморегулируемая организация</w:t>
      </w:r>
    </w:p>
    <w:p>
      <w:pPr>
        <w:pStyle w:val="Style123"/>
        <w:framePr w:w="9437" w:h="5394" w:hRule="exact" w:wrap="none" w:vAnchor="page" w:hAnchor="page" w:x="1935" w:y="2579"/>
        <w:widowControl w:val="0"/>
        <w:keepNext w:val="0"/>
        <w:keepLines w:val="0"/>
        <w:shd w:val="clear" w:color="auto" w:fill="auto"/>
        <w:bidi w:val="0"/>
        <w:spacing w:before="0" w:after="18" w:line="180" w:lineRule="exact"/>
        <w:ind w:left="40" w:right="0" w:firstLine="0"/>
      </w:pPr>
      <w:r>
        <w:rPr>
          <w:rStyle w:val="CharStyle125"/>
        </w:rPr>
        <w:t>(Союз "РОШС" СРОУ</w:t>
      </w:r>
    </w:p>
    <w:p>
      <w:pPr>
        <w:pStyle w:val="Style39"/>
        <w:framePr w:w="9437" w:h="5394" w:hRule="exact" w:wrap="none" w:vAnchor="page" w:hAnchor="page" w:x="1935" w:y="2579"/>
        <w:widowControl w:val="0"/>
        <w:keepNext w:val="0"/>
        <w:keepLines w:val="0"/>
        <w:shd w:val="clear" w:color="auto" w:fill="auto"/>
        <w:bidi w:val="0"/>
        <w:jc w:val="center"/>
        <w:spacing w:before="0" w:after="184" w:line="17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(полное и сокращенное наименование саморегулируемой организации)</w:t>
      </w:r>
    </w:p>
    <w:p>
      <w:pPr>
        <w:pStyle w:val="Style120"/>
        <w:framePr w:w="9437" w:h="5394" w:hRule="exact" w:wrap="none" w:vAnchor="page" w:hAnchor="page" w:x="1935" w:y="2579"/>
        <w:widowControl w:val="0"/>
        <w:keepNext w:val="0"/>
        <w:keepLines w:val="0"/>
        <w:shd w:val="clear" w:color="auto" w:fill="auto"/>
        <w:bidi w:val="0"/>
        <w:jc w:val="right"/>
        <w:spacing w:before="0" w:after="0" w:line="220" w:lineRule="exact"/>
        <w:ind w:left="0" w:right="280" w:firstLine="0"/>
      </w:pPr>
      <w:r>
        <w:rPr>
          <w:rStyle w:val="CharStyle122"/>
        </w:rPr>
        <w:t>Сзморегудируемая организация, основанная на членстве лиц, осуществляющих подготовку</w:t>
      </w:r>
    </w:p>
    <w:p>
      <w:pPr>
        <w:pStyle w:val="Style120"/>
        <w:framePr w:w="9437" w:h="5394" w:hRule="exact" w:wrap="none" w:vAnchor="page" w:hAnchor="page" w:x="1935" w:y="2579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40" w:right="0" w:firstLine="0"/>
      </w:pPr>
      <w:r>
        <w:rPr>
          <w:rStyle w:val="CharStyle122"/>
        </w:rPr>
        <w:t>проектной документации</w:t>
      </w:r>
    </w:p>
    <w:p>
      <w:pPr>
        <w:pStyle w:val="Style39"/>
        <w:framePr w:w="9437" w:h="5394" w:hRule="exact" w:wrap="none" w:vAnchor="page" w:hAnchor="page" w:x="1935" w:y="2579"/>
        <w:widowControl w:val="0"/>
        <w:keepNext w:val="0"/>
        <w:keepLines w:val="0"/>
        <w:shd w:val="clear" w:color="auto" w:fill="auto"/>
        <w:bidi w:val="0"/>
        <w:jc w:val="center"/>
        <w:spacing w:before="0" w:after="188" w:line="17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(вид саморегулируемой организации)</w:t>
      </w:r>
    </w:p>
    <w:p>
      <w:pPr>
        <w:pStyle w:val="Style36"/>
        <w:framePr w:w="9437" w:h="5394" w:hRule="exact" w:wrap="none" w:vAnchor="page" w:hAnchor="page" w:x="1935" w:y="2579"/>
        <w:widowControl w:val="0"/>
        <w:keepNext w:val="0"/>
        <w:keepLines w:val="0"/>
        <w:shd w:val="clear" w:color="auto" w:fill="auto"/>
        <w:bidi w:val="0"/>
        <w:jc w:val="center"/>
        <w:spacing w:before="0" w:after="13" w:line="220" w:lineRule="exact"/>
        <w:ind w:left="40" w:right="0" w:firstLine="0"/>
      </w:pPr>
      <w:r>
        <w:rPr>
          <w:rStyle w:val="CharStyle126"/>
        </w:rPr>
        <w:t xml:space="preserve">Россия. 350000. г. Краснодар, уд. Красноармейская, я. 68. ош, 201. </w:t>
      </w:r>
      <w:r>
        <w:rPr>
          <w:rStyle w:val="CharStyle127"/>
          <w:b/>
          <w:bCs/>
        </w:rPr>
        <w:t>h</w:t>
      </w:r>
      <w:r>
        <w:rPr>
          <w:rStyle w:val="CharStyle126"/>
          <w:lang w:val="en-US" w:eastAsia="en-US" w:bidi="en-US"/>
        </w:rPr>
        <w:t xml:space="preserve"> </w:t>
      </w:r>
      <w:r>
        <w:rPr>
          <w:rStyle w:val="CharStyle126"/>
        </w:rPr>
        <w:t xml:space="preserve">1 </w:t>
      </w:r>
      <w:r>
        <w:rPr>
          <w:rStyle w:val="CharStyle126"/>
          <w:lang w:val="en-US" w:eastAsia="en-US" w:bidi="en-US"/>
        </w:rPr>
        <w:t>tp</w:t>
      </w:r>
      <w:r>
        <w:rPr>
          <w:rStyle w:val="CharStyle126"/>
        </w:rPr>
        <w:t>:/'/'</w:t>
      </w:r>
      <w:r>
        <w:rPr>
          <w:rStyle w:val="CharStyle126"/>
          <w:lang w:val="en-US" w:eastAsia="en-US" w:bidi="en-US"/>
        </w:rPr>
        <w:t>www.sropk,</w:t>
      </w:r>
      <w:r>
        <w:rPr>
          <w:rStyle w:val="CharStyle126"/>
        </w:rPr>
        <w:t>га/.</w:t>
      </w:r>
    </w:p>
    <w:p>
      <w:pPr>
        <w:pStyle w:val="Style36"/>
        <w:framePr w:w="9437" w:h="5394" w:hRule="exact" w:wrap="none" w:vAnchor="page" w:hAnchor="page" w:x="1935" w:y="2579"/>
        <w:widowControl w:val="0"/>
        <w:keepNext w:val="0"/>
        <w:keepLines w:val="0"/>
        <w:shd w:val="clear" w:color="auto" w:fill="auto"/>
        <w:bidi w:val="0"/>
        <w:jc w:val="center"/>
        <w:spacing w:before="0" w:after="0" w:line="202" w:lineRule="exact"/>
        <w:ind w:left="40" w:right="0" w:firstLine="0"/>
      </w:pPr>
      <w:r>
        <w:fldChar w:fldCharType="begin"/>
      </w:r>
      <w:r>
        <w:rPr>
          <w:rStyle w:val="CharStyle126"/>
        </w:rPr>
        <w:instrText> HYPERLINK "mailto:irifo@sropk.ru" </w:instrText>
      </w:r>
      <w:r>
        <w:fldChar w:fldCharType="separate"/>
      </w:r>
      <w:r>
        <w:rPr>
          <w:rStyle w:val="Hyperlink"/>
          <w:lang w:val="en-US" w:eastAsia="en-US" w:bidi="en-US"/>
        </w:rPr>
        <w:t>irifo@sropk.ru</w:t>
      </w:r>
      <w:r>
        <w:fldChar w:fldCharType="end"/>
      </w:r>
    </w:p>
    <w:p>
      <w:pPr>
        <w:pStyle w:val="Style39"/>
        <w:framePr w:w="9437" w:h="5394" w:hRule="exact" w:wrap="none" w:vAnchor="page" w:hAnchor="page" w:x="1935" w:y="2579"/>
        <w:widowControl w:val="0"/>
        <w:keepNext w:val="0"/>
        <w:keepLines w:val="0"/>
        <w:shd w:val="clear" w:color="auto" w:fill="auto"/>
        <w:bidi w:val="0"/>
        <w:jc w:val="center"/>
        <w:spacing w:before="0" w:after="225" w:line="202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(адрес места нахождения саморегулируеыой организации, адрес официального сайта в информационно-</w:t>
        <w:br/>
        <w:t>телекоммуникационной сети "Интернет", адрес электронной почты)</w:t>
      </w:r>
    </w:p>
    <w:p>
      <w:pPr>
        <w:pStyle w:val="Style120"/>
        <w:framePr w:w="9437" w:h="5394" w:hRule="exact" w:wrap="none" w:vAnchor="page" w:hAnchor="page" w:x="1935" w:y="2579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40" w:right="0" w:firstLine="0"/>
      </w:pPr>
      <w:r>
        <w:rPr>
          <w:rStyle w:val="CharStyle122"/>
        </w:rPr>
        <w:t>СРО-П-034-12Ю2009</w:t>
      </w:r>
    </w:p>
    <w:p>
      <w:pPr>
        <w:pStyle w:val="Style39"/>
        <w:framePr w:w="9437" w:h="5394" w:hRule="exact" w:wrap="none" w:vAnchor="page" w:hAnchor="page" w:x="1935" w:y="2579"/>
        <w:widowControl w:val="0"/>
        <w:keepNext w:val="0"/>
        <w:keepLines w:val="0"/>
        <w:shd w:val="clear" w:color="auto" w:fill="auto"/>
        <w:bidi w:val="0"/>
        <w:jc w:val="both"/>
        <w:spacing w:before="0" w:after="193" w:line="170" w:lineRule="exact"/>
        <w:ind w:left="1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(регистрационный номер записи в государственном реестре саморегулируемых организаций)</w:t>
      </w:r>
    </w:p>
    <w:p>
      <w:pPr>
        <w:pStyle w:val="Style120"/>
        <w:framePr w:w="9437" w:h="5394" w:hRule="exact" w:wrap="none" w:vAnchor="page" w:hAnchor="page" w:x="1935" w:y="2579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40" w:right="0" w:firstLine="0"/>
      </w:pPr>
      <w:r>
        <w:rPr>
          <w:rStyle w:val="CharStyle128"/>
        </w:rPr>
        <w:t xml:space="preserve">выдана: </w:t>
      </w:r>
      <w:r>
        <w:rPr>
          <w:rStyle w:val="CharStyle122"/>
        </w:rPr>
        <w:t>Муниципальное унитарное предприятие ‘Управление капитального строительства</w:t>
      </w:r>
    </w:p>
    <w:p>
      <w:pPr>
        <w:pStyle w:val="Style41"/>
        <w:framePr w:w="9173" w:h="640" w:hRule="exact" w:wrap="none" w:vAnchor="page" w:hAnchor="page" w:x="2051" w:y="8021"/>
        <w:widowControl w:val="0"/>
        <w:keepNext w:val="0"/>
        <w:keepLines w:val="0"/>
        <w:shd w:val="clear" w:color="auto" w:fill="auto"/>
        <w:bidi w:val="0"/>
        <w:jc w:val="center"/>
        <w:spacing w:before="0" w:after="0" w:line="202" w:lineRule="exact"/>
        <w:ind w:left="20" w:right="0" w:firstLine="0"/>
      </w:pPr>
      <w:r>
        <w:rPr>
          <w:rStyle w:val="CharStyle129"/>
        </w:rPr>
        <w:t>Новокубанского района"</w:t>
      </w:r>
    </w:p>
    <w:p>
      <w:pPr>
        <w:pStyle w:val="Style130"/>
        <w:framePr w:w="9173" w:h="640" w:hRule="exact" w:wrap="none" w:vAnchor="page" w:hAnchor="page" w:x="2051" w:y="8021"/>
        <w:widowControl w:val="0"/>
        <w:keepNext w:val="0"/>
        <w:keepLines w:val="0"/>
        <w:shd w:val="clear" w:color="auto" w:fill="auto"/>
        <w:bidi w:val="0"/>
        <w:spacing w:before="0" w:after="0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(фамилия, имя (в случае, если имеется) отчество заявителя - физического лица или полное наименование заявителя —</w:t>
      </w:r>
    </w:p>
    <w:p>
      <w:pPr>
        <w:pStyle w:val="Style130"/>
        <w:framePr w:w="9173" w:h="640" w:hRule="exact" w:wrap="none" w:vAnchor="page" w:hAnchor="page" w:x="2051" w:y="8021"/>
        <w:widowControl w:val="0"/>
        <w:keepNext w:val="0"/>
        <w:keepLines w:val="0"/>
        <w:shd w:val="clear" w:color="auto" w:fill="auto"/>
        <w:bidi w:val="0"/>
        <w:spacing w:before="0" w:after="0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юридического лица)</w:t>
      </w:r>
    </w:p>
    <w:tbl>
      <w:tblPr>
        <w:tblOverlap w:val="never"/>
        <w:tblLayout w:type="fixed"/>
        <w:jc w:val="left"/>
      </w:tblPr>
      <w:tblGrid>
        <w:gridCol w:w="6115"/>
        <w:gridCol w:w="3322"/>
      </w:tblGrid>
      <w:tr>
        <w:trPr>
          <w:trHeight w:val="250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37" w:h="5846" w:wrap="none" w:vAnchor="page" w:hAnchor="page" w:x="1935" w:y="87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2480" w:right="0" w:firstLine="0"/>
            </w:pPr>
            <w:r>
              <w:rPr>
                <w:rStyle w:val="CharStyle29"/>
              </w:rPr>
              <w:t>Наименование Сведения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37" w:h="5846" w:wrap="none" w:vAnchor="page" w:hAnchor="page" w:x="1935" w:y="87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32"/>
              </w:rPr>
              <w:t>1. Сведения о члене саморегулируемой организации:</w:t>
            </w:r>
          </w:p>
        </w:tc>
      </w:tr>
      <w:tr>
        <w:trPr>
          <w:trHeight w:val="8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7" w:h="5846" w:wrap="none" w:vAnchor="page" w:hAnchor="page" w:x="1935" w:y="87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60" w:right="0" w:hanging="360"/>
            </w:pPr>
            <w:r>
              <w:rPr>
                <w:rStyle w:val="CharStyle29"/>
              </w:rPr>
              <w:t>1.1 Полное и (в случае, если имеется) сокращенное наименование</w:t>
              <w:br/>
              <w:t>юридического лица или фамилия, имя, (в случае, если имеется)</w:t>
              <w:br/>
              <w:t>отчество индивидуального предпринимателя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37" w:h="5846" w:wrap="none" w:vAnchor="page" w:hAnchor="page" w:x="1935" w:y="87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29"/>
              </w:rPr>
              <w:t>Муниципальное унитарное</w:t>
              <w:br/>
              <w:t>предприятие ’’Управление капитального</w:t>
              <w:br/>
              <w:t>строительства Н овокубалского района</w:t>
            </w:r>
            <w:r>
              <w:rPr>
                <w:rStyle w:val="CharStyle29"/>
                <w:vertAlign w:val="superscript"/>
              </w:rPr>
              <w:t>1</w:t>
            </w:r>
            <w:r>
              <w:rPr>
                <w:rStyle w:val="CharStyle29"/>
              </w:rPr>
              <w:t>*</w:t>
              <w:br/>
              <w:t>МУП "УКС. Новокубанского района”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7" w:h="5846" w:wrap="none" w:vAnchor="page" w:hAnchor="page" w:x="1935" w:y="87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60" w:right="0" w:hanging="360"/>
            </w:pPr>
            <w:r>
              <w:rPr>
                <w:rStyle w:val="CharStyle29"/>
              </w:rPr>
              <w:t>1.2 Идентификационный номер налогоплательщика (ИНН)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37" w:h="5846" w:wrap="none" w:vAnchor="page" w:hAnchor="page" w:x="1935" w:y="87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2343009940</w:t>
            </w:r>
          </w:p>
        </w:tc>
      </w:tr>
      <w:tr>
        <w:trPr>
          <w:trHeight w:val="6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7" w:h="5846" w:wrap="none" w:vAnchor="page" w:hAnchor="page" w:x="1935" w:y="87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60" w:right="0" w:hanging="360"/>
            </w:pPr>
            <w:r>
              <w:rPr>
                <w:rStyle w:val="CharStyle29"/>
              </w:rPr>
              <w:t>1.3 Основной государственный регистрационный номер (ОГРН) или</w:t>
              <w:br/>
              <w:t>основной государственный регистрационный номер индивидуального</w:t>
              <w:br/>
              <w:t>предпринимателя (ОГРНЙП)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37" w:h="5846" w:wrap="none" w:vAnchor="page" w:hAnchor="page" w:x="1935" w:y="87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1162372050983</w:t>
            </w:r>
          </w:p>
        </w:tc>
      </w:tr>
      <w:tr>
        <w:trPr>
          <w:trHeight w:val="67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437" w:h="5846" w:wrap="none" w:vAnchor="page" w:hAnchor="page" w:x="1935" w:y="87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60" w:right="0" w:hanging="360"/>
            </w:pPr>
            <w:r>
              <w:rPr>
                <w:rStyle w:val="CharStyle29"/>
              </w:rPr>
              <w:t>1.4 Адрес места нахождения юридического лица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37" w:h="5846" w:wrap="none" w:vAnchor="page" w:hAnchor="page" w:x="1935" w:y="87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29"/>
              </w:rPr>
              <w:t>Российская Федерация, 352240,</w:t>
              <w:br/>
              <w:t>Краснодарский край, г. Новокубанск,</w:t>
              <w:br/>
            </w:r>
            <w:r>
              <w:rPr>
                <w:rStyle w:val="CharStyle28"/>
              </w:rPr>
              <w:t>ул.</w:t>
            </w:r>
            <w:r>
              <w:rPr>
                <w:rStyle w:val="CharStyle29"/>
              </w:rPr>
              <w:t xml:space="preserve"> Советская, д. 82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7" w:h="5846" w:wrap="none" w:vAnchor="page" w:hAnchor="page" w:x="1935" w:y="87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1" w:lineRule="exact"/>
              <w:ind w:left="360" w:right="0" w:hanging="360"/>
            </w:pPr>
            <w:r>
              <w:rPr>
                <w:rStyle w:val="CharStyle29"/>
              </w:rPr>
              <w:t xml:space="preserve">1.5 Место фактического осуществления деятельности </w:t>
            </w:r>
            <w:r>
              <w:rPr>
                <w:rStyle w:val="CharStyle28"/>
              </w:rPr>
              <w:t>(,только для</w:t>
              <w:br/>
              <w:t>индивидуального предпринимателя)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437" w:h="5846" w:wrap="none" w:vAnchor="page" w:hAnchor="page" w:x="1935" w:y="874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6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37" w:h="5846" w:wrap="none" w:vAnchor="page" w:hAnchor="page" w:x="1935" w:y="87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32"/>
              </w:rPr>
              <w:t>2. Сведения о членстве индивидуального предпринимателя или юридического лица в саморегулируемой</w:t>
              <w:br/>
              <w:t>организации: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7" w:h="5846" w:wrap="none" w:vAnchor="page" w:hAnchor="page" w:x="1935" w:y="87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1" w:lineRule="exact"/>
              <w:ind w:left="360" w:right="0" w:hanging="360"/>
            </w:pPr>
            <w:r>
              <w:rPr>
                <w:rStyle w:val="CharStyle29"/>
              </w:rPr>
              <w:t>2.1 Регастрационный номер члена в реестре членов саморегулируемой</w:t>
              <w:br/>
              <w:t>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37" w:h="5846" w:wrap="none" w:vAnchor="page" w:hAnchor="page" w:x="1935" w:y="87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175</w:t>
            </w:r>
          </w:p>
        </w:tc>
      </w:tr>
      <w:tr>
        <w:trPr>
          <w:trHeight w:val="66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7" w:h="5846" w:wrap="none" w:vAnchor="page" w:hAnchor="page" w:x="1935" w:y="87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60" w:right="0" w:hanging="360"/>
            </w:pPr>
            <w:r>
              <w:rPr>
                <w:rStyle w:val="CharStyle29"/>
              </w:rPr>
              <w:t>2.2 Дата регистрации юридического лица или индивидуального</w:t>
            </w:r>
          </w:p>
          <w:p>
            <w:pPr>
              <w:pStyle w:val="Style3"/>
              <w:framePr w:w="9437" w:h="5846" w:wrap="none" w:vAnchor="page" w:hAnchor="page" w:x="1935" w:y="87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60" w:right="0" w:firstLine="0"/>
            </w:pPr>
            <w:r>
              <w:rPr>
                <w:rStyle w:val="CharStyle29"/>
              </w:rPr>
              <w:t>предпринимателя в реестре членов саморегулируемой организации</w:t>
            </w:r>
          </w:p>
          <w:p>
            <w:pPr>
              <w:pStyle w:val="Style3"/>
              <w:framePr w:w="9437" w:h="5846" w:wrap="none" w:vAnchor="page" w:hAnchor="page" w:x="1935" w:y="87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60" w:right="0" w:firstLine="0"/>
            </w:pPr>
            <w:r>
              <w:rPr>
                <w:rStyle w:val="CharStyle28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37" w:h="5846" w:wrap="none" w:vAnchor="page" w:hAnchor="page" w:x="1935" w:y="87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18.11.2010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7" w:h="5846" w:wrap="none" w:vAnchor="page" w:hAnchor="page" w:x="1935" w:y="87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60" w:right="0" w:hanging="360"/>
            </w:pPr>
            <w:r>
              <w:rPr>
                <w:rStyle w:val="CharStyle29"/>
              </w:rPr>
              <w:t>2.3 Пата (число, месяц, год! и номер пешения о гшиеме в члены</w:t>
              <w:br/>
              <w:t>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37" w:h="5846" w:wrap="none" w:vAnchor="page" w:hAnchor="page" w:x="1935" w:y="87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.18.11.2010, Протокол №45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437" w:h="5846" w:wrap="none" w:vAnchor="page" w:hAnchor="page" w:x="1935" w:y="87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360" w:right="0" w:hanging="360"/>
            </w:pPr>
            <w:r>
              <w:rPr>
                <w:rStyle w:val="CharStyle29"/>
              </w:rPr>
              <w:t>2.4 Дата вступления в силу решения о приеме в члены саморегулируемой</w:t>
              <w:br/>
              <w:t xml:space="preserve">организации </w:t>
            </w:r>
            <w:r>
              <w:rPr>
                <w:rStyle w:val="CharStyle28"/>
              </w:rPr>
              <w:t>(число, .месяц,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9437" w:h="5846" w:wrap="none" w:vAnchor="page" w:hAnchor="page" w:x="1935" w:y="87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18.11.2010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2016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3"/>
        <w:framePr w:w="5962" w:h="484" w:hRule="exact" w:wrap="none" w:vAnchor="page" w:hAnchor="page" w:x="1211" w:y="1422"/>
        <w:tabs>
          <w:tab w:leader="underscore" w:pos="2405" w:val="left"/>
          <w:tab w:leader="underscore" w:pos="2453" w:val="left"/>
          <w:tab w:leader="underscore" w:pos="593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28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2.5 Дата прекращения членства в еаморегулируемой организации </w:t>
      </w:r>
      <w:r>
        <w:rPr>
          <w:rStyle w:val="CharStyle133"/>
        </w:rPr>
        <w:t>(число,</w:t>
        <w:br/>
      </w:r>
      <w:r>
        <w:rPr>
          <w:rStyle w:val="CharStyle134"/>
        </w:rPr>
        <w:t>месяц, год)</w:t>
      </w:r>
      <w:r>
        <w:rPr>
          <w:rStyle w:val="CharStyle135"/>
          <w:lang w:val="ru-RU" w:eastAsia="ru-RU" w:bidi="ru-RU"/>
        </w:rPr>
        <w:tab/>
        <w:tab/>
        <w:tab/>
      </w:r>
    </w:p>
    <w:p>
      <w:pPr>
        <w:pStyle w:val="Style20"/>
        <w:framePr w:wrap="none" w:vAnchor="page" w:hAnchor="page" w:x="1211" w:y="1898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2.6 Основашш прекращения членства в саморегулиру емои организации</w:t>
      </w:r>
    </w:p>
    <w:p>
      <w:pPr>
        <w:pStyle w:val="Style136"/>
        <w:framePr w:wrap="none" w:vAnchor="page" w:hAnchor="page" w:x="1220" w:y="2133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3. Сведения о наличии </w:t>
      </w:r>
      <w:r>
        <w:rPr>
          <w:rStyle w:val="CharStyle138"/>
          <w:b w:val="0"/>
          <w:bCs w:val="0"/>
        </w:rPr>
        <w:t xml:space="preserve">у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члена еаморегулируемой организации права выполнения работ:</w:t>
      </w:r>
    </w:p>
    <w:p>
      <w:pPr>
        <w:pStyle w:val="Style139"/>
        <w:framePr w:w="9130" w:h="1123" w:hRule="exact" w:wrap="none" w:vAnchor="page" w:hAnchor="page" w:x="1220" w:y="235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3.1 Дата, с которой член еаморегулируемой организации имеет право выполнять инженерные изыскания,</w:t>
      </w:r>
    </w:p>
    <w:p>
      <w:pPr>
        <w:pStyle w:val="Style139"/>
        <w:framePr w:w="9130" w:h="1123" w:hRule="exact" w:wrap="none" w:vAnchor="page" w:hAnchor="page" w:x="1220" w:y="235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осуществлять </w:t>
      </w:r>
      <w:r>
        <w:rPr>
          <w:rStyle w:val="CharStyle141"/>
        </w:rPr>
        <w:t>подготовку проектной документации,</w:t>
      </w:r>
      <w:r>
        <w:rPr>
          <w:rStyle w:val="CharStyle142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строительство, реконструкцию, капитальный ремонт,</w:t>
        <w:br/>
        <w:t>снос объектов капитального строительства по.договору подряда на выполнение инженерных изысканий,</w:t>
        <w:br/>
        <w:t>подготовку проектной документации, по договору' строительного подряда, по договору подряда на</w:t>
      </w:r>
    </w:p>
    <w:p>
      <w:pPr>
        <w:pStyle w:val="Style139"/>
        <w:framePr w:w="9130" w:h="1123" w:hRule="exact" w:wrap="none" w:vAnchor="page" w:hAnchor="page" w:x="1220" w:y="235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осуществление сноса:</w:t>
      </w:r>
    </w:p>
    <w:tbl>
      <w:tblPr>
        <w:tblOverlap w:val="never"/>
        <w:tblLayout w:type="fixed"/>
        <w:jc w:val="left"/>
      </w:tblPr>
      <w:tblGrid>
        <w:gridCol w:w="3307"/>
        <w:gridCol w:w="3086"/>
        <w:gridCol w:w="2429"/>
      </w:tblGrid>
      <w:tr>
        <w:trPr>
          <w:trHeight w:val="112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822" w:h="1387" w:wrap="none" w:vAnchor="page" w:hAnchor="page" w:x="1470" w:y="343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29"/>
              </w:rPr>
              <w:t>в отношении объектов капитального</w:t>
              <w:br/>
              <w:t>строительства (кроме особо опасных,</w:t>
              <w:br/>
              <w:t>технически сложных и уникальных</w:t>
              <w:br/>
              <w:t>объектов, объектов использования</w:t>
              <w:br/>
              <w:t>атомной энергии).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822" w:h="1387" w:wrap="none" w:vAnchor="page" w:hAnchor="page" w:x="1470" w:y="343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29"/>
              </w:rPr>
              <w:t>в отношении особо опасных,</w:t>
              <w:br/>
              <w:t>технически сложных и уникальных</w:t>
              <w:br/>
              <w:t>объектов капитального</w:t>
              <w:br/>
              <w:t>строительства (кроме объектов</w:t>
              <w:br/>
              <w:t>использования атохшой энергии).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8822" w:h="1387" w:wrap="none" w:vAnchor="page" w:hAnchor="page" w:x="1470" w:y="343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29"/>
              </w:rPr>
              <w:t>в отношении объектов</w:t>
              <w:br/>
              <w:t>использования атомной</w:t>
              <w:br/>
              <w:t>энергии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822" w:h="1387" w:wrap="none" w:vAnchor="page" w:hAnchor="page" w:x="1470" w:y="343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18.11.2010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8822" w:h="1387" w:wrap="none" w:vAnchor="page" w:hAnchor="page" w:x="1470" w:y="343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8822" w:h="1387" w:wrap="none" w:vAnchor="page" w:hAnchor="page" w:x="1470" w:y="343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-</w:t>
            </w:r>
          </w:p>
        </w:tc>
      </w:tr>
    </w:tbl>
    <w:p>
      <w:pPr>
        <w:pStyle w:val="Style20"/>
        <w:framePr w:w="9254" w:h="701" w:hRule="exact" w:wrap="none" w:vAnchor="page" w:hAnchor="page" w:x="1220" w:y="4920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3.2 Сведения об уровне ответственности члена еаморегулируемой организации по обязательствам по договору</w:t>
        <w:br/>
        <w:t xml:space="preserve">подряда на выполнение инженерных изысканий, </w:t>
      </w:r>
      <w:r>
        <w:rPr>
          <w:rStyle w:val="CharStyle143"/>
        </w:rPr>
        <w:t>подготовку проектной документации,</w:t>
      </w:r>
      <w:r>
        <w:rPr>
          <w:rStyle w:val="CharStyle144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</w:t>
        <w:br/>
        <w:t>строительного подряда, по договору подряда на осуществление сноса, и стоимости работ по одному' договору,</w:t>
      </w:r>
    </w:p>
    <w:tbl>
      <w:tblPr>
        <w:tblOverlap w:val="never"/>
        <w:tblLayout w:type="fixed"/>
        <w:jc w:val="left"/>
      </w:tblPr>
      <w:tblGrid>
        <w:gridCol w:w="1622"/>
        <w:gridCol w:w="466"/>
        <w:gridCol w:w="7051"/>
      </w:tblGrid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9139" w:h="1046" w:wrap="none" w:vAnchor="page" w:hAnchor="page" w:x="1139" w:y="579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139" w:h="1046" w:wrap="none" w:vAnchor="page" w:hAnchor="page" w:x="1139" w:y="57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72"/>
              </w:rPr>
              <w:t>V*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139" w:h="1046" w:wrap="none" w:vAnchor="page" w:hAnchor="page" w:x="1139" w:y="57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не превышает 25 000 000 (двадцать пять миллионов) рублей.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9139" w:h="1046" w:wrap="none" w:vAnchor="page" w:hAnchor="page" w:x="1139" w:y="579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б) 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139" w:h="1046" w:wrap="none" w:vAnchor="page" w:hAnchor="page" w:x="1139" w:y="57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139" w:h="1046" w:wrap="none" w:vAnchor="page" w:hAnchor="page" w:x="1139" w:y="57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не превышает 50 000 000 (пятьдесят миллионов) рублей.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9139" w:h="1046" w:wrap="none" w:vAnchor="page" w:hAnchor="page" w:x="1139" w:y="579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28"/>
              </w:rPr>
              <w:t>в)</w:t>
            </w:r>
            <w:r>
              <w:rPr>
                <w:rStyle w:val="CharStyle29"/>
              </w:rPr>
              <w:t xml:space="preserve">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139" w:h="1046" w:wrap="none" w:vAnchor="page" w:hAnchor="page" w:x="1139" w:y="57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139" w:h="1046" w:wrap="none" w:vAnchor="page" w:hAnchor="page" w:x="1139" w:y="57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не превышает 300 000 000 (трехсот миллионов) рублей.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9139" w:h="1046" w:wrap="none" w:vAnchor="page" w:hAnchor="page" w:x="1139" w:y="57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220" w:firstLine="0"/>
            </w:pPr>
            <w:r>
              <w:rPr>
                <w:rStyle w:val="CharStyle29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139" w:h="1046" w:wrap="none" w:vAnchor="page" w:hAnchor="page" w:x="1139" w:y="57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139" w:h="1046" w:wrap="none" w:vAnchor="page" w:hAnchor="page" w:x="1139" w:y="57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20"/>
        <w:framePr w:w="9130" w:h="908" w:hRule="exact" w:wrap="none" w:vAnchor="page" w:hAnchor="page" w:x="1220" w:y="6951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3.3 Сведения об уровне ответственности члена еаморегулируемой организации по обязательствам по договору</w:t>
        <w:br/>
        <w:t xml:space="preserve">подряда на выполнение инженерных изысканий, </w:t>
      </w:r>
      <w:r>
        <w:rPr>
          <w:rStyle w:val="CharStyle143"/>
        </w:rPr>
        <w:t>подготовку проектной: документации,</w:t>
      </w:r>
      <w:r>
        <w:rPr>
          <w:rStyle w:val="CharStyle144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договору'</w:t>
        <w:br/>
        <w:t>строительного подряда, по договору подряда на осуществление сноса, заключаемым с использованием</w:t>
        <w:br/>
        <w:t>конкурентных способов заключения договоров, в соответствии с которым у казанным членом внесен взнос в</w:t>
      </w:r>
    </w:p>
    <w:tbl>
      <w:tblPr>
        <w:tblOverlap w:val="never"/>
        <w:tblLayout w:type="fixed"/>
        <w:jc w:val="left"/>
      </w:tblPr>
      <w:tblGrid>
        <w:gridCol w:w="1282"/>
        <w:gridCol w:w="408"/>
        <w:gridCol w:w="7104"/>
      </w:tblGrid>
      <w:tr>
        <w:trPr>
          <w:trHeight w:val="24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94" w:h="1051" w:wrap="none" w:vAnchor="page" w:hAnchor="page" w:x="1484" w:y="8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94" w:h="1051" w:wrap="none" w:vAnchor="page" w:hAnchor="page" w:x="1484" w:y="80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94" w:h="1051" w:wrap="none" w:vAnchor="page" w:hAnchor="page" w:x="1484" w:y="8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 xml:space="preserve">не превышает 25 000 000 (Двадцать </w:t>
            </w:r>
            <w:r>
              <w:rPr>
                <w:rStyle w:val="CharStyle28"/>
              </w:rPr>
              <w:t>пять</w:t>
            </w:r>
            <w:r>
              <w:rPr>
                <w:rStyle w:val="CharStyle29"/>
              </w:rPr>
              <w:t xml:space="preserve"> миллионов) рублей.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94" w:h="1051" w:wrap="none" w:vAnchor="page" w:hAnchor="page" w:x="1484" w:y="8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б) 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94" w:h="1051" w:wrap="none" w:vAnchor="page" w:hAnchor="page" w:x="1484" w:y="80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94" w:h="1051" w:wrap="none" w:vAnchor="page" w:hAnchor="page" w:x="1484" w:y="8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не превышает 50 000 000 (Пятьдесят миллионов) рублей.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94" w:h="1051" w:wrap="none" w:vAnchor="page" w:hAnchor="page" w:x="1484" w:y="8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94" w:h="1051" w:wrap="none" w:vAnchor="page" w:hAnchor="page" w:x="1484" w:y="80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94" w:h="1051" w:wrap="none" w:vAnchor="page" w:hAnchor="page" w:x="1484" w:y="8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не превышает 300 000 000 (Триста миллионов) рублей.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94" w:h="1051" w:wrap="none" w:vAnchor="page" w:hAnchor="page" w:x="1484" w:y="8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794" w:h="1051" w:wrap="none" w:vAnchor="page" w:hAnchor="page" w:x="1484" w:y="80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794" w:h="1051" w:wrap="none" w:vAnchor="page" w:hAnchor="page" w:x="1484" w:y="8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9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20"/>
        <w:framePr w:w="8794" w:h="719" w:hRule="exact" w:wrap="none" w:vAnchor="page" w:hAnchor="page" w:x="1201" w:y="9347"/>
        <w:tabs>
          <w:tab w:leader="underscore" w:pos="584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 Сведения е приостановлений права выполнять инженерные изыскания, осуществлять подготовку</w:t>
        <w:br/>
        <w:t>проектной документация, строительстве, реконструкцию, капитальный ремонт, снос объектов</w:t>
        <w:br/>
      </w:r>
      <w:r>
        <w:rPr>
          <w:rStyle w:val="CharStyle145"/>
        </w:rPr>
        <w:t>капитального строительства: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20"/>
        <w:framePr w:w="5606" w:h="456" w:hRule="exact" w:wrap="none" w:vAnchor="page" w:hAnchor="page" w:x="1211" w:y="10032"/>
        <w:tabs>
          <w:tab w:leader="underscore" w:pos="555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4.1 Дата, с которой приостановлено право выполнения работ (число,</w:t>
        <w:br/>
      </w:r>
      <w:r>
        <w:rPr>
          <w:rStyle w:val="CharStyle145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20"/>
        <w:framePr w:wrap="none" w:vAnchor="page" w:hAnchor="page" w:x="7297" w:y="10044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Отсутствует</w:t>
      </w:r>
    </w:p>
    <w:p>
      <w:pPr>
        <w:pStyle w:val="Style20"/>
        <w:framePr w:wrap="none" w:vAnchor="page" w:hAnchor="page" w:x="1211" w:y="10486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145"/>
        </w:rPr>
        <w:t>4.2 Срок, на который приостановлено право выполнения работ</w:t>
      </w:r>
    </w:p>
    <w:p>
      <w:pPr>
        <w:pStyle w:val="Style20"/>
        <w:framePr w:wrap="none" w:vAnchor="page" w:hAnchor="page" w:x="7297" w:y="10490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145"/>
        </w:rPr>
        <w:t>Отсутствует</w:t>
      </w:r>
    </w:p>
    <w:p>
      <w:pPr>
        <w:pStyle w:val="Style120"/>
        <w:framePr w:wrap="none" w:vAnchor="page" w:hAnchor="page" w:x="1167" w:y="1229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framePr w:wrap="none" w:vAnchor="page" w:hAnchor="page" w:x="4004" w:y="11185"/>
        <w:widowControl w:val="0"/>
        <w:rPr>
          <w:sz w:val="2"/>
          <w:szCs w:val="2"/>
        </w:rPr>
      </w:pPr>
      <w:r>
        <w:pict>
          <v:shape id="_x0000_s1027" type="#_x0000_t75" style="width:170pt;height:110pt;">
            <v:imagedata r:id="rId7" r:href="rId8"/>
          </v:shape>
        </w:pict>
      </w:r>
    </w:p>
    <w:p>
      <w:pPr>
        <w:pStyle w:val="Style120"/>
        <w:framePr w:wrap="none" w:vAnchor="page" w:hAnchor="page" w:x="7551" w:y="1229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В.Н. Маяюк</w:t>
      </w:r>
    </w:p>
    <w:p>
      <w:pPr>
        <w:pStyle w:val="Style120"/>
        <w:framePr w:wrap="none" w:vAnchor="page" w:hAnchor="page" w:x="3923" w:y="1340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МП.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2016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4" w:y="156"/>
        <w:widowControl w:val="0"/>
        <w:rPr>
          <w:sz w:val="2"/>
          <w:szCs w:val="2"/>
        </w:rPr>
      </w:pPr>
      <w:r>
        <w:pict>
          <v:shape id="_x0000_s1028" type="#_x0000_t75" style="width:579pt;height:82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2016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46"/>
        <w:framePr w:wrap="none" w:vAnchor="page" w:hAnchor="page" w:x="380" w:y="402"/>
        <w:widowControl w:val="0"/>
        <w:keepNext w:val="0"/>
        <w:keepLines w:val="0"/>
        <w:shd w:val="clear" w:color="auto" w:fill="auto"/>
        <w:bidi w:val="0"/>
        <w:jc w:val="left"/>
        <w:spacing w:before="0" w:after="0" w:line="340" w:lineRule="exact"/>
        <w:ind w:left="3400" w:right="0" w:firstLine="0"/>
      </w:pPr>
      <w:bookmarkStart w:id="9" w:name="bookmark9"/>
      <w:r>
        <w:rPr>
          <w:rStyle w:val="CharStyle148"/>
          <w:i/>
          <w:iCs/>
        </w:rPr>
        <w:t>кс</w:t>
      </w:r>
      <w:bookmarkEnd w:id="9"/>
    </w:p>
    <w:p>
      <w:pPr>
        <w:pStyle w:val="Style149"/>
        <w:framePr w:w="11587" w:h="1671" w:hRule="exact" w:wrap="none" w:vAnchor="page" w:hAnchor="page" w:x="380" w:y="100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40" w:right="4300" w:firstLine="0"/>
      </w:pPr>
      <w:bookmarkStart w:id="10" w:name="bookmark10"/>
      <w:r>
        <w:rPr>
          <w:lang w:val="ru-RU" w:eastAsia="ru-RU" w:bidi="ru-RU"/>
          <w:w w:val="100"/>
          <w:spacing w:val="0"/>
          <w:color w:val="000000"/>
          <w:position w:val="0"/>
        </w:rPr>
        <w:t>Схема планиробочной</w:t>
        <w:br/>
        <w:t>организации земельного</w:t>
        <w:br/>
        <w:t>участка</w:t>
      </w:r>
      <w:bookmarkEnd w:id="10"/>
    </w:p>
    <w:p>
      <w:pPr>
        <w:pStyle w:val="Style151"/>
        <w:framePr w:w="2016" w:h="485" w:hRule="exact" w:wrap="none" w:vAnchor="page" w:hAnchor="page" w:x="1451" w:y="269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</w:t>
      </w:r>
      <w:r>
        <w:rPr>
          <w:rStyle w:val="CharStyle153"/>
        </w:rPr>
        <w:t>гласовать через процедуру</w:t>
      </w:r>
    </w:p>
    <w:p>
      <w:pPr>
        <w:pStyle w:val="Style151"/>
        <w:framePr w:w="2016" w:h="485" w:hRule="exact" w:wrap="none" w:vAnchor="page" w:hAnchor="page" w:x="1451" w:y="2692"/>
        <w:widowControl w:val="0"/>
        <w:keepNext w:val="0"/>
        <w:keepLines w:val="0"/>
        <w:shd w:val="clear" w:color="auto" w:fill="auto"/>
        <w:bidi w:val="0"/>
        <w:spacing w:before="0" w:after="0"/>
        <w:ind w:left="0" w:right="567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публичных слушаний</w:t>
      </w:r>
    </w:p>
    <w:p>
      <w:pPr>
        <w:pStyle w:val="Style154"/>
        <w:framePr w:wrap="none" w:vAnchor="page" w:hAnchor="page" w:x="1854" w:y="5821"/>
        <w:tabs>
          <w:tab w:leader="none" w:pos="850" w:val="left"/>
        </w:tabs>
        <w:widowControl w:val="0"/>
        <w:keepNext w:val="0"/>
        <w:keepLines w:val="0"/>
        <w:shd w:val="clear" w:color="auto" w:fill="auto"/>
        <w:bidi w:val="0"/>
        <w:spacing w:before="0" w:after="0" w:line="90" w:lineRule="exact"/>
        <w:ind w:left="380" w:right="1594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..СУ '</w:t>
      </w:r>
      <w:r>
        <w:rPr>
          <w:rStyle w:val="CharStyle156"/>
          <w:lang w:val="ru-RU" w:eastAsia="ru-RU" w:bidi="ru-RU"/>
          <w:i w:val="0"/>
          <w:iCs w:val="0"/>
        </w:rPr>
        <w:tab/>
      </w:r>
      <w:r>
        <w:rPr>
          <w:rStyle w:val="CharStyle157"/>
          <w:i w:val="0"/>
          <w:iCs w:val="0"/>
        </w:rPr>
        <w:t xml:space="preserve">\ </w:t>
      </w:r>
      <w:r>
        <w:rPr>
          <w:rStyle w:val="CharStyle157"/>
          <w:lang w:val="en-US" w:eastAsia="en-US" w:bidi="en-US"/>
          <w:i w:val="0"/>
          <w:iCs w:val="0"/>
        </w:rPr>
        <w:t>s</w:t>
      </w:r>
    </w:p>
    <w:p>
      <w:pPr>
        <w:pStyle w:val="Style158"/>
        <w:framePr w:w="2534" w:h="1459" w:hRule="exact" w:wrap="none" w:vAnchor="page" w:hAnchor="page" w:x="3236" w:y="7034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0" w:right="58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^ \ </w:t>
      </w:r>
      <w:r>
        <w:rPr>
          <w:rStyle w:val="CharStyle160"/>
        </w:rPr>
        <w:t>f</w:t>
      </w:r>
    </w:p>
    <w:p>
      <w:pPr>
        <w:pStyle w:val="Style161"/>
        <w:framePr w:w="2534" w:h="1459" w:hRule="exact" w:wrap="none" w:vAnchor="page" w:hAnchor="page" w:x="3236" w:y="7034"/>
        <w:tabs>
          <w:tab w:leader="none" w:pos="213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1480" w:right="452" w:firstLine="0"/>
      </w:pPr>
      <w:r>
        <w:rPr>
          <w:rStyle w:val="CharStyle163"/>
        </w:rPr>
        <w:t>\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°</w:t>
        <w:tab/>
        <w:t>\ V</w:t>
      </w:r>
    </w:p>
    <w:p>
      <w:pPr>
        <w:pStyle w:val="Style164"/>
        <w:framePr w:w="2534" w:h="1459" w:hRule="exact" w:wrap="none" w:vAnchor="page" w:hAnchor="page" w:x="3236" w:y="7034"/>
        <w:widowControl w:val="0"/>
        <w:keepNext w:val="0"/>
        <w:keepLines w:val="0"/>
        <w:shd w:val="clear" w:color="auto" w:fill="auto"/>
        <w:bidi w:val="0"/>
        <w:spacing w:before="0" w:after="0"/>
        <w:ind w:left="1480" w:right="452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\ \</w:t>
      </w:r>
    </w:p>
    <w:p>
      <w:pPr>
        <w:pStyle w:val="Style166"/>
        <w:framePr w:w="2534" w:h="1459" w:hRule="exact" w:wrap="none" w:vAnchor="page" w:hAnchor="page" w:x="3236" w:y="7034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1480" w:right="29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X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х</w:t>
      </w:r>
    </w:p>
    <w:p>
      <w:pPr>
        <w:pStyle w:val="Style168"/>
        <w:framePr w:w="2534" w:h="1459" w:hRule="exact" w:wrap="none" w:vAnchor="page" w:hAnchor="page" w:x="3236" w:y="7034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1480" w:right="29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Х\\ V*</w:t>
      </w:r>
    </w:p>
    <w:p>
      <w:pPr>
        <w:pStyle w:val="Style168"/>
        <w:framePr w:w="2534" w:h="1459" w:hRule="exact" w:wrap="none" w:vAnchor="page" w:hAnchor="page" w:x="3236" w:y="7034"/>
        <w:tabs>
          <w:tab w:leader="none" w:pos="165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auto"/>
        <w:ind w:left="125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\ </w:t>
      </w:r>
      <w:r>
        <w:rPr>
          <w:rStyle w:val="CharStyle170"/>
        </w:rPr>
        <w:t>\%</w:t>
        <w:tab/>
      </w:r>
      <w:r>
        <w:rPr>
          <w:rStyle w:val="CharStyle171"/>
        </w:rPr>
        <w:t>**\Д</w:t>
      </w:r>
    </w:p>
    <w:p>
      <w:pPr>
        <w:pStyle w:val="Style168"/>
        <w:framePr w:w="2534" w:h="1459" w:hRule="exact" w:wrap="none" w:vAnchor="page" w:hAnchor="page" w:x="3236" w:y="7034"/>
        <w:widowControl w:val="0"/>
        <w:keepNext w:val="0"/>
        <w:keepLines w:val="0"/>
        <w:shd w:val="clear" w:color="auto" w:fill="auto"/>
        <w:bidi w:val="0"/>
        <w:jc w:val="right"/>
        <w:spacing w:before="0" w:after="0" w:line="240" w:lineRule="auto"/>
        <w:ind w:left="0" w:right="999" w:firstLine="0"/>
      </w:pP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,5</w:t>
      </w:r>
      <w:r>
        <w:rPr>
          <w:lang w:val="ru-RU" w:eastAsia="ru-RU" w:bidi="ru-RU"/>
          <w:w w:val="100"/>
          <w:spacing w:val="0"/>
          <w:color w:val="000000"/>
          <w:position w:val="0"/>
        </w:rPr>
        <w:t>8&gt; '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4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</w:t>
      </w:r>
      <w:r>
        <w:rPr>
          <w:rStyle w:val="CharStyle172"/>
        </w:rPr>
        <w:t>'</w:t>
      </w:r>
    </w:p>
    <w:p>
      <w:pPr>
        <w:framePr w:wrap="none" w:vAnchor="page" w:hAnchor="page" w:x="3380" w:y="8533"/>
        <w:widowControl w:val="0"/>
        <w:rPr>
          <w:sz w:val="2"/>
          <w:szCs w:val="2"/>
        </w:rPr>
      </w:pPr>
      <w:r>
        <w:pict>
          <v:shape id="_x0000_s1029" type="#_x0000_t75" style="width:28pt;height:24pt;">
            <v:imagedata r:id="rId11" r:href="rId12"/>
          </v:shape>
        </w:pict>
      </w:r>
    </w:p>
    <w:tbl>
      <w:tblPr>
        <w:tblOverlap w:val="never"/>
        <w:tblLayout w:type="fixed"/>
        <w:jc w:val="left"/>
      </w:tblPr>
      <w:tblGrid>
        <w:gridCol w:w="1190"/>
        <w:gridCol w:w="864"/>
      </w:tblGrid>
      <w:tr>
        <w:trPr>
          <w:trHeight w:val="50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2054" w:h="1910" w:wrap="none" w:vAnchor="page" w:hAnchor="page" w:x="4115" w:y="85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00" w:lineRule="exact"/>
              <w:ind w:left="0" w:right="0" w:firstLine="0"/>
            </w:pPr>
            <w:r>
              <w:rPr>
                <w:rStyle w:val="CharStyle173"/>
              </w:rPr>
              <w:t>О</w:t>
            </w:r>
          </w:p>
          <w:p>
            <w:pPr>
              <w:pStyle w:val="Style3"/>
              <w:framePr w:w="2054" w:h="1910" w:wrap="none" w:vAnchor="page" w:hAnchor="page" w:x="4115" w:y="85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30" w:lineRule="exact"/>
              <w:ind w:left="0" w:right="0" w:firstLine="0"/>
            </w:pPr>
            <w:r>
              <w:rPr>
                <w:rStyle w:val="CharStyle174"/>
              </w:rPr>
              <w:t>®0&gt;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2054" w:h="1910" w:wrap="none" w:vAnchor="page" w:hAnchor="page" w:x="4115" w:y="85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220" w:right="0" w:firstLine="0"/>
            </w:pPr>
            <w:r>
              <w:rPr>
                <w:rStyle w:val="CharStyle175"/>
              </w:rPr>
              <w:t xml:space="preserve">\ </w:t>
            </w:r>
            <w:r>
              <w:rPr>
                <w:rStyle w:val="CharStyle173"/>
              </w:rPr>
              <w:t>С~</w:t>
            </w:r>
          </w:p>
          <w:p>
            <w:pPr>
              <w:pStyle w:val="Style3"/>
              <w:framePr w:w="2054" w:h="1910" w:wrap="none" w:vAnchor="page" w:hAnchor="page" w:x="4115" w:y="85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60" w:lineRule="exact"/>
              <w:ind w:left="220" w:right="0" w:firstLine="0"/>
            </w:pPr>
            <w:r>
              <w:rPr>
                <w:rStyle w:val="CharStyle176"/>
                <w:b w:val="0"/>
                <w:bCs w:val="0"/>
              </w:rPr>
              <w:t>x,v</w:t>
            </w:r>
          </w:p>
          <w:p>
            <w:pPr>
              <w:pStyle w:val="Style3"/>
              <w:framePr w:w="2054" w:h="1910" w:wrap="none" w:vAnchor="page" w:hAnchor="page" w:x="4115" w:y="85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220" w:right="0" w:firstLine="0"/>
            </w:pPr>
            <w:r>
              <w:rPr>
                <w:rStyle w:val="CharStyle175"/>
              </w:rPr>
              <w:t>^\\1Ь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2054" w:h="1910" w:wrap="none" w:vAnchor="page" w:hAnchor="page" w:x="4115" w:y="85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60" w:lineRule="exact"/>
              <w:ind w:left="0" w:right="0" w:firstLine="0"/>
            </w:pPr>
            <w:r>
              <w:rPr>
                <w:rStyle w:val="CharStyle176"/>
                <w:lang w:val="ru-RU" w:eastAsia="ru-RU" w:bidi="ru-RU"/>
                <w:b w:val="0"/>
                <w:bCs w:val="0"/>
              </w:rPr>
              <w:t>V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2054" w:h="1910" w:wrap="none" w:vAnchor="page" w:hAnchor="page" w:x="4115" w:y="85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560" w:right="0" w:firstLine="0"/>
            </w:pPr>
            <w:r>
              <w:rPr>
                <w:rStyle w:val="CharStyle175"/>
              </w:rPr>
              <w:t>о</w:t>
            </w:r>
          </w:p>
        </w:tc>
      </w:tr>
      <w:tr>
        <w:trPr>
          <w:trHeight w:val="99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2054" w:h="1910" w:wrap="none" w:vAnchor="page" w:hAnchor="page" w:x="4115" w:y="85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60" w:lineRule="exact"/>
              <w:ind w:left="260" w:right="0" w:firstLine="0"/>
            </w:pPr>
            <w:r>
              <w:rPr>
                <w:rStyle w:val="CharStyle175"/>
              </w:rPr>
              <w:t xml:space="preserve">' </w:t>
            </w:r>
            <w:r>
              <w:rPr>
                <w:rStyle w:val="CharStyle176"/>
                <w:lang w:val="ru-RU" w:eastAsia="ru-RU" w:bidi="ru-RU"/>
                <w:b w:val="0"/>
                <w:bCs w:val="0"/>
              </w:rPr>
              <w:t>\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54" w:h="1910" w:wrap="none" w:vAnchor="page" w:hAnchor="page" w:x="4115" w:y="8562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77"/>
        <w:numPr>
          <w:ilvl w:val="0"/>
          <w:numId w:val="9"/>
        </w:numPr>
        <w:framePr w:w="6326" w:h="1670" w:hRule="exact" w:wrap="none" w:vAnchor="page" w:hAnchor="page" w:x="1767" w:y="13447"/>
        <w:tabs>
          <w:tab w:leader="none" w:pos="250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Все размеру дана 6 метрах</w:t>
      </w:r>
    </w:p>
    <w:p>
      <w:pPr>
        <w:pStyle w:val="Style177"/>
        <w:numPr>
          <w:ilvl w:val="0"/>
          <w:numId w:val="9"/>
        </w:numPr>
        <w:framePr w:w="6326" w:h="1670" w:hRule="exact" w:wrap="none" w:vAnchor="page" w:hAnchor="page" w:x="1767" w:y="13447"/>
        <w:tabs>
          <w:tab w:leader="none" w:pos="29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Кадастро&amp;ай номер земельного участка 23:21:0401008:4557</w:t>
      </w:r>
    </w:p>
    <w:p>
      <w:pPr>
        <w:pStyle w:val="Style177"/>
        <w:numPr>
          <w:ilvl w:val="0"/>
          <w:numId w:val="9"/>
        </w:numPr>
        <w:framePr w:w="6326" w:h="1670" w:hRule="exact" w:wrap="none" w:vAnchor="page" w:hAnchor="page" w:x="1767" w:y="13447"/>
        <w:tabs>
          <w:tab w:leader="none" w:pos="28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земельного участка 616 кЬ.м</w:t>
      </w:r>
    </w:p>
    <w:p>
      <w:pPr>
        <w:pStyle w:val="Style177"/>
        <w:numPr>
          <w:ilvl w:val="0"/>
          <w:numId w:val="9"/>
        </w:numPr>
        <w:framePr w:w="6326" w:h="1670" w:hRule="exact" w:wrap="none" w:vAnchor="page" w:hAnchor="page" w:x="1767" w:y="13447"/>
        <w:tabs>
          <w:tab w:leader="none" w:pos="27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застройки 150,0 к;6. м</w:t>
      </w:r>
    </w:p>
    <w:p>
      <w:pPr>
        <w:pStyle w:val="Style177"/>
        <w:numPr>
          <w:ilvl w:val="0"/>
          <w:numId w:val="9"/>
        </w:numPr>
        <w:framePr w:w="6326" w:h="1670" w:hRule="exact" w:wrap="none" w:vAnchor="page" w:hAnchor="page" w:x="1767" w:y="13447"/>
        <w:tabs>
          <w:tab w:leader="none" w:pos="293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Процент застройки 24%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2016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0" type="#_x0000_t75" style="position:absolute;margin-left:71.05pt;margin-top:52.2pt;width:535.7pt;height:648.pt;z-index:-251658752;mso-wrap-distance-left:5.pt;mso-wrap-distance-right:5.pt;mso-position-horizontal-relative:page;mso-position-vertical-relative:page" wrapcoords="0 0">
            <v:imagedata r:id="rId13" r:href="rId14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276.95pt;margin-top:378.75pt;width:27.6pt;height:12.7pt;z-index:-251658240;mso-position-horizontal-relative:page;mso-position-vertical-relative:page;z-index:-251658751" fillcolor="#E74A69" stroked="f"/>
        </w:pict>
      </w:r>
    </w:p>
    <w:p>
      <w:pPr>
        <w:pStyle w:val="Style55"/>
        <w:framePr w:w="329" w:h="725" w:hRule="exact" w:wrap="none" w:vAnchor="page" w:hAnchor="page" w:x="190" w:y="3458"/>
        <w:widowControl w:val="0"/>
        <w:keepNext w:val="0"/>
        <w:keepLines w:val="0"/>
        <w:shd w:val="clear" w:color="auto" w:fill="auto"/>
        <w:bidi w:val="0"/>
        <w:jc w:val="left"/>
        <w:textDirection w:val="tbRl"/>
        <w:spacing w:before="0" w:after="0" w:line="280" w:lineRule="exact"/>
        <w:ind w:left="0" w:right="0" w:firstLine="0"/>
      </w:pPr>
      <w:r>
        <w:rPr>
          <w:rStyle w:val="CharStyle179"/>
          <w:i w:val="0"/>
          <w:iCs w:val="0"/>
        </w:rPr>
        <w:t xml:space="preserve">, </w:t>
      </w:r>
      <w:r>
        <w:rPr>
          <w:lang w:val="ru-RU" w:eastAsia="ru-RU" w:bidi="ru-RU"/>
          <w:w w:val="100"/>
          <w:color w:val="000000"/>
          <w:position w:val="0"/>
        </w:rPr>
        <w:t>&lt;£&gt;&lt;Ш</w:t>
      </w:r>
      <w:r>
        <w:rPr>
          <w:rStyle w:val="CharStyle179"/>
          <w:i w:val="0"/>
          <w:iCs w:val="0"/>
        </w:rPr>
        <w:t xml:space="preserve"> </w:t>
      </w:r>
      <w:r>
        <w:rPr>
          <w:rStyle w:val="CharStyle179"/>
          <w:lang w:val="en-US" w:eastAsia="en-US" w:bidi="en-US"/>
          <w:i w:val="0"/>
          <w:iCs w:val="0"/>
        </w:rPr>
        <w:t>I</w:t>
      </w:r>
    </w:p>
    <w:p>
      <w:pPr>
        <w:framePr w:wrap="none" w:vAnchor="page" w:hAnchor="page" w:x="1729" w:y="1941"/>
        <w:widowControl w:val="0"/>
        <w:rPr>
          <w:sz w:val="2"/>
          <w:szCs w:val="2"/>
        </w:rPr>
      </w:pPr>
      <w:r>
        <w:pict>
          <v:shape id="_x0000_s1031" type="#_x0000_t75" style="width:19pt;height:19pt;">
            <v:imagedata r:id="rId15" r:href="rId16"/>
          </v:shape>
        </w:pict>
      </w:r>
    </w:p>
    <w:p>
      <w:pPr>
        <w:framePr w:wrap="none" w:vAnchor="page" w:hAnchor="page" w:x="1724" w:y="7629"/>
        <w:widowControl w:val="0"/>
        <w:rPr>
          <w:sz w:val="2"/>
          <w:szCs w:val="2"/>
        </w:rPr>
      </w:pPr>
      <w:r>
        <w:pict>
          <v:shape id="_x0000_s1032" type="#_x0000_t75" style="width:19pt;height:18pt;">
            <v:imagedata r:id="rId17" r:href="rId18"/>
          </v:shape>
        </w:pict>
      </w:r>
    </w:p>
    <w:p>
      <w:pPr>
        <w:pStyle w:val="Style86"/>
        <w:framePr w:wrap="none" w:vAnchor="page" w:hAnchor="page" w:x="178" w:y="69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51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Условные обозначения</w:t>
      </w:r>
    </w:p>
    <w:p>
      <w:pPr>
        <w:pStyle w:val="Style86"/>
        <w:framePr w:w="11587" w:h="1229" w:hRule="exact" w:wrap="none" w:vAnchor="page" w:hAnchor="page" w:x="178" w:y="1067"/>
        <w:tabs>
          <w:tab w:leader="none" w:pos="5593" w:val="left"/>
          <w:tab w:leader="none" w:pos="59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8" w:lineRule="exact"/>
        <w:ind w:left="4963" w:right="3532" w:firstLine="0"/>
      </w:pPr>
      <w:r>
        <w:rPr>
          <w:rStyle w:val="CharStyle180"/>
          <w:b/>
          <w:bCs/>
          <w:i w:val="0"/>
          <w:iCs w:val="0"/>
        </w:rPr>
        <w:t>©</w:t>
        <w:tab/>
        <w:t>-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люк канализации</w:t>
      </w:r>
    </w:p>
    <w:p>
      <w:pPr>
        <w:pStyle w:val="Style86"/>
        <w:framePr w:w="11587" w:h="1229" w:hRule="exact" w:wrap="none" w:vAnchor="page" w:hAnchor="page" w:x="178" w:y="1067"/>
        <w:tabs>
          <w:tab w:leader="none" w:pos="5593" w:val="left"/>
          <w:tab w:leader="none" w:pos="599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8" w:lineRule="exact"/>
        <w:ind w:left="4963" w:right="3532" w:firstLine="0"/>
      </w:pPr>
      <w:r>
        <w:rPr>
          <w:rStyle w:val="CharStyle180"/>
          <w:b/>
          <w:bCs/>
          <w:i w:val="0"/>
          <w:iCs w:val="0"/>
        </w:rPr>
        <w:t>©</w:t>
        <w:tab/>
        <w:t>-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люк додопровода</w:t>
      </w:r>
    </w:p>
    <w:p>
      <w:pPr>
        <w:pStyle w:val="Style86"/>
        <w:framePr w:w="11587" w:h="1229" w:hRule="exact" w:wrap="none" w:vAnchor="page" w:hAnchor="page" w:x="178" w:y="1067"/>
        <w:tabs>
          <w:tab w:leader="none" w:pos="60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8" w:lineRule="exact"/>
        <w:ind w:left="4963" w:right="3532" w:firstLine="0"/>
      </w:pPr>
      <w:r>
        <w:rPr>
          <w:rStyle w:val="CharStyle181"/>
          <w:b/>
          <w:bCs/>
          <w:i/>
          <w:iCs/>
        </w:rPr>
        <w:t>В</w:t>
      </w:r>
      <w:r>
        <w:rPr>
          <w:rStyle w:val="CharStyle182"/>
          <w:i w:val="0"/>
          <w:iCs w:val="0"/>
        </w:rPr>
        <w:t xml:space="preserve"> </w:t>
      </w:r>
      <w:r>
        <w:rPr>
          <w:rStyle w:val="CharStyle180"/>
          <w:b/>
          <w:bCs/>
          <w:i w:val="0"/>
          <w:iCs w:val="0"/>
        </w:rPr>
        <w:t>- -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Sogonpodog</w:t>
      </w:r>
    </w:p>
    <w:p>
      <w:pPr>
        <w:pStyle w:val="Style86"/>
        <w:framePr w:w="11587" w:h="1229" w:hRule="exact" w:wrap="none" w:vAnchor="page" w:hAnchor="page" w:x="178" w:y="1067"/>
        <w:tabs>
          <w:tab w:leader="hyphen" w:pos="60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8" w:lineRule="exact"/>
        <w:ind w:left="4963" w:right="3532" w:firstLine="0"/>
      </w:pPr>
      <w:r>
        <w:rPr>
          <w:rStyle w:val="CharStyle180"/>
          <w:b/>
          <w:bCs/>
          <w:i w:val="0"/>
          <w:iCs w:val="0"/>
        </w:rPr>
        <w:t xml:space="preserve">— </w:t>
      </w:r>
      <w:r>
        <w:rPr>
          <w:rStyle w:val="CharStyle183"/>
          <w:b/>
          <w:bCs/>
          <w:i w:val="0"/>
          <w:iCs w:val="0"/>
        </w:rPr>
        <w:t>*</w:t>
      </w:r>
      <w:r>
        <w:rPr>
          <w:rStyle w:val="CharStyle180"/>
          <w:b/>
          <w:bCs/>
          <w:i w:val="0"/>
          <w:iCs w:val="0"/>
        </w:rPr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канализация</w:t>
      </w:r>
    </w:p>
    <w:p>
      <w:pPr>
        <w:pStyle w:val="Style43"/>
        <w:framePr w:wrap="none" w:vAnchor="page" w:hAnchor="page" w:x="178" w:y="2392"/>
        <w:tabs>
          <w:tab w:leader="hyphen" w:pos="323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r>
        <w:rPr>
          <w:rStyle w:val="CharStyle184"/>
          <w:i w:val="0"/>
          <w:iCs w:val="0"/>
        </w:rPr>
        <w:tab/>
      </w:r>
      <w:r>
        <w:rPr>
          <w:rStyle w:val="CharStyle45"/>
          <w:i w:val="0"/>
          <w:iCs w:val="0"/>
        </w:rPr>
        <w:t>Г</w:t>
      </w:r>
      <w:r>
        <w:rPr>
          <w:rStyle w:val="CharStyle184"/>
          <w:i w:val="0"/>
          <w:iCs w:val="0"/>
        </w:rPr>
        <w:t xml:space="preserve">— </w:t>
      </w:r>
      <w:r>
        <w:rPr>
          <w:rStyle w:val="CharStyle45"/>
          <w:i w:val="0"/>
          <w:iCs w:val="0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газопровод</w:t>
      </w:r>
    </w:p>
    <w:p>
      <w:pPr>
        <w:pStyle w:val="Style22"/>
        <w:framePr w:wrap="none" w:vAnchor="page" w:hAnchor="page" w:x="5540" w:y="2781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185"/>
        </w:rPr>
        <w:t>4</w:t>
      </w:r>
    </w:p>
    <w:p>
      <w:pPr>
        <w:pStyle w:val="Style86"/>
        <w:framePr w:wrap="none" w:vAnchor="page" w:hAnchor="page" w:x="178" w:y="2800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6149" w:right="0" w:firstLine="0"/>
      </w:pPr>
      <w:r>
        <w:rPr>
          <w:rStyle w:val="CharStyle180"/>
          <w:b/>
          <w:bCs/>
          <w:i w:val="0"/>
          <w:iCs w:val="0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дерево</w:t>
      </w:r>
    </w:p>
    <w:p>
      <w:pPr>
        <w:pStyle w:val="Style86"/>
        <w:framePr w:wrap="none" w:vAnchor="page" w:hAnchor="page" w:x="178" w:y="3467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5314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опора НЭП</w:t>
      </w:r>
    </w:p>
    <w:p>
      <w:pPr>
        <w:pStyle w:val="Style86"/>
        <w:framePr w:w="11587" w:h="1149" w:hRule="exact" w:wrap="none" w:vAnchor="page" w:hAnchor="page" w:x="178" w:y="4005"/>
        <w:tabs>
          <w:tab w:leader="hyphen" w:pos="6160" w:val="left"/>
          <w:tab w:leader="hyphen" w:pos="634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6" w:line="300" w:lineRule="exact"/>
        <w:ind w:left="5530" w:right="2448" w:firstLine="0"/>
      </w:pPr>
      <w:r>
        <w:rPr>
          <w:rStyle w:val="CharStyle186"/>
          <w:lang w:val="ru-RU" w:eastAsia="ru-RU" w:bidi="ru-RU"/>
          <w:b/>
          <w:bCs/>
          <w:i w:val="0"/>
          <w:iCs w:val="0"/>
        </w:rPr>
        <w:tab/>
      </w:r>
      <w:r>
        <w:rPr>
          <w:rStyle w:val="CharStyle180"/>
          <w:b/>
          <w:bCs/>
          <w:i w:val="0"/>
          <w:iCs w:val="0"/>
        </w:rPr>
        <w:tab/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граница земельного участка</w:t>
      </w:r>
    </w:p>
    <w:p>
      <w:pPr>
        <w:pStyle w:val="Style86"/>
        <w:framePr w:w="11587" w:h="1149" w:hRule="exact" w:wrap="none" w:vAnchor="page" w:hAnchor="page" w:x="178" w:y="4005"/>
        <w:tabs>
          <w:tab w:leader="none" w:pos="616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70" w:lineRule="exact"/>
        <w:ind w:left="5530" w:right="2448" w:firstLine="0"/>
      </w:pPr>
      <w:r>
        <w:rPr>
          <w:rStyle w:val="CharStyle187"/>
          <w:i/>
          <w:iCs/>
        </w:rPr>
        <w:t>У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- слаботочные сети</w:t>
      </w:r>
    </w:p>
    <w:p>
      <w:pPr>
        <w:pStyle w:val="Style188"/>
        <w:framePr w:w="11587" w:h="1149" w:hRule="exact" w:wrap="none" w:vAnchor="page" w:hAnchor="page" w:x="178" w:y="4005"/>
        <w:tabs>
          <w:tab w:leader="none" w:pos="6160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530" w:right="2448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—</w:t>
        <w:tab/>
        <w:t xml:space="preserve">- </w:t>
      </w:r>
      <w:r>
        <w:rPr>
          <w:rStyle w:val="CharStyle190"/>
          <w:b w:val="0"/>
          <w:bCs w:val="0"/>
        </w:rPr>
        <w:t>ЛЭП</w:t>
      </w:r>
    </w:p>
    <w:p>
      <w:pPr>
        <w:pStyle w:val="Style86"/>
        <w:numPr>
          <w:ilvl w:val="0"/>
          <w:numId w:val="3"/>
        </w:numPr>
        <w:framePr w:w="11587" w:h="1602" w:hRule="exact" w:wrap="none" w:vAnchor="page" w:hAnchor="page" w:x="178" w:y="5315"/>
        <w:tabs>
          <w:tab w:leader="none" w:pos="642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96" w:line="200" w:lineRule="exact"/>
        <w:ind w:left="6106" w:right="2654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планируемый жилой дом</w:t>
      </w:r>
    </w:p>
    <w:p>
      <w:pPr>
        <w:pStyle w:val="Style86"/>
        <w:numPr>
          <w:ilvl w:val="0"/>
          <w:numId w:val="3"/>
        </w:numPr>
        <w:framePr w:w="11587" w:h="1602" w:hRule="exact" w:wrap="none" w:vAnchor="page" w:hAnchor="page" w:x="178" w:y="5315"/>
        <w:tabs>
          <w:tab w:leader="none" w:pos="642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3" w:line="200" w:lineRule="exact"/>
        <w:ind w:left="6106" w:right="2654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бетон/плитка</w:t>
      </w:r>
    </w:p>
    <w:p>
      <w:pPr>
        <w:pStyle w:val="Style86"/>
        <w:numPr>
          <w:ilvl w:val="0"/>
          <w:numId w:val="3"/>
        </w:numPr>
        <w:framePr w:w="11587" w:h="1602" w:hRule="exact" w:wrap="none" w:vAnchor="page" w:hAnchor="page" w:x="178" w:y="5315"/>
        <w:tabs>
          <w:tab w:leader="none" w:pos="726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27" w:lineRule="exact"/>
        <w:ind w:left="6386" w:right="26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клумбы/газоны/озеленение</w:t>
      </w:r>
    </w:p>
    <w:p>
      <w:pPr>
        <w:pStyle w:val="Style86"/>
        <w:framePr w:w="11587" w:h="1602" w:hRule="exact" w:wrap="none" w:vAnchor="page" w:hAnchor="page" w:x="178" w:y="5315"/>
        <w:tabs>
          <w:tab w:leader="none" w:pos="61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27" w:lineRule="exact"/>
        <w:ind w:left="5290" w:right="2680" w:firstLine="0"/>
      </w:pPr>
      <w:r>
        <w:rPr>
          <w:rStyle w:val="CharStyle191"/>
          <w:b/>
          <w:bCs/>
          <w:i w:val="0"/>
          <w:iCs w:val="0"/>
        </w:rPr>
        <w:t>Г I</w:t>
      </w:r>
      <w:r>
        <w:rPr>
          <w:rStyle w:val="CharStyle180"/>
          <w:b/>
          <w:bCs/>
          <w:i w:val="0"/>
          <w:iCs w:val="0"/>
        </w:rPr>
        <w:t xml:space="preserve"> 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огород</w:t>
      </w:r>
    </w:p>
    <w:p>
      <w:pPr>
        <w:framePr w:wrap="none" w:vAnchor="page" w:hAnchor="page" w:x="5521" w:y="7034"/>
        <w:widowControl w:val="0"/>
        <w:rPr>
          <w:sz w:val="2"/>
          <w:szCs w:val="2"/>
        </w:rPr>
      </w:pPr>
      <w:r>
        <w:pict>
          <v:shape id="_x0000_s1033" type="#_x0000_t75" style="width:85pt;height:15pt;">
            <v:imagedata r:id="rId19" r:href="rId20"/>
          </v:shape>
        </w:pict>
      </w:r>
    </w:p>
    <w:p>
      <w:pPr>
        <w:framePr w:wrap="none" w:vAnchor="page" w:hAnchor="page" w:x="5473" w:y="5320"/>
        <w:widowControl w:val="0"/>
        <w:rPr>
          <w:sz w:val="2"/>
          <w:szCs w:val="2"/>
        </w:rPr>
      </w:pPr>
      <w:r>
        <w:pict>
          <v:shape id="_x0000_s1034" type="#_x0000_t75" style="width:30pt;height:55pt;">
            <v:imagedata r:id="rId21" r:href="rId22"/>
          </v:shape>
        </w:pict>
      </w:r>
    </w:p>
    <w:p>
      <w:pPr>
        <w:framePr w:wrap="none" w:vAnchor="page" w:hAnchor="page" w:x="5521" w:y="7557"/>
        <w:widowControl w:val="0"/>
        <w:rPr>
          <w:sz w:val="2"/>
          <w:szCs w:val="2"/>
        </w:rPr>
      </w:pPr>
      <w:r>
        <w:pict>
          <v:shape id="_x0000_s1035" type="#_x0000_t75" style="width:29pt;height:15pt;">
            <v:imagedata r:id="rId23" r:href="rId24"/>
          </v:shape>
        </w:pict>
      </w:r>
    </w:p>
    <w:p>
      <w:pPr>
        <w:pStyle w:val="Style177"/>
        <w:framePr w:wrap="none" w:vAnchor="page" w:hAnchor="page" w:x="6332" w:y="7547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планируемый гараж</w:t>
      </w:r>
    </w:p>
    <w:p>
      <w:pPr>
        <w:pStyle w:val="Style86"/>
        <w:framePr w:w="5726" w:h="1682" w:hRule="exact" w:wrap="none" w:vAnchor="page" w:hAnchor="page" w:x="5141" w:y="8028"/>
        <w:widowControl w:val="0"/>
        <w:keepNext w:val="0"/>
        <w:keepLines w:val="0"/>
        <w:shd w:val="clear" w:color="auto" w:fill="auto"/>
        <w:bidi w:val="0"/>
        <w:jc w:val="right"/>
        <w:spacing w:before="0" w:after="100" w:line="300" w:lineRule="exact"/>
        <w:ind w:left="0" w:right="0" w:firstLine="0"/>
      </w:pPr>
      <w:r>
        <w:rPr>
          <w:rStyle w:val="CharStyle191"/>
          <w:b/>
          <w:bCs/>
          <w:i w:val="0"/>
          <w:iCs w:val="0"/>
        </w:rPr>
        <w:t>1</w:t>
      </w:r>
      <w:r>
        <w:rPr>
          <w:rStyle w:val="CharStyle180"/>
          <w:b/>
          <w:bCs/>
          <w:i w:val="0"/>
          <w:iCs w:val="0"/>
        </w:rPr>
        <w:t xml:space="preserve"> 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существующие объекты кап. строительстве</w:t>
      </w:r>
    </w:p>
    <w:p>
      <w:pPr>
        <w:pStyle w:val="Style86"/>
        <w:framePr w:w="5726" w:h="1682" w:hRule="exact" w:wrap="none" w:vAnchor="page" w:hAnchor="page" w:x="5141" w:y="8028"/>
        <w:tabs>
          <w:tab w:leader="none" w:pos="111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94" w:lineRule="exact"/>
        <w:ind w:left="580" w:right="660" w:hanging="160"/>
      </w:pPr>
      <w:r>
        <w:rPr>
          <w:rStyle w:val="CharStyle192"/>
          <w:vertAlign w:val="superscript"/>
          <w:i/>
          <w:iCs/>
        </w:rPr>
        <w:t>У</w:t>
      </w:r>
      <w:r>
        <w:rPr>
          <w:rStyle w:val="CharStyle192"/>
          <w:i/>
          <w:iCs/>
        </w:rPr>
        <w:t>////А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- существующие навесы</w:t>
        <w:br/>
      </w:r>
      <w:r>
        <w:rPr>
          <w:rStyle w:val="CharStyle193"/>
          <w:b/>
          <w:bCs/>
          <w:i w:val="0"/>
          <w:iCs w:val="0"/>
        </w:rPr>
        <w:t xml:space="preserve">ф </w:t>
      </w:r>
      <w:r>
        <w:rPr>
          <w:rStyle w:val="CharStyle180"/>
          <w:b/>
          <w:bCs/>
          <w:i w:val="0"/>
          <w:iCs w:val="0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деревья/объекты садоводства</w:t>
        <w:br/>
      </w:r>
      <w:r>
        <w:rPr>
          <w:rStyle w:val="CharStyle180"/>
          <w:b/>
          <w:bCs/>
          <w:i w:val="0"/>
          <w:iCs w:val="0"/>
        </w:rPr>
        <w:t>*</w:t>
        <w:tab/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кустарники/объекты благоустройства</w:t>
      </w:r>
    </w:p>
    <w:p>
      <w:pPr>
        <w:pStyle w:val="Style194"/>
        <w:framePr w:wrap="none" w:vAnchor="page" w:hAnchor="page" w:x="404" w:y="1329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</w:t>
      </w:r>
    </w:p>
    <w:p>
      <w:pPr>
        <w:pStyle w:val="Style86"/>
        <w:framePr w:w="5155" w:h="1017" w:hRule="exact" w:wrap="none" w:vAnchor="page" w:hAnchor="page" w:x="4263" w:y="14072"/>
        <w:tabs>
          <w:tab w:leader="underscore" w:pos="5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69" w:lineRule="exact"/>
        <w:ind w:left="0" w:right="0" w:firstLine="0"/>
      </w:pPr>
      <w:r>
        <w:rPr>
          <w:rStyle w:val="CharStyle180"/>
          <w:b/>
          <w:bCs/>
          <w:i w:val="0"/>
          <w:iCs w:val="0"/>
        </w:rPr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Адрес г. Нодокубанск, ул Большевистская, 79</w:t>
      </w:r>
    </w:p>
    <w:p>
      <w:pPr>
        <w:pStyle w:val="Style86"/>
        <w:framePr w:w="5155" w:h="1017" w:hRule="exact" w:wrap="none" w:vAnchor="page" w:hAnchor="page" w:x="4263" w:y="14072"/>
        <w:tabs>
          <w:tab w:leader="underscore" w:pos="5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69" w:lineRule="exact"/>
        <w:ind w:left="0" w:right="0" w:firstLine="0"/>
      </w:pPr>
      <w:r>
        <w:rPr>
          <w:rStyle w:val="CharStyle180"/>
          <w:b/>
          <w:bCs/>
          <w:i w:val="0"/>
          <w:iCs w:val="0"/>
        </w:rPr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Заказчик гр. Ткаченко О.Ю.</w:t>
      </w:r>
    </w:p>
    <w:p>
      <w:pPr>
        <w:pStyle w:val="Style196"/>
        <w:framePr w:w="5155" w:h="1017" w:hRule="exact" w:wrap="none" w:vAnchor="page" w:hAnchor="page" w:x="4263" w:y="14072"/>
        <w:tabs>
          <w:tab w:leader="none" w:pos="3485" w:val="left"/>
          <w:tab w:leader="underscore" w:pos="50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69" w:lineRule="exact"/>
        <w:ind w:left="0" w:right="0" w:firstLine="0"/>
      </w:pPr>
      <w:r>
        <w:rPr>
          <w:rStyle w:val="CharStyle198"/>
          <w:i/>
          <w:iCs/>
        </w:rPr>
        <w:t>Дата</w:t>
      </w:r>
      <w:r>
        <w:rPr>
          <w:rStyle w:val="CharStyle199"/>
          <w:lang w:val="ru-RU" w:eastAsia="ru-RU" w:bidi="ru-RU"/>
          <w:i w:val="0"/>
          <w:iCs w:val="0"/>
        </w:rPr>
        <w:tab/>
        <w:tab/>
      </w:r>
    </w:p>
    <w:p>
      <w:pPr>
        <w:pStyle w:val="Style86"/>
        <w:framePr w:wrap="none" w:vAnchor="page" w:hAnchor="page" w:x="7114" w:y="13763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2280-421-ПЗУ</w:t>
      </w:r>
    </w:p>
    <w:p>
      <w:pPr>
        <w:pStyle w:val="Style196"/>
        <w:framePr w:wrap="none" w:vAnchor="page" w:hAnchor="page" w:x="1239" w:y="1484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98"/>
          <w:i/>
          <w:iCs/>
        </w:rPr>
        <w:t>Изм. Колуч</w:t>
      </w:r>
    </w:p>
    <w:p>
      <w:pPr>
        <w:pStyle w:val="Style196"/>
        <w:framePr w:wrap="none" w:vAnchor="page" w:hAnchor="page" w:x="2285" w:y="1483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Лист Тб док</w:t>
      </w:r>
    </w:p>
    <w:p>
      <w:pPr>
        <w:pStyle w:val="Style196"/>
        <w:framePr w:wrap="none" w:vAnchor="page" w:hAnchor="page" w:x="3821" w:y="1480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дп.</w:t>
      </w:r>
    </w:p>
    <w:p>
      <w:pPr>
        <w:pStyle w:val="Style86"/>
        <w:framePr w:wrap="none" w:vAnchor="page" w:hAnchor="page" w:x="1191" w:y="1508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200"/>
          <w:i/>
          <w:iCs/>
        </w:rPr>
        <w:t>Разработал</w:t>
      </w:r>
    </w:p>
    <w:p>
      <w:pPr>
        <w:pStyle w:val="Style86"/>
        <w:framePr w:wrap="none" w:vAnchor="page" w:hAnchor="page" w:x="2324" w:y="15107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200"/>
          <w:i/>
          <w:iCs/>
        </w:rPr>
        <w:t>Кравченко</w:t>
      </w:r>
    </w:p>
    <w:p>
      <w:pPr>
        <w:framePr w:wrap="none" w:vAnchor="page" w:hAnchor="page" w:x="3898" w:y="14967"/>
        <w:widowControl w:val="0"/>
      </w:pPr>
    </w:p>
    <w:p>
      <w:pPr>
        <w:pStyle w:val="Style86"/>
        <w:framePr w:w="3850" w:h="870" w:hRule="exact" w:wrap="none" w:vAnchor="page" w:hAnchor="page" w:x="4839" w:y="15072"/>
        <w:tabs>
          <w:tab w:leader="underscore" w:pos="382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5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Графическое описание обоснования для</w:t>
        <w:br/>
        <w:t>разрешения на отклонением от</w:t>
        <w:br/>
      </w:r>
      <w:r>
        <w:rPr>
          <w:rStyle w:val="CharStyle200"/>
          <w:i/>
          <w:iCs/>
        </w:rPr>
        <w:t>предельных параметров</w:t>
      </w:r>
      <w:r>
        <w:rPr>
          <w:rStyle w:val="CharStyle180"/>
          <w:b/>
          <w:bCs/>
          <w:i w:val="0"/>
          <w:iCs w:val="0"/>
        </w:rPr>
        <w:t xml:space="preserve"> </w:t>
        <w:tab/>
      </w:r>
    </w:p>
    <w:p>
      <w:pPr>
        <w:pStyle w:val="Style86"/>
        <w:framePr w:wrap="none" w:vAnchor="page" w:hAnchor="page" w:x="8785" w:y="1509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200"/>
          <w:i/>
          <w:iCs/>
        </w:rPr>
        <w:t>Стадия Лист Листов</w:t>
      </w:r>
    </w:p>
    <w:p>
      <w:pPr>
        <w:pStyle w:val="Style86"/>
        <w:framePr w:wrap="none" w:vAnchor="page" w:hAnchor="page" w:x="9015" w:y="15482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</w:t>
      </w:r>
    </w:p>
    <w:p>
      <w:pPr>
        <w:pStyle w:val="Style201"/>
        <w:framePr w:wrap="none" w:vAnchor="page" w:hAnchor="page" w:x="9889" w:y="1548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p>
      <w:pPr>
        <w:pStyle w:val="Style203"/>
        <w:framePr w:wrap="none" w:vAnchor="page" w:hAnchor="page" w:x="10858" w:y="1551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1" w:name="bookmark11"/>
      <w:r>
        <w:rPr>
          <w:lang w:val="ru-RU" w:eastAsia="ru-RU" w:bidi="ru-RU"/>
          <w:spacing w:val="0"/>
          <w:color w:val="000000"/>
          <w:position w:val="0"/>
        </w:rPr>
        <w:t>1</w:t>
      </w:r>
      <w:bookmarkEnd w:id="11"/>
    </w:p>
    <w:p>
      <w:pPr>
        <w:pStyle w:val="Style86"/>
        <w:framePr w:wrap="none" w:vAnchor="page" w:hAnchor="page" w:x="1172" w:y="16202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Н. контр.</w:t>
      </w:r>
    </w:p>
    <w:p>
      <w:pPr>
        <w:pStyle w:val="Style86"/>
        <w:framePr w:wrap="none" w:vAnchor="page" w:hAnchor="page" w:x="1172" w:y="16499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ГИП</w:t>
      </w:r>
    </w:p>
    <w:p>
      <w:pPr>
        <w:pStyle w:val="Style86"/>
        <w:framePr w:wrap="none" w:vAnchor="page" w:hAnchor="page" w:x="2324" w:y="16509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200"/>
          <w:i/>
          <w:iCs/>
        </w:rPr>
        <w:t>Кедя</w:t>
      </w:r>
    </w:p>
    <w:p>
      <w:pPr>
        <w:pStyle w:val="Style86"/>
        <w:framePr w:w="3379" w:h="641" w:hRule="exact" w:wrap="none" w:vAnchor="page" w:hAnchor="page" w:x="4906" w:y="15974"/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Схема планировочной организации</w:t>
        <w:br/>
        <w:t>земельного участка М1:500</w:t>
      </w:r>
    </w:p>
    <w:p>
      <w:pPr>
        <w:pStyle w:val="Style86"/>
        <w:framePr w:w="2314" w:h="605" w:hRule="exact" w:wrap="none" w:vAnchor="page" w:hAnchor="page" w:x="9005" w:y="16048"/>
        <w:widowControl w:val="0"/>
        <w:keepNext w:val="0"/>
        <w:keepLines w:val="0"/>
        <w:shd w:val="clear" w:color="auto" w:fill="auto"/>
        <w:bidi w:val="0"/>
        <w:jc w:val="center"/>
        <w:spacing w:before="0" w:after="47" w:line="200" w:lineRule="exact"/>
        <w:ind w:left="0" w:right="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МУП У КС</w:t>
      </w:r>
    </w:p>
    <w:p>
      <w:pPr>
        <w:pStyle w:val="Style86"/>
        <w:framePr w:w="2314" w:h="605" w:hRule="exact" w:wrap="none" w:vAnchor="page" w:hAnchor="page" w:x="9005" w:y="1604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widowControl w:val="0"/>
        <w:rPr>
          <w:sz w:val="2"/>
          <w:szCs w:val="2"/>
        </w:rPr>
      </w:pPr>
      <w:r>
        <w:pict>
          <v:shape id="_x0000_s1036" type="#_x0000_t75" style="position:absolute;margin-left:13.2pt;margin-top:187.pt;width:93.1pt;height:180.5pt;z-index:-251658750;mso-wrap-distance-left:5.pt;mso-wrap-distance-right:5.pt;mso-position-horizontal-relative:page;mso-position-vertical-relative:page" wrapcoords="0 0">
            <v:imagedata r:id="rId25" r:href="rId26"/>
            <w10:wrap anchorx="page" anchory="page"/>
          </v:shape>
        </w:pict>
      </w:r>
    </w:p>
    <w:sectPr>
      <w:footnotePr>
        <w:pos w:val="pageBottom"/>
        <w:numFmt w:val="decimal"/>
        <w:numRestart w:val="continuous"/>
      </w:footnotePr>
      <w:pgSz w:w="12240" w:h="2016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0"/>
        <w:szCs w:val="20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0"/>
        <w:szCs w:val="20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2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6">
    <w:name w:val="Основной текст (3)_"/>
    <w:basedOn w:val="DefaultParagraphFont"/>
    <w:link w:val="Style5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0"/>
    </w:rPr>
  </w:style>
  <w:style w:type="character" w:customStyle="1" w:styleId="CharStyle8">
    <w:name w:val="Основной текст (4)_"/>
    <w:basedOn w:val="DefaultParagraphFont"/>
    <w:link w:val="Style7"/>
    <w:rPr>
      <w:b w:val="0"/>
      <w:bCs w:val="0"/>
      <w:i w:val="0"/>
      <w:iCs w:val="0"/>
      <w:u w:val="none"/>
      <w:strike w:val="0"/>
      <w:smallCaps w:val="0"/>
      <w:sz w:val="30"/>
      <w:szCs w:val="30"/>
      <w:rFonts w:ascii="Times New Roman" w:eastAsia="Times New Roman" w:hAnsi="Times New Roman" w:cs="Times New Roman"/>
      <w:spacing w:val="0"/>
    </w:rPr>
  </w:style>
  <w:style w:type="character" w:customStyle="1" w:styleId="CharStyle9">
    <w:name w:val="Основной текст (4) + 16 pt,Полужирный"/>
    <w:basedOn w:val="CharStyle8"/>
    <w:rPr>
      <w:lang w:val="ru-RU" w:eastAsia="ru-RU" w:bidi="ru-RU"/>
      <w:b/>
      <w:bCs/>
      <w:sz w:val="32"/>
      <w:szCs w:val="32"/>
      <w:w w:val="100"/>
      <w:color w:val="000000"/>
      <w:position w:val="0"/>
    </w:rPr>
  </w:style>
  <w:style w:type="character" w:customStyle="1" w:styleId="CharStyle11">
    <w:name w:val="Основной текст (5)_"/>
    <w:basedOn w:val="DefaultParagraphFont"/>
    <w:link w:val="Style10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-10"/>
    </w:rPr>
  </w:style>
  <w:style w:type="character" w:customStyle="1" w:styleId="CharStyle12">
    <w:name w:val="Основной текст (4) + 16 pt,Интервал 0 pt"/>
    <w:basedOn w:val="CharStyle8"/>
    <w:rPr>
      <w:lang w:val="ru-RU" w:eastAsia="ru-RU" w:bidi="ru-RU"/>
      <w:sz w:val="32"/>
      <w:szCs w:val="32"/>
      <w:w w:val="100"/>
      <w:spacing w:val="-10"/>
      <w:color w:val="000000"/>
      <w:position w:val="0"/>
    </w:rPr>
  </w:style>
  <w:style w:type="character" w:customStyle="1" w:styleId="CharStyle14">
    <w:name w:val="Основной текст (6)_"/>
    <w:basedOn w:val="DefaultParagraphFont"/>
    <w:link w:val="Style13"/>
    <w:rPr>
      <w:lang w:val="en-US" w:eastAsia="en-US" w:bidi="en-US"/>
      <w:b/>
      <w:bCs/>
      <w:i/>
      <w:iCs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character" w:customStyle="1" w:styleId="CharStyle15">
    <w:name w:val="Основной текст (6)"/>
    <w:basedOn w:val="CharStyle14"/>
    <w:rPr>
      <w:u w:val="single"/>
      <w:w w:val="100"/>
      <w:spacing w:val="0"/>
      <w:color w:val="000000"/>
      <w:position w:val="0"/>
    </w:rPr>
  </w:style>
  <w:style w:type="character" w:customStyle="1" w:styleId="CharStyle16">
    <w:name w:val="Основной текст (6) + 9 pt,Не курсив"/>
    <w:basedOn w:val="CharStyle14"/>
    <w:rPr>
      <w:lang w:val="1024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17">
    <w:name w:val="Основной текст (6) + 9 pt,Не курсив"/>
    <w:basedOn w:val="CharStyle14"/>
    <w:rPr>
      <w:i/>
      <w:iCs/>
      <w:u w:val="single"/>
      <w:sz w:val="18"/>
      <w:szCs w:val="18"/>
      <w:w w:val="100"/>
      <w:spacing w:val="0"/>
      <w:color w:val="000000"/>
      <w:position w:val="0"/>
    </w:rPr>
  </w:style>
  <w:style w:type="character" w:customStyle="1" w:styleId="CharStyle19">
    <w:name w:val="Основной текст (7)_"/>
    <w:basedOn w:val="DefaultParagraphFont"/>
    <w:link w:val="Style18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Georgia" w:eastAsia="Georgia" w:hAnsi="Georgia" w:cs="Georgia"/>
      <w:spacing w:val="0"/>
    </w:rPr>
  </w:style>
  <w:style w:type="character" w:customStyle="1" w:styleId="CharStyle21">
    <w:name w:val="Основной текст (8)_"/>
    <w:basedOn w:val="DefaultParagraphFont"/>
    <w:link w:val="Style20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23">
    <w:name w:val="Другое_"/>
    <w:basedOn w:val="DefaultParagraphFont"/>
    <w:link w:val="Style22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24">
    <w:name w:val="Другое + 14 pt"/>
    <w:basedOn w:val="CharStyle23"/>
    <w:rPr>
      <w:lang w:val="ru-RU" w:eastAsia="ru-RU" w:bidi="ru-RU"/>
      <w:sz w:val="28"/>
      <w:szCs w:val="28"/>
      <w:w w:val="100"/>
      <w:spacing w:val="0"/>
      <w:color w:val="000000"/>
      <w:position w:val="0"/>
    </w:rPr>
  </w:style>
  <w:style w:type="character" w:customStyle="1" w:styleId="CharStyle26">
    <w:name w:val="Заголовок №5_"/>
    <w:basedOn w:val="DefaultParagraphFont"/>
    <w:link w:val="Style25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27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8">
    <w:name w:val="Основной текст (2) + 9,5 pt,Курсив"/>
    <w:basedOn w:val="CharStyle4"/>
    <w:rPr>
      <w:lang w:val="ru-RU" w:eastAsia="ru-RU" w:bidi="ru-RU"/>
      <w:i/>
      <w:iCs/>
      <w:sz w:val="19"/>
      <w:szCs w:val="19"/>
      <w:w w:val="100"/>
      <w:spacing w:val="0"/>
      <w:color w:val="000000"/>
      <w:position w:val="0"/>
    </w:rPr>
  </w:style>
  <w:style w:type="character" w:customStyle="1" w:styleId="CharStyle29">
    <w:name w:val="Основной текст (2) + 9,5 pt"/>
    <w:basedOn w:val="CharStyle4"/>
    <w:rPr>
      <w:lang w:val="ru-RU" w:eastAsia="ru-RU" w:bidi="ru-RU"/>
      <w:sz w:val="19"/>
      <w:szCs w:val="19"/>
      <w:w w:val="100"/>
      <w:spacing w:val="0"/>
      <w:color w:val="000000"/>
      <w:position w:val="0"/>
    </w:rPr>
  </w:style>
  <w:style w:type="character" w:customStyle="1" w:styleId="CharStyle30">
    <w:name w:val="Основной текст (2) + Georgia,6 pt"/>
    <w:basedOn w:val="CharStyle4"/>
    <w:rPr>
      <w:lang w:val="ru-RU" w:eastAsia="ru-RU" w:bidi="ru-RU"/>
      <w:sz w:val="12"/>
      <w:szCs w:val="12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31">
    <w:name w:val="Основной текст (2) + 9,5 pt,Курсив"/>
    <w:basedOn w:val="CharStyle4"/>
    <w:rPr>
      <w:lang w:val="ru-RU" w:eastAsia="ru-RU" w:bidi="ru-RU"/>
      <w:i/>
      <w:iCs/>
      <w:sz w:val="19"/>
      <w:szCs w:val="19"/>
      <w:w w:val="100"/>
      <w:spacing w:val="0"/>
      <w:color w:val="000000"/>
      <w:position w:val="0"/>
    </w:rPr>
  </w:style>
  <w:style w:type="character" w:customStyle="1" w:styleId="CharStyle32">
    <w:name w:val="Основной текст (2) + 9,5 pt"/>
    <w:basedOn w:val="CharStyle4"/>
    <w:rPr>
      <w:lang w:val="ru-RU" w:eastAsia="ru-RU" w:bidi="ru-RU"/>
      <w:sz w:val="19"/>
      <w:szCs w:val="19"/>
      <w:w w:val="100"/>
      <w:spacing w:val="0"/>
      <w:color w:val="000000"/>
      <w:position w:val="0"/>
    </w:rPr>
  </w:style>
  <w:style w:type="character" w:customStyle="1" w:styleId="CharStyle33">
    <w:name w:val="Основной текст (2) + Курсив,Интервал 0 pt"/>
    <w:basedOn w:val="CharStyle4"/>
    <w:rPr>
      <w:lang w:val="ru-RU" w:eastAsia="ru-RU" w:bidi="ru-RU"/>
      <w:i/>
      <w:iCs/>
      <w:w w:val="100"/>
      <w:spacing w:val="-10"/>
      <w:color w:val="000000"/>
      <w:position w:val="0"/>
    </w:rPr>
  </w:style>
  <w:style w:type="character" w:customStyle="1" w:styleId="CharStyle34">
    <w:name w:val="Основной текст (2) + 9,5 pt,Курсив"/>
    <w:basedOn w:val="CharStyle4"/>
    <w:rPr>
      <w:lang w:val="en-US" w:eastAsia="en-US" w:bidi="en-US"/>
      <w:i/>
      <w:iCs/>
      <w:sz w:val="19"/>
      <w:szCs w:val="19"/>
      <w:w w:val="100"/>
      <w:spacing w:val="0"/>
      <w:color w:val="000000"/>
      <w:position w:val="0"/>
    </w:rPr>
  </w:style>
  <w:style w:type="character" w:customStyle="1" w:styleId="CharStyle35">
    <w:name w:val="Основной текст (2) + 9,5 pt"/>
    <w:basedOn w:val="CharStyle4"/>
    <w:rPr>
      <w:lang w:val="ru-RU" w:eastAsia="ru-RU" w:bidi="ru-RU"/>
      <w:sz w:val="19"/>
      <w:szCs w:val="19"/>
      <w:w w:val="100"/>
      <w:spacing w:val="0"/>
      <w:color w:val="000000"/>
      <w:position w:val="0"/>
    </w:rPr>
  </w:style>
  <w:style w:type="character" w:customStyle="1" w:styleId="CharStyle37">
    <w:name w:val="Основной текст (10)_"/>
    <w:basedOn w:val="DefaultParagraphFont"/>
    <w:link w:val="Style36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38">
    <w:name w:val="Основной текст (2) + 16 pt,Полужирный"/>
    <w:basedOn w:val="CharStyle4"/>
    <w:rPr>
      <w:lang w:val="ru-RU" w:eastAsia="ru-RU" w:bidi="ru-RU"/>
      <w:b/>
      <w:bCs/>
      <w:sz w:val="32"/>
      <w:szCs w:val="32"/>
      <w:w w:val="100"/>
      <w:spacing w:val="0"/>
      <w:color w:val="000000"/>
      <w:position w:val="0"/>
    </w:rPr>
  </w:style>
  <w:style w:type="character" w:customStyle="1" w:styleId="CharStyle40">
    <w:name w:val="Основной текст (9)_"/>
    <w:basedOn w:val="DefaultParagraphFont"/>
    <w:link w:val="Style39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42">
    <w:name w:val="Подпись к таблице (2)_"/>
    <w:basedOn w:val="DefaultParagraphFont"/>
    <w:link w:val="Style41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44">
    <w:name w:val="Основной текст (11)_"/>
    <w:basedOn w:val="DefaultParagraphFont"/>
    <w:link w:val="Style43"/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45">
    <w:name w:val="Основной текст (11) + 11 pt,Полужирный,Не курсив,Интервал 0 pt"/>
    <w:basedOn w:val="CharStyle44"/>
    <w:rPr>
      <w:lang w:val="ru-RU" w:eastAsia="ru-RU" w:bidi="ru-RU"/>
      <w:b/>
      <w:bCs/>
      <w:i/>
      <w:iCs/>
      <w:sz w:val="22"/>
      <w:szCs w:val="22"/>
      <w:w w:val="100"/>
      <w:spacing w:val="-10"/>
      <w:color w:val="000000"/>
      <w:position w:val="0"/>
    </w:rPr>
  </w:style>
  <w:style w:type="character" w:customStyle="1" w:styleId="CharStyle47">
    <w:name w:val="Основной текст (12)_"/>
    <w:basedOn w:val="DefaultParagraphFont"/>
    <w:link w:val="Style46"/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48">
    <w:name w:val="Основной текст (2) + Курсив,Интервал 0 pt"/>
    <w:basedOn w:val="CharStyle4"/>
    <w:rPr>
      <w:lang w:val="ru-RU" w:eastAsia="ru-RU" w:bidi="ru-RU"/>
      <w:i/>
      <w:iCs/>
      <w:w w:val="100"/>
      <w:spacing w:val="-10"/>
      <w:color w:val="000000"/>
      <w:position w:val="0"/>
    </w:rPr>
  </w:style>
  <w:style w:type="character" w:customStyle="1" w:styleId="CharStyle49">
    <w:name w:val="Основной текст (2) + Интервал 0 pt"/>
    <w:basedOn w:val="CharStyle4"/>
    <w:rPr>
      <w:lang w:val="ru-RU" w:eastAsia="ru-RU" w:bidi="ru-RU"/>
      <w:w w:val="100"/>
      <w:spacing w:val="-10"/>
      <w:color w:val="000000"/>
      <w:position w:val="0"/>
    </w:rPr>
  </w:style>
  <w:style w:type="character" w:customStyle="1" w:styleId="CharStyle50">
    <w:name w:val="Основной текст (2) + Georgia,10 pt"/>
    <w:basedOn w:val="CharStyle4"/>
    <w:rPr>
      <w:lang w:val="ru-RU" w:eastAsia="ru-RU" w:bidi="ru-RU"/>
      <w:sz w:val="20"/>
      <w:szCs w:val="20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51">
    <w:name w:val="Основной текст (2) + 8 pt"/>
    <w:basedOn w:val="CharStyle4"/>
    <w:rPr>
      <w:lang w:val="en-US" w:eastAsia="en-US" w:bidi="en-US"/>
      <w:sz w:val="16"/>
      <w:szCs w:val="16"/>
      <w:w w:val="100"/>
      <w:spacing w:val="0"/>
      <w:color w:val="000000"/>
      <w:position w:val="0"/>
    </w:rPr>
  </w:style>
  <w:style w:type="character" w:customStyle="1" w:styleId="CharStyle52">
    <w:name w:val="Основной текст (2) + Курсив"/>
    <w:basedOn w:val="CharStyle4"/>
    <w:rPr>
      <w:lang w:val="ru-RU" w:eastAsia="ru-RU" w:bidi="ru-RU"/>
      <w:i/>
      <w:iCs/>
      <w:sz w:val="28"/>
      <w:szCs w:val="28"/>
      <w:w w:val="100"/>
      <w:spacing w:val="0"/>
      <w:color w:val="000000"/>
      <w:position w:val="0"/>
    </w:rPr>
  </w:style>
  <w:style w:type="character" w:customStyle="1" w:styleId="CharStyle53">
    <w:name w:val="Основной текст (2) + Интервал 0 pt"/>
    <w:basedOn w:val="CharStyle4"/>
    <w:rPr>
      <w:lang w:val="ru-RU" w:eastAsia="ru-RU" w:bidi="ru-RU"/>
      <w:w w:val="100"/>
      <w:spacing w:val="-10"/>
      <w:color w:val="000000"/>
      <w:position w:val="0"/>
    </w:rPr>
  </w:style>
  <w:style w:type="character" w:customStyle="1" w:styleId="CharStyle54">
    <w:name w:val="Основной текст (2) + 8 pt"/>
    <w:basedOn w:val="CharStyle4"/>
    <w:rPr>
      <w:lang w:val="ru-RU" w:eastAsia="ru-RU" w:bidi="ru-RU"/>
      <w:sz w:val="16"/>
      <w:szCs w:val="16"/>
      <w:w w:val="100"/>
      <w:spacing w:val="0"/>
      <w:color w:val="000000"/>
      <w:position w:val="0"/>
    </w:rPr>
  </w:style>
  <w:style w:type="character" w:customStyle="1" w:styleId="CharStyle56">
    <w:name w:val="Основной текст (13)_"/>
    <w:basedOn w:val="DefaultParagraphFont"/>
    <w:link w:val="Style55"/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-10"/>
    </w:rPr>
  </w:style>
  <w:style w:type="character" w:customStyle="1" w:styleId="CharStyle57">
    <w:name w:val="Основной текст (2)"/>
    <w:basedOn w:val="CharStyle4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58">
    <w:name w:val="Основной текст (2) + 8 pt"/>
    <w:basedOn w:val="CharStyle4"/>
    <w:rPr>
      <w:lang w:val="ru-RU" w:eastAsia="ru-RU" w:bidi="ru-RU"/>
      <w:sz w:val="16"/>
      <w:szCs w:val="16"/>
      <w:w w:val="100"/>
      <w:spacing w:val="0"/>
      <w:color w:val="000000"/>
      <w:position w:val="0"/>
    </w:rPr>
  </w:style>
  <w:style w:type="character" w:customStyle="1" w:styleId="CharStyle59">
    <w:name w:val="Основной текст (2) + Georgia,7,5 pt,Курсив,Интервал 0 pt"/>
    <w:basedOn w:val="CharStyle4"/>
    <w:rPr>
      <w:lang w:val="ru-RU" w:eastAsia="ru-RU" w:bidi="ru-RU"/>
      <w:i/>
      <w:iCs/>
      <w:sz w:val="15"/>
      <w:szCs w:val="15"/>
      <w:rFonts w:ascii="Georgia" w:eastAsia="Georgia" w:hAnsi="Georgia" w:cs="Georgia"/>
      <w:w w:val="100"/>
      <w:spacing w:val="10"/>
      <w:color w:val="000000"/>
      <w:position w:val="0"/>
    </w:rPr>
  </w:style>
  <w:style w:type="character" w:customStyle="1" w:styleId="CharStyle60">
    <w:name w:val="Основной текст (2) + Georgia,7,5 pt,Курсив,Интервал 0 pt"/>
    <w:basedOn w:val="CharStyle4"/>
    <w:rPr>
      <w:lang w:val="ru-RU" w:eastAsia="ru-RU" w:bidi="ru-RU"/>
      <w:i/>
      <w:iCs/>
      <w:sz w:val="15"/>
      <w:szCs w:val="15"/>
      <w:rFonts w:ascii="Georgia" w:eastAsia="Georgia" w:hAnsi="Georgia" w:cs="Georgia"/>
      <w:w w:val="100"/>
      <w:spacing w:val="10"/>
      <w:color w:val="000000"/>
      <w:position w:val="0"/>
    </w:rPr>
  </w:style>
  <w:style w:type="character" w:customStyle="1" w:styleId="CharStyle61">
    <w:name w:val="Основной текст (2) + Segoe UI,7,5 pt,Курсив"/>
    <w:basedOn w:val="CharStyle4"/>
    <w:rPr>
      <w:lang w:val="ru-RU" w:eastAsia="ru-RU" w:bidi="ru-RU"/>
      <w:i/>
      <w:iCs/>
      <w:sz w:val="15"/>
      <w:szCs w:val="15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62">
    <w:name w:val="Основной текст (2) + 8 pt"/>
    <w:basedOn w:val="CharStyle4"/>
    <w:rPr>
      <w:lang w:val="ru-RU" w:eastAsia="ru-RU" w:bidi="ru-RU"/>
      <w:sz w:val="16"/>
      <w:szCs w:val="16"/>
      <w:w w:val="100"/>
      <w:spacing w:val="0"/>
      <w:color w:val="000000"/>
      <w:position w:val="0"/>
    </w:rPr>
  </w:style>
  <w:style w:type="character" w:customStyle="1" w:styleId="CharStyle64">
    <w:name w:val="Основной текст (14)_"/>
    <w:basedOn w:val="DefaultParagraphFont"/>
    <w:link w:val="Style63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65">
    <w:name w:val="Основной текст (14) + Не полужирный"/>
    <w:basedOn w:val="CharStyle64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66">
    <w:name w:val="Основной текст (14) + Курсив"/>
    <w:basedOn w:val="CharStyle64"/>
    <w:rPr>
      <w:lang w:val="ru-RU" w:eastAsia="ru-RU" w:bidi="ru-RU"/>
      <w:i/>
      <w:iCs/>
      <w:sz w:val="28"/>
      <w:szCs w:val="28"/>
      <w:w w:val="100"/>
      <w:spacing w:val="0"/>
      <w:color w:val="000000"/>
      <w:position w:val="0"/>
    </w:rPr>
  </w:style>
  <w:style w:type="character" w:customStyle="1" w:styleId="CharStyle67">
    <w:name w:val="Заголовок №5 + Курсив"/>
    <w:basedOn w:val="CharStyle26"/>
    <w:rPr>
      <w:lang w:val="ru-RU" w:eastAsia="ru-RU" w:bidi="ru-RU"/>
      <w:i/>
      <w:iCs/>
      <w:sz w:val="28"/>
      <w:szCs w:val="28"/>
      <w:w w:val="100"/>
      <w:spacing w:val="0"/>
      <w:color w:val="000000"/>
      <w:position w:val="0"/>
    </w:rPr>
  </w:style>
  <w:style w:type="character" w:customStyle="1" w:styleId="CharStyle68">
    <w:name w:val="Основной текст (2) + Полужирный"/>
    <w:basedOn w:val="CharStyle4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70">
    <w:name w:val="Подпись к таблице (3)_"/>
    <w:basedOn w:val="DefaultParagraphFont"/>
    <w:link w:val="Style69"/>
    <w:rPr>
      <w:b w:val="0"/>
      <w:bCs w:val="0"/>
      <w:i/>
      <w:iCs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-10"/>
    </w:rPr>
  </w:style>
  <w:style w:type="character" w:customStyle="1" w:styleId="CharStyle71">
    <w:name w:val="Основной текст (2) + Segoe UI,10 pt,Полужирный"/>
    <w:basedOn w:val="CharStyle4"/>
    <w:rPr>
      <w:lang w:val="ru-RU" w:eastAsia="ru-RU" w:bidi="ru-RU"/>
      <w:b/>
      <w:bCs/>
      <w:sz w:val="20"/>
      <w:szCs w:val="20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72">
    <w:name w:val="Основной текст (2) + 8,5 pt"/>
    <w:basedOn w:val="CharStyle4"/>
    <w:rPr>
      <w:lang w:val="ru-RU" w:eastAsia="ru-RU" w:bidi="ru-RU"/>
      <w:sz w:val="17"/>
      <w:szCs w:val="17"/>
      <w:w w:val="100"/>
      <w:spacing w:val="0"/>
      <w:color w:val="000000"/>
      <w:position w:val="0"/>
    </w:rPr>
  </w:style>
  <w:style w:type="character" w:customStyle="1" w:styleId="CharStyle73">
    <w:name w:val="Основной текст (2) + 11 pt,Курсив"/>
    <w:basedOn w:val="CharStyle4"/>
    <w:rPr>
      <w:lang w:val="ru-RU" w:eastAsia="ru-RU" w:bidi="ru-RU"/>
      <w:i/>
      <w:iCs/>
      <w:sz w:val="22"/>
      <w:szCs w:val="22"/>
      <w:w w:val="100"/>
      <w:spacing w:val="0"/>
      <w:color w:val="000000"/>
      <w:position w:val="0"/>
    </w:rPr>
  </w:style>
  <w:style w:type="character" w:customStyle="1" w:styleId="CharStyle74">
    <w:name w:val="Основной текст (2) + 6,5 pt,Полужирный,Курсив"/>
    <w:basedOn w:val="CharStyle4"/>
    <w:rPr>
      <w:lang w:val="ru-RU" w:eastAsia="ru-RU" w:bidi="ru-RU"/>
      <w:b/>
      <w:bCs/>
      <w:i/>
      <w:iCs/>
      <w:sz w:val="13"/>
      <w:szCs w:val="13"/>
      <w:w w:val="100"/>
      <w:spacing w:val="0"/>
      <w:color w:val="000000"/>
      <w:position w:val="0"/>
    </w:rPr>
  </w:style>
  <w:style w:type="character" w:customStyle="1" w:styleId="CharStyle75">
    <w:name w:val="Основной текст (2) + Segoe UI,10 pt,Полужирный"/>
    <w:basedOn w:val="CharStyle4"/>
    <w:rPr>
      <w:lang w:val="en-US" w:eastAsia="en-US" w:bidi="en-US"/>
      <w:b/>
      <w:bCs/>
      <w:sz w:val="20"/>
      <w:szCs w:val="20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76">
    <w:name w:val="Основной текст (11) + Arial Narrow,15 pt,Полужирный,Не курсив"/>
    <w:basedOn w:val="CharStyle44"/>
    <w:rPr>
      <w:lang w:val="ru-RU" w:eastAsia="ru-RU" w:bidi="ru-RU"/>
      <w:b/>
      <w:bCs/>
      <w:i/>
      <w:iCs/>
      <w:sz w:val="30"/>
      <w:szCs w:val="30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77">
    <w:name w:val="Основной текст (11) + Не курсив"/>
    <w:basedOn w:val="CharStyle44"/>
    <w:rPr>
      <w:lang w:val="ru-RU" w:eastAsia="ru-RU" w:bidi="ru-RU"/>
      <w:i/>
      <w:iCs/>
      <w:sz w:val="19"/>
      <w:szCs w:val="19"/>
      <w:w w:val="100"/>
      <w:spacing w:val="0"/>
      <w:color w:val="000000"/>
      <w:position w:val="0"/>
    </w:rPr>
  </w:style>
  <w:style w:type="character" w:customStyle="1" w:styleId="CharStyle79">
    <w:name w:val="Основной текст (15)_"/>
    <w:basedOn w:val="DefaultParagraphFont"/>
    <w:link w:val="Style78"/>
    <w:rPr>
      <w:b w:val="0"/>
      <w:bCs w:val="0"/>
      <w:i/>
      <w:iCs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-10"/>
    </w:rPr>
  </w:style>
  <w:style w:type="character" w:customStyle="1" w:styleId="CharStyle81">
    <w:name w:val="Основной текст (16)_"/>
    <w:basedOn w:val="DefaultParagraphFont"/>
    <w:link w:val="Style80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9"/>
      <w:szCs w:val="9"/>
      <w:rFonts w:ascii="Times New Roman" w:eastAsia="Times New Roman" w:hAnsi="Times New Roman" w:cs="Times New Roman"/>
      <w:w w:val="66"/>
      <w:spacing w:val="10"/>
    </w:rPr>
  </w:style>
  <w:style w:type="character" w:customStyle="1" w:styleId="CharStyle82">
    <w:name w:val="Основной текст (2) + 8,5 pt"/>
    <w:basedOn w:val="CharStyle4"/>
    <w:rPr>
      <w:lang w:val="ru-RU" w:eastAsia="ru-RU" w:bidi="ru-RU"/>
      <w:sz w:val="17"/>
      <w:szCs w:val="17"/>
      <w:w w:val="100"/>
      <w:spacing w:val="0"/>
      <w:color w:val="000000"/>
      <w:position w:val="0"/>
    </w:rPr>
  </w:style>
  <w:style w:type="character" w:customStyle="1" w:styleId="CharStyle83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84">
    <w:name w:val="Другое + 9,5 pt"/>
    <w:basedOn w:val="CharStyle23"/>
    <w:rPr>
      <w:lang w:val="ru-RU" w:eastAsia="ru-RU" w:bidi="ru-RU"/>
      <w:sz w:val="19"/>
      <w:szCs w:val="19"/>
      <w:w w:val="100"/>
      <w:spacing w:val="0"/>
      <w:color w:val="000000"/>
      <w:position w:val="0"/>
    </w:rPr>
  </w:style>
  <w:style w:type="character" w:customStyle="1" w:styleId="CharStyle85">
    <w:name w:val="Другое + 16 pt,Полужирный"/>
    <w:basedOn w:val="CharStyle23"/>
    <w:rPr>
      <w:lang w:val="ru-RU" w:eastAsia="ru-RU" w:bidi="ru-RU"/>
      <w:b/>
      <w:bCs/>
      <w:sz w:val="32"/>
      <w:szCs w:val="32"/>
      <w:w w:val="100"/>
      <w:spacing w:val="0"/>
      <w:color w:val="000000"/>
      <w:position w:val="0"/>
    </w:rPr>
  </w:style>
  <w:style w:type="character" w:customStyle="1" w:styleId="CharStyle87">
    <w:name w:val="Основной текст (17)_"/>
    <w:basedOn w:val="DefaultParagraphFont"/>
    <w:link w:val="Style86"/>
    <w:rPr>
      <w:b w:val="0"/>
      <w:bCs w:val="0"/>
      <w:i/>
      <w:iCs/>
      <w:u w:val="none"/>
      <w:strike w:val="0"/>
      <w:smallCaps w:val="0"/>
      <w:sz w:val="20"/>
      <w:szCs w:val="20"/>
      <w:rFonts w:ascii="Arial Narrow" w:eastAsia="Arial Narrow" w:hAnsi="Arial Narrow" w:cs="Arial Narrow"/>
    </w:rPr>
  </w:style>
  <w:style w:type="character" w:customStyle="1" w:styleId="CharStyle88">
    <w:name w:val="Основной текст (2)"/>
    <w:basedOn w:val="CharStyle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89">
    <w:name w:val="Другое + 9,5 pt,Малые прописные"/>
    <w:basedOn w:val="CharStyle23"/>
    <w:rPr>
      <w:lang w:val="ru-RU" w:eastAsia="ru-RU" w:bidi="ru-RU"/>
      <w:smallCaps/>
      <w:sz w:val="19"/>
      <w:szCs w:val="19"/>
      <w:w w:val="100"/>
      <w:spacing w:val="0"/>
      <w:color w:val="000000"/>
      <w:position w:val="0"/>
    </w:rPr>
  </w:style>
  <w:style w:type="character" w:customStyle="1" w:styleId="CharStyle90">
    <w:name w:val="Основной текст (2) + 6,5 pt,Полужирный,Курсив"/>
    <w:basedOn w:val="CharStyle4"/>
    <w:rPr>
      <w:lang w:val="ru-RU" w:eastAsia="ru-RU" w:bidi="ru-RU"/>
      <w:b/>
      <w:bCs/>
      <w:i/>
      <w:iCs/>
      <w:sz w:val="13"/>
      <w:szCs w:val="13"/>
      <w:w w:val="100"/>
      <w:spacing w:val="0"/>
      <w:color w:val="000000"/>
      <w:position w:val="0"/>
    </w:rPr>
  </w:style>
  <w:style w:type="character" w:customStyle="1" w:styleId="CharStyle91">
    <w:name w:val="Основной текст (11) + Georgia,14 pt,Полужирный,Не курсив,Масштаб 50%"/>
    <w:basedOn w:val="CharStyle44"/>
    <w:rPr>
      <w:lang w:val="ru-RU" w:eastAsia="ru-RU" w:bidi="ru-RU"/>
      <w:b/>
      <w:bCs/>
      <w:i/>
      <w:iCs/>
      <w:sz w:val="28"/>
      <w:szCs w:val="28"/>
      <w:rFonts w:ascii="Georgia" w:eastAsia="Georgia" w:hAnsi="Georgia" w:cs="Georgia"/>
      <w:w w:val="50"/>
      <w:spacing w:val="0"/>
      <w:color w:val="000000"/>
      <w:position w:val="0"/>
    </w:rPr>
  </w:style>
  <w:style w:type="character" w:customStyle="1" w:styleId="CharStyle92">
    <w:name w:val="Основной текст (2) + 11 pt,Полужирный,Интервал 0 pt"/>
    <w:basedOn w:val="CharStyle4"/>
    <w:rPr>
      <w:lang w:val="ru-RU" w:eastAsia="ru-RU" w:bidi="ru-RU"/>
      <w:b/>
      <w:bCs/>
      <w:sz w:val="22"/>
      <w:szCs w:val="22"/>
      <w:w w:val="100"/>
      <w:spacing w:val="-10"/>
      <w:color w:val="000000"/>
      <w:position w:val="0"/>
    </w:rPr>
  </w:style>
  <w:style w:type="character" w:customStyle="1" w:styleId="CharStyle93">
    <w:name w:val="Основной текст (2) + Arial Narrow,8 pt,Полужирный"/>
    <w:basedOn w:val="CharStyle4"/>
    <w:rPr>
      <w:lang w:val="ru-RU" w:eastAsia="ru-RU" w:bidi="ru-RU"/>
      <w:b/>
      <w:bCs/>
      <w:sz w:val="16"/>
      <w:szCs w:val="16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94">
    <w:name w:val="Основной текст (2) + Georgia,10 pt,Курсив"/>
    <w:basedOn w:val="CharStyle4"/>
    <w:rPr>
      <w:lang w:val="ru-RU" w:eastAsia="ru-RU" w:bidi="ru-RU"/>
      <w:i/>
      <w:iCs/>
      <w:sz w:val="20"/>
      <w:szCs w:val="20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95">
    <w:name w:val="Основной текст (11)"/>
    <w:basedOn w:val="CharStyle4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96">
    <w:name w:val="Основной текст (11) + 11 pt,Полужирный,Не курсив"/>
    <w:basedOn w:val="CharStyle44"/>
    <w:rPr>
      <w:lang w:val="ru-RU" w:eastAsia="ru-RU" w:bidi="ru-RU"/>
      <w:b/>
      <w:bCs/>
      <w:i/>
      <w:iCs/>
      <w:sz w:val="22"/>
      <w:szCs w:val="22"/>
      <w:w w:val="100"/>
      <w:spacing w:val="0"/>
      <w:color w:val="000000"/>
      <w:position w:val="0"/>
    </w:rPr>
  </w:style>
  <w:style w:type="character" w:customStyle="1" w:styleId="CharStyle98">
    <w:name w:val="Заголовок №4 (2)_"/>
    <w:basedOn w:val="DefaultParagraphFont"/>
    <w:link w:val="Style97"/>
    <w:rPr>
      <w:b w:val="0"/>
      <w:bCs w:val="0"/>
      <w:i/>
      <w:iCs/>
      <w:u w:val="none"/>
      <w:strike w:val="0"/>
      <w:smallCaps w:val="0"/>
      <w:sz w:val="30"/>
      <w:szCs w:val="30"/>
      <w:rFonts w:ascii="Consolas" w:eastAsia="Consolas" w:hAnsi="Consolas" w:cs="Consolas"/>
    </w:rPr>
  </w:style>
  <w:style w:type="character" w:customStyle="1" w:styleId="CharStyle100">
    <w:name w:val="Основной текст (28)_"/>
    <w:basedOn w:val="DefaultParagraphFont"/>
    <w:link w:val="Style99"/>
    <w:rPr>
      <w:b w:val="0"/>
      <w:bCs w:val="0"/>
      <w:i w:val="0"/>
      <w:iCs w:val="0"/>
      <w:u w:val="none"/>
      <w:strike w:val="0"/>
      <w:smallCaps w:val="0"/>
      <w:sz w:val="10"/>
      <w:szCs w:val="10"/>
      <w:rFonts w:ascii="Segoe UI" w:eastAsia="Segoe UI" w:hAnsi="Segoe UI" w:cs="Segoe UI"/>
      <w:spacing w:val="-10"/>
    </w:rPr>
  </w:style>
  <w:style w:type="character" w:customStyle="1" w:styleId="CharStyle102">
    <w:name w:val="Основной текст (29)_"/>
    <w:basedOn w:val="DefaultParagraphFont"/>
    <w:link w:val="Style101"/>
    <w:rPr>
      <w:b w:val="0"/>
      <w:bCs w:val="0"/>
      <w:i w:val="0"/>
      <w:iCs w:val="0"/>
      <w:u w:val="none"/>
      <w:strike w:val="0"/>
      <w:smallCaps w:val="0"/>
      <w:sz w:val="11"/>
      <w:szCs w:val="11"/>
    </w:rPr>
  </w:style>
  <w:style w:type="character" w:customStyle="1" w:styleId="CharStyle104">
    <w:name w:val="Основной текст (30)_"/>
    <w:basedOn w:val="DefaultParagraphFont"/>
    <w:link w:val="Style103"/>
    <w:rPr>
      <w:b w:val="0"/>
      <w:bCs w:val="0"/>
      <w:i w:val="0"/>
      <w:iCs w:val="0"/>
      <w:u w:val="none"/>
      <w:strike w:val="0"/>
      <w:smallCaps w:val="0"/>
      <w:sz w:val="13"/>
      <w:szCs w:val="13"/>
      <w:rFonts w:ascii="Times New Roman" w:eastAsia="Times New Roman" w:hAnsi="Times New Roman" w:cs="Times New Roman"/>
      <w:w w:val="150"/>
      <w:spacing w:val="0"/>
    </w:rPr>
  </w:style>
  <w:style w:type="character" w:customStyle="1" w:styleId="CharStyle106">
    <w:name w:val="Основной текст (31)_"/>
    <w:basedOn w:val="DefaultParagraphFont"/>
    <w:link w:val="Style105"/>
    <w:rPr>
      <w:b w:val="0"/>
      <w:bCs w:val="0"/>
      <w:i w:val="0"/>
      <w:iCs w:val="0"/>
      <w:u w:val="none"/>
      <w:strike w:val="0"/>
      <w:smallCaps w:val="0"/>
      <w:sz w:val="14"/>
      <w:szCs w:val="14"/>
      <w:rFonts w:ascii="Consolas" w:eastAsia="Consolas" w:hAnsi="Consolas" w:cs="Consolas"/>
      <w:spacing w:val="-30"/>
    </w:rPr>
  </w:style>
  <w:style w:type="character" w:customStyle="1" w:styleId="CharStyle107">
    <w:name w:val="Основной текст (2) + Georgia,10 pt"/>
    <w:basedOn w:val="CharStyle4"/>
    <w:rPr>
      <w:lang w:val="ru-RU" w:eastAsia="ru-RU" w:bidi="ru-RU"/>
      <w:sz w:val="20"/>
      <w:szCs w:val="20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108">
    <w:name w:val="Основной текст (2) + 8,5 pt"/>
    <w:basedOn w:val="CharStyle4"/>
    <w:rPr>
      <w:lang w:val="ru-RU" w:eastAsia="ru-RU" w:bidi="ru-RU"/>
      <w:sz w:val="17"/>
      <w:szCs w:val="17"/>
      <w:w w:val="100"/>
      <w:spacing w:val="0"/>
      <w:color w:val="000000"/>
      <w:position w:val="0"/>
    </w:rPr>
  </w:style>
  <w:style w:type="character" w:customStyle="1" w:styleId="CharStyle109">
    <w:name w:val="Основной текст (2) + 6,5 pt,Полужирный,Курсив,Интервал 0 pt"/>
    <w:basedOn w:val="CharStyle4"/>
    <w:rPr>
      <w:lang w:val="ru-RU" w:eastAsia="ru-RU" w:bidi="ru-RU"/>
      <w:b/>
      <w:bCs/>
      <w:i/>
      <w:iCs/>
      <w:sz w:val="13"/>
      <w:szCs w:val="13"/>
      <w:w w:val="100"/>
      <w:spacing w:val="10"/>
      <w:color w:val="000000"/>
      <w:position w:val="0"/>
    </w:rPr>
  </w:style>
  <w:style w:type="character" w:customStyle="1" w:styleId="CharStyle110">
    <w:name w:val="Основной текст (2) + 6,5 pt,Полужирный,Курсив,Интервал 0 pt"/>
    <w:basedOn w:val="CharStyle4"/>
    <w:rPr>
      <w:lang w:val="en-US" w:eastAsia="en-US" w:bidi="en-US"/>
      <w:b/>
      <w:bCs/>
      <w:i/>
      <w:iCs/>
      <w:sz w:val="13"/>
      <w:szCs w:val="13"/>
      <w:w w:val="100"/>
      <w:spacing w:val="10"/>
      <w:color w:val="000000"/>
      <w:position w:val="0"/>
    </w:rPr>
  </w:style>
  <w:style w:type="character" w:customStyle="1" w:styleId="CharStyle112">
    <w:name w:val="Основной текст (32)_"/>
    <w:basedOn w:val="DefaultParagraphFont"/>
    <w:link w:val="Style111"/>
    <w:rPr>
      <w:b/>
      <w:bCs/>
      <w:i w:val="0"/>
      <w:iCs w:val="0"/>
      <w:u w:val="none"/>
      <w:strike w:val="0"/>
      <w:smallCaps w:val="0"/>
      <w:sz w:val="20"/>
      <w:szCs w:val="20"/>
      <w:rFonts w:ascii="Segoe UI" w:eastAsia="Segoe UI" w:hAnsi="Segoe UI" w:cs="Segoe UI"/>
      <w:spacing w:val="0"/>
    </w:rPr>
  </w:style>
  <w:style w:type="character" w:customStyle="1" w:styleId="CharStyle114">
    <w:name w:val="Основной текст (21)_"/>
    <w:basedOn w:val="DefaultParagraphFont"/>
    <w:link w:val="Style113"/>
    <w:rPr>
      <w:b w:val="0"/>
      <w:bCs w:val="0"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  <w:spacing w:val="-10"/>
    </w:rPr>
  </w:style>
  <w:style w:type="character" w:customStyle="1" w:styleId="CharStyle116">
    <w:name w:val="Заголовок №3_"/>
    <w:basedOn w:val="DefaultParagraphFont"/>
    <w:link w:val="Style115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18">
    <w:name w:val="Заголовок №5 (2)_"/>
    <w:basedOn w:val="DefaultParagraphFont"/>
    <w:link w:val="Style117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19">
    <w:name w:val="Основной текст (2) + Курсив,Интервал 0 pt"/>
    <w:basedOn w:val="CharStyle4"/>
    <w:rPr>
      <w:lang w:val="ru-RU" w:eastAsia="ru-RU" w:bidi="ru-RU"/>
      <w:i/>
      <w:iCs/>
      <w:u w:val="single"/>
      <w:w w:val="100"/>
      <w:spacing w:val="-10"/>
      <w:color w:val="000000"/>
      <w:position w:val="0"/>
    </w:rPr>
  </w:style>
  <w:style w:type="character" w:customStyle="1" w:styleId="CharStyle121">
    <w:name w:val="Основной текст (22)_"/>
    <w:basedOn w:val="DefaultParagraphFont"/>
    <w:link w:val="Style120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122">
    <w:name w:val="Основной текст (22)"/>
    <w:basedOn w:val="CharStyle121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24">
    <w:name w:val="Основной текст (23)_"/>
    <w:basedOn w:val="DefaultParagraphFont"/>
    <w:link w:val="Style123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25">
    <w:name w:val="Основной текст (23)"/>
    <w:basedOn w:val="CharStyle124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26">
    <w:name w:val="Основной текст (10)"/>
    <w:basedOn w:val="CharStyle37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27">
    <w:name w:val="Основной текст (10) + Century Gothic,10 pt,Полужирный,Курсив"/>
    <w:basedOn w:val="CharStyle37"/>
    <w:rPr>
      <w:lang w:val="en-US" w:eastAsia="en-US" w:bidi="en-US"/>
      <w:b/>
      <w:bCs/>
      <w:i/>
      <w:iCs/>
      <w:u w:val="single"/>
      <w:sz w:val="20"/>
      <w:szCs w:val="20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128">
    <w:name w:val="Основной текст (22) + 8,5 pt"/>
    <w:basedOn w:val="CharStyle121"/>
    <w:rPr>
      <w:lang w:val="ru-RU" w:eastAsia="ru-RU" w:bidi="ru-RU"/>
      <w:sz w:val="17"/>
      <w:szCs w:val="17"/>
      <w:w w:val="100"/>
      <w:spacing w:val="0"/>
      <w:color w:val="000000"/>
      <w:position w:val="0"/>
    </w:rPr>
  </w:style>
  <w:style w:type="character" w:customStyle="1" w:styleId="CharStyle129">
    <w:name w:val="Подпись к таблице (2)"/>
    <w:basedOn w:val="CharStyle42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31">
    <w:name w:val="Подпись к таблице (4)_"/>
    <w:basedOn w:val="DefaultParagraphFont"/>
    <w:link w:val="Style130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132">
    <w:name w:val="Основной текст (2) + 9,5 pt,Полужирный"/>
    <w:basedOn w:val="CharStyle4"/>
    <w:rPr>
      <w:lang w:val="ru-RU" w:eastAsia="ru-RU" w:bidi="ru-RU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133">
    <w:name w:val="Основной текст (23) + Курсив,Интервал 0 pt"/>
    <w:basedOn w:val="CharStyle124"/>
    <w:rPr>
      <w:lang w:val="ru-RU" w:eastAsia="ru-RU" w:bidi="ru-RU"/>
      <w:i/>
      <w:iCs/>
      <w:w w:val="100"/>
      <w:spacing w:val="-10"/>
      <w:color w:val="000000"/>
      <w:position w:val="0"/>
    </w:rPr>
  </w:style>
  <w:style w:type="character" w:customStyle="1" w:styleId="CharStyle134">
    <w:name w:val="Основной текст (23) + 9,5 pt,Курсив"/>
    <w:basedOn w:val="CharStyle124"/>
    <w:rPr>
      <w:lang w:val="ru-RU" w:eastAsia="ru-RU" w:bidi="ru-RU"/>
      <w:i/>
      <w:iCs/>
      <w:u w:val="single"/>
      <w:sz w:val="19"/>
      <w:szCs w:val="19"/>
      <w:w w:val="100"/>
      <w:spacing w:val="0"/>
      <w:color w:val="000000"/>
      <w:position w:val="0"/>
    </w:rPr>
  </w:style>
  <w:style w:type="character" w:customStyle="1" w:styleId="CharStyle135">
    <w:name w:val="Основной текст (23) + 9,5 pt"/>
    <w:basedOn w:val="CharStyle124"/>
    <w:rPr>
      <w:lang w:val="1024"/>
      <w:sz w:val="19"/>
      <w:szCs w:val="19"/>
      <w:w w:val="100"/>
      <w:spacing w:val="0"/>
      <w:color w:val="000000"/>
      <w:position w:val="0"/>
    </w:rPr>
  </w:style>
  <w:style w:type="character" w:customStyle="1" w:styleId="CharStyle137">
    <w:name w:val="Основной текст (24)_"/>
    <w:basedOn w:val="DefaultParagraphFont"/>
    <w:link w:val="Style136"/>
    <w:rPr>
      <w:b/>
      <w:bCs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138">
    <w:name w:val="Основной текст (24) + Не полужирный"/>
    <w:basedOn w:val="CharStyle137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140">
    <w:name w:val="Подпись к таблице_"/>
    <w:basedOn w:val="DefaultParagraphFont"/>
    <w:link w:val="Style139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141">
    <w:name w:val="Подпись к таблице + Полужирный"/>
    <w:basedOn w:val="CharStyle140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142">
    <w:name w:val="Подпись к таблице + Полужирный"/>
    <w:basedOn w:val="CharStyle140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143">
    <w:name w:val="Основной текст (8) + Полужирный"/>
    <w:basedOn w:val="CharStyle21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144">
    <w:name w:val="Основной текст (8) + Полужирный"/>
    <w:basedOn w:val="CharStyle21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145">
    <w:name w:val="Основной текст (8)"/>
    <w:basedOn w:val="CharStyle21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47">
    <w:name w:val="Заголовок №1_"/>
    <w:basedOn w:val="DefaultParagraphFont"/>
    <w:link w:val="Style146"/>
    <w:rPr>
      <w:b w:val="0"/>
      <w:bCs w:val="0"/>
      <w:i/>
      <w:iCs/>
      <w:u w:val="none"/>
      <w:strike w:val="0"/>
      <w:smallCaps w:val="0"/>
      <w:sz w:val="34"/>
      <w:szCs w:val="34"/>
      <w:rFonts w:ascii="Arial Narrow" w:eastAsia="Arial Narrow" w:hAnsi="Arial Narrow" w:cs="Arial Narrow"/>
    </w:rPr>
  </w:style>
  <w:style w:type="character" w:customStyle="1" w:styleId="CharStyle148">
    <w:name w:val="Заголовок №1 + Интервал 6 pt"/>
    <w:basedOn w:val="CharStyle147"/>
    <w:rPr>
      <w:lang w:val="ru-RU" w:eastAsia="ru-RU" w:bidi="ru-RU"/>
      <w:w w:val="100"/>
      <w:spacing w:val="130"/>
      <w:color w:val="000000"/>
      <w:position w:val="0"/>
    </w:rPr>
  </w:style>
  <w:style w:type="character" w:customStyle="1" w:styleId="CharStyle150">
    <w:name w:val="Заголовок №2_"/>
    <w:basedOn w:val="DefaultParagraphFont"/>
    <w:link w:val="Style149"/>
    <w:rPr>
      <w:b w:val="0"/>
      <w:bCs w:val="0"/>
      <w:i/>
      <w:iCs/>
      <w:u w:val="none"/>
      <w:strike w:val="0"/>
      <w:smallCaps w:val="0"/>
      <w:sz w:val="34"/>
      <w:szCs w:val="34"/>
      <w:rFonts w:ascii="Arial Narrow" w:eastAsia="Arial Narrow" w:hAnsi="Arial Narrow" w:cs="Arial Narrow"/>
    </w:rPr>
  </w:style>
  <w:style w:type="character" w:customStyle="1" w:styleId="CharStyle152">
    <w:name w:val="Подпись к картинке (3)_"/>
    <w:basedOn w:val="DefaultParagraphFont"/>
    <w:link w:val="Style151"/>
    <w:rPr>
      <w:b w:val="0"/>
      <w:bCs w:val="0"/>
      <w:i w:val="0"/>
      <w:iCs w:val="0"/>
      <w:u w:val="none"/>
      <w:strike w:val="0"/>
      <w:smallCaps w:val="0"/>
      <w:sz w:val="13"/>
      <w:szCs w:val="13"/>
      <w:rFonts w:ascii="Arial Narrow" w:eastAsia="Arial Narrow" w:hAnsi="Arial Narrow" w:cs="Arial Narrow"/>
    </w:rPr>
  </w:style>
  <w:style w:type="character" w:customStyle="1" w:styleId="CharStyle153">
    <w:name w:val="Подпись к картинке (3)"/>
    <w:basedOn w:val="CharStyle152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55">
    <w:name w:val="Подпись к картинке (4)_"/>
    <w:basedOn w:val="DefaultParagraphFont"/>
    <w:link w:val="Style154"/>
    <w:rPr>
      <w:b w:val="0"/>
      <w:bCs w:val="0"/>
      <w:i/>
      <w:iCs/>
      <w:u w:val="none"/>
      <w:strike w:val="0"/>
      <w:smallCaps w:val="0"/>
      <w:sz w:val="8"/>
      <w:szCs w:val="8"/>
      <w:rFonts w:ascii="Arial Narrow" w:eastAsia="Arial Narrow" w:hAnsi="Arial Narrow" w:cs="Arial Narrow"/>
    </w:rPr>
  </w:style>
  <w:style w:type="character" w:customStyle="1" w:styleId="CharStyle156">
    <w:name w:val="Подпись к картинке (4) + Times New Roman,4,5 pt,Не курсив,Интервал 0 pt,Масштаб 66%"/>
    <w:basedOn w:val="CharStyle155"/>
    <w:rPr>
      <w:lang w:val="1024"/>
      <w:i/>
      <w:iCs/>
      <w:sz w:val="9"/>
      <w:szCs w:val="9"/>
      <w:rFonts w:ascii="Times New Roman" w:eastAsia="Times New Roman" w:hAnsi="Times New Roman" w:cs="Times New Roman"/>
      <w:w w:val="66"/>
      <w:spacing w:val="10"/>
      <w:color w:val="000000"/>
      <w:position w:val="0"/>
    </w:rPr>
  </w:style>
  <w:style w:type="character" w:customStyle="1" w:styleId="CharStyle157">
    <w:name w:val="Подпись к картинке (4) + Times New Roman,4,5 pt,Не курсив,Интервал 0 pt,Масштаб 66%"/>
    <w:basedOn w:val="CharStyle155"/>
    <w:rPr>
      <w:lang w:val="ru-RU" w:eastAsia="ru-RU" w:bidi="ru-RU"/>
      <w:i/>
      <w:iCs/>
      <w:sz w:val="9"/>
      <w:szCs w:val="9"/>
      <w:rFonts w:ascii="Times New Roman" w:eastAsia="Times New Roman" w:hAnsi="Times New Roman" w:cs="Times New Roman"/>
      <w:w w:val="66"/>
      <w:spacing w:val="10"/>
      <w:color w:val="000000"/>
      <w:position w:val="0"/>
    </w:rPr>
  </w:style>
  <w:style w:type="character" w:customStyle="1" w:styleId="CharStyle159">
    <w:name w:val="Подпись к картинке (5)_"/>
    <w:basedOn w:val="DefaultParagraphFont"/>
    <w:link w:val="Style158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160">
    <w:name w:val="Подпись к картинке (5) + 6,5 pt,Полужирный,Курсив"/>
    <w:basedOn w:val="CharStyle159"/>
    <w:rPr>
      <w:lang w:val="en-US" w:eastAsia="en-US" w:bidi="en-US"/>
      <w:b/>
      <w:bCs/>
      <w:i/>
      <w:iCs/>
      <w:sz w:val="13"/>
      <w:szCs w:val="13"/>
      <w:w w:val="100"/>
      <w:spacing w:val="0"/>
      <w:color w:val="000000"/>
      <w:position w:val="0"/>
    </w:rPr>
  </w:style>
  <w:style w:type="character" w:customStyle="1" w:styleId="CharStyle162">
    <w:name w:val="Подпись к картинке (6)_"/>
    <w:basedOn w:val="DefaultParagraphFont"/>
    <w:link w:val="Style161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63">
    <w:name w:val="Подпись к картинке (6) + Курсив,Интервал 0 pt"/>
    <w:basedOn w:val="CharStyle162"/>
    <w:rPr>
      <w:lang w:val="ru-RU" w:eastAsia="ru-RU" w:bidi="ru-RU"/>
      <w:i/>
      <w:iCs/>
      <w:w w:val="100"/>
      <w:spacing w:val="-10"/>
      <w:color w:val="000000"/>
      <w:position w:val="0"/>
    </w:rPr>
  </w:style>
  <w:style w:type="character" w:customStyle="1" w:styleId="CharStyle165">
    <w:name w:val="Подпись к картинке (7)_"/>
    <w:basedOn w:val="DefaultParagraphFont"/>
    <w:link w:val="Style164"/>
    <w:rPr>
      <w:b w:val="0"/>
      <w:bCs w:val="0"/>
      <w:i w:val="0"/>
      <w:iCs w:val="0"/>
      <w:u w:val="none"/>
      <w:strike w:val="0"/>
      <w:smallCaps w:val="0"/>
      <w:sz w:val="30"/>
      <w:szCs w:val="30"/>
      <w:rFonts w:ascii="Times New Roman" w:eastAsia="Times New Roman" w:hAnsi="Times New Roman" w:cs="Times New Roman"/>
    </w:rPr>
  </w:style>
  <w:style w:type="character" w:customStyle="1" w:styleId="CharStyle167">
    <w:name w:val="Подпись к картинке (8)_"/>
    <w:basedOn w:val="DefaultParagraphFont"/>
    <w:link w:val="Style166"/>
    <w:rPr>
      <w:b/>
      <w:bCs/>
      <w:i w:val="0"/>
      <w:iCs w:val="0"/>
      <w:u w:val="none"/>
      <w:strike w:val="0"/>
      <w:smallCaps w:val="0"/>
      <w:sz w:val="22"/>
      <w:szCs w:val="22"/>
      <w:rFonts w:ascii="Segoe UI" w:eastAsia="Segoe UI" w:hAnsi="Segoe UI" w:cs="Segoe UI"/>
    </w:rPr>
  </w:style>
  <w:style w:type="character" w:customStyle="1" w:styleId="CharStyle169">
    <w:name w:val="Подпись к картинке (2)_"/>
    <w:basedOn w:val="DefaultParagraphFont"/>
    <w:link w:val="Style168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70">
    <w:name w:val="Подпись к картинке (2)"/>
    <w:basedOn w:val="CharStyle169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71">
    <w:name w:val="Подпись к картинке (2) + Интервал 1 pt"/>
    <w:basedOn w:val="CharStyle169"/>
    <w:rPr>
      <w:lang w:val="ru-RU" w:eastAsia="ru-RU" w:bidi="ru-RU"/>
      <w:w w:val="100"/>
      <w:spacing w:val="30"/>
      <w:color w:val="000000"/>
      <w:position w:val="0"/>
    </w:rPr>
  </w:style>
  <w:style w:type="character" w:customStyle="1" w:styleId="CharStyle172">
    <w:name w:val="Подпись к картинке (2) + Курсив,Интервал 0 pt"/>
    <w:basedOn w:val="CharStyle169"/>
    <w:rPr>
      <w:lang w:val="ru-RU" w:eastAsia="ru-RU" w:bidi="ru-RU"/>
      <w:i/>
      <w:iCs/>
      <w:w w:val="100"/>
      <w:spacing w:val="-10"/>
      <w:color w:val="000000"/>
      <w:position w:val="0"/>
    </w:rPr>
  </w:style>
  <w:style w:type="character" w:customStyle="1" w:styleId="CharStyle173">
    <w:name w:val="Основной текст (2) + Georgia,5 pt,Курсив"/>
    <w:basedOn w:val="CharStyle4"/>
    <w:rPr>
      <w:lang w:val="ru-RU" w:eastAsia="ru-RU" w:bidi="ru-RU"/>
      <w:i/>
      <w:iCs/>
      <w:sz w:val="10"/>
      <w:szCs w:val="10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174">
    <w:name w:val="Основной текст (2) + Arial Narrow,6,5 pt"/>
    <w:basedOn w:val="CharStyle4"/>
    <w:rPr>
      <w:lang w:val="ru-RU" w:eastAsia="ru-RU" w:bidi="ru-RU"/>
      <w:sz w:val="13"/>
      <w:szCs w:val="13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75">
    <w:name w:val="Основной текст (2) + Arial Narrow,6,5 pt"/>
    <w:basedOn w:val="CharStyle4"/>
    <w:rPr>
      <w:lang w:val="ru-RU" w:eastAsia="ru-RU" w:bidi="ru-RU"/>
      <w:sz w:val="13"/>
      <w:szCs w:val="13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76">
    <w:name w:val="Основной текст (2) + Georgia,28 pt"/>
    <w:basedOn w:val="CharStyle4"/>
    <w:rPr>
      <w:lang w:val="en-US" w:eastAsia="en-US" w:bidi="en-US"/>
      <w:b/>
      <w:bCs/>
      <w:sz w:val="56"/>
      <w:szCs w:val="56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178">
    <w:name w:val="Подпись к картинке_"/>
    <w:basedOn w:val="DefaultParagraphFont"/>
    <w:link w:val="Style177"/>
    <w:rPr>
      <w:b w:val="0"/>
      <w:bCs w:val="0"/>
      <w:i/>
      <w:iCs/>
      <w:u w:val="none"/>
      <w:strike w:val="0"/>
      <w:smallCaps w:val="0"/>
      <w:sz w:val="20"/>
      <w:szCs w:val="20"/>
      <w:rFonts w:ascii="Arial Narrow" w:eastAsia="Arial Narrow" w:hAnsi="Arial Narrow" w:cs="Arial Narrow"/>
    </w:rPr>
  </w:style>
  <w:style w:type="character" w:customStyle="1" w:styleId="CharStyle179">
    <w:name w:val="Основной текст (13) + Не курсив,Интервал 0 pt"/>
    <w:basedOn w:val="CharStyle56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180">
    <w:name w:val="Основной текст (17) + 15 pt,Полужирный,Не курсив"/>
    <w:basedOn w:val="CharStyle87"/>
    <w:rPr>
      <w:lang w:val="ru-RU" w:eastAsia="ru-RU" w:bidi="ru-RU"/>
      <w:b/>
      <w:bCs/>
      <w:i/>
      <w:iCs/>
      <w:sz w:val="30"/>
      <w:szCs w:val="30"/>
      <w:w w:val="100"/>
      <w:spacing w:val="0"/>
      <w:color w:val="000000"/>
      <w:position w:val="0"/>
    </w:rPr>
  </w:style>
  <w:style w:type="character" w:customStyle="1" w:styleId="CharStyle181">
    <w:name w:val="Основной текст (17) + 10,5 pt,Полужирный"/>
    <w:basedOn w:val="CharStyle87"/>
    <w:rPr>
      <w:lang w:val="ru-RU" w:eastAsia="ru-RU" w:bidi="ru-RU"/>
      <w:b/>
      <w:bCs/>
      <w:sz w:val="21"/>
      <w:szCs w:val="21"/>
      <w:w w:val="100"/>
      <w:spacing w:val="0"/>
      <w:color w:val="000000"/>
      <w:position w:val="0"/>
    </w:rPr>
  </w:style>
  <w:style w:type="character" w:customStyle="1" w:styleId="CharStyle182">
    <w:name w:val="Основной текст (17) + Не курсив"/>
    <w:basedOn w:val="CharStyle87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183">
    <w:name w:val="Основной текст (17) + 15 pt,Полужирный,Не курсив"/>
    <w:basedOn w:val="CharStyle87"/>
    <w:rPr>
      <w:lang w:val="ru-RU" w:eastAsia="ru-RU" w:bidi="ru-RU"/>
      <w:b/>
      <w:bCs/>
      <w:i/>
      <w:iCs/>
      <w:sz w:val="30"/>
      <w:szCs w:val="30"/>
      <w:w w:val="100"/>
      <w:spacing w:val="0"/>
      <w:color w:val="000000"/>
      <w:position w:val="0"/>
    </w:rPr>
  </w:style>
  <w:style w:type="character" w:customStyle="1" w:styleId="CharStyle184">
    <w:name w:val="Основной текст (11) + 11 pt,Полужирный,Не курсив,Интервал 0 pt"/>
    <w:basedOn w:val="CharStyle44"/>
    <w:rPr>
      <w:lang w:val="ru-RU" w:eastAsia="ru-RU" w:bidi="ru-RU"/>
      <w:b/>
      <w:bCs/>
      <w:i/>
      <w:iCs/>
      <w:sz w:val="22"/>
      <w:szCs w:val="22"/>
      <w:w w:val="100"/>
      <w:spacing w:val="-10"/>
      <w:color w:val="000000"/>
      <w:position w:val="0"/>
    </w:rPr>
  </w:style>
  <w:style w:type="character" w:customStyle="1" w:styleId="CharStyle185">
    <w:name w:val="Другое + 14 pt,Интервал 0 pt"/>
    <w:basedOn w:val="CharStyle23"/>
    <w:rPr>
      <w:lang w:val="ru-RU" w:eastAsia="ru-RU" w:bidi="ru-RU"/>
      <w:sz w:val="28"/>
      <w:szCs w:val="28"/>
      <w:w w:val="100"/>
      <w:spacing w:val="-10"/>
      <w:color w:val="000000"/>
      <w:position w:val="0"/>
    </w:rPr>
  </w:style>
  <w:style w:type="character" w:customStyle="1" w:styleId="CharStyle186">
    <w:name w:val="Основной текст (17) + 15 pt,Полужирный,Не курсив"/>
    <w:basedOn w:val="CharStyle87"/>
    <w:rPr>
      <w:lang w:val="1024"/>
      <w:b/>
      <w:bCs/>
      <w:i/>
      <w:iCs/>
      <w:sz w:val="30"/>
      <w:szCs w:val="30"/>
      <w:w w:val="100"/>
      <w:spacing w:val="0"/>
      <w:color w:val="000000"/>
      <w:position w:val="0"/>
    </w:rPr>
  </w:style>
  <w:style w:type="character" w:customStyle="1" w:styleId="CharStyle187">
    <w:name w:val="Основной текст (17) + Times New Roman,14 pt,Полужирный"/>
    <w:basedOn w:val="CharStyle87"/>
    <w:rPr>
      <w:lang w:val="ru-RU" w:eastAsia="ru-RU" w:bidi="ru-RU"/>
      <w:b/>
      <w:b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89">
    <w:name w:val="Основной текст (25)_"/>
    <w:basedOn w:val="DefaultParagraphFont"/>
    <w:link w:val="Style188"/>
    <w:rPr>
      <w:b/>
      <w:bCs/>
      <w:i w:val="0"/>
      <w:iCs w:val="0"/>
      <w:u w:val="none"/>
      <w:strike w:val="0"/>
      <w:smallCaps w:val="0"/>
      <w:sz w:val="30"/>
      <w:szCs w:val="30"/>
      <w:rFonts w:ascii="Arial Narrow" w:eastAsia="Arial Narrow" w:hAnsi="Arial Narrow" w:cs="Arial Narrow"/>
    </w:rPr>
  </w:style>
  <w:style w:type="character" w:customStyle="1" w:styleId="CharStyle190">
    <w:name w:val="Основной текст (25) + 10 pt,Не полужирный,Курсив"/>
    <w:basedOn w:val="CharStyle189"/>
    <w:rPr>
      <w:lang w:val="ru-RU" w:eastAsia="ru-RU" w:bidi="ru-RU"/>
      <w:b/>
      <w:bCs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191">
    <w:name w:val="Основной текст (17) + 15 pt,Полужирный,Не курсив"/>
    <w:basedOn w:val="CharStyle87"/>
    <w:rPr>
      <w:lang w:val="ru-RU" w:eastAsia="ru-RU" w:bidi="ru-RU"/>
      <w:b/>
      <w:bCs/>
      <w:i/>
      <w:iCs/>
      <w:u w:val="single"/>
      <w:sz w:val="30"/>
      <w:szCs w:val="30"/>
      <w:w w:val="100"/>
      <w:spacing w:val="0"/>
      <w:color w:val="000000"/>
      <w:position w:val="0"/>
    </w:rPr>
  </w:style>
  <w:style w:type="character" w:customStyle="1" w:styleId="CharStyle192">
    <w:name w:val="Основной текст (17) + Интервал -2 pt"/>
    <w:basedOn w:val="CharStyle87"/>
    <w:rPr>
      <w:lang w:val="ru-RU" w:eastAsia="ru-RU" w:bidi="ru-RU"/>
      <w:u w:val="single"/>
      <w:w w:val="100"/>
      <w:spacing w:val="-40"/>
      <w:color w:val="000000"/>
      <w:position w:val="0"/>
    </w:rPr>
  </w:style>
  <w:style w:type="character" w:customStyle="1" w:styleId="CharStyle193">
    <w:name w:val="Основной текст (17) + 15 pt,Полужирный,Не курсив"/>
    <w:basedOn w:val="CharStyle87"/>
    <w:rPr>
      <w:lang w:val="ru-RU" w:eastAsia="ru-RU" w:bidi="ru-RU"/>
      <w:b/>
      <w:bCs/>
      <w:i/>
      <w:iCs/>
      <w:sz w:val="30"/>
      <w:szCs w:val="30"/>
      <w:w w:val="100"/>
      <w:spacing w:val="0"/>
      <w:color w:val="000000"/>
      <w:position w:val="0"/>
    </w:rPr>
  </w:style>
  <w:style w:type="character" w:customStyle="1" w:styleId="CharStyle195">
    <w:name w:val="Основной текст (26)_"/>
    <w:basedOn w:val="DefaultParagraphFont"/>
    <w:link w:val="Style194"/>
    <w:rPr>
      <w:b w:val="0"/>
      <w:bCs w:val="0"/>
      <w:i/>
      <w:iCs/>
      <w:u w:val="none"/>
      <w:strike w:val="0"/>
      <w:smallCaps w:val="0"/>
      <w:sz w:val="28"/>
      <w:szCs w:val="28"/>
      <w:rFonts w:ascii="Arial Narrow" w:eastAsia="Arial Narrow" w:hAnsi="Arial Narrow" w:cs="Arial Narrow"/>
    </w:rPr>
  </w:style>
  <w:style w:type="character" w:customStyle="1" w:styleId="CharStyle197">
    <w:name w:val="Основной текст (27)_"/>
    <w:basedOn w:val="DefaultParagraphFont"/>
    <w:link w:val="Style196"/>
    <w:rPr>
      <w:b w:val="0"/>
      <w:bCs w:val="0"/>
      <w:i/>
      <w:iCs/>
      <w:u w:val="none"/>
      <w:strike w:val="0"/>
      <w:smallCaps w:val="0"/>
      <w:sz w:val="22"/>
      <w:szCs w:val="22"/>
      <w:rFonts w:ascii="Arial Narrow" w:eastAsia="Arial Narrow" w:hAnsi="Arial Narrow" w:cs="Arial Narrow"/>
      <w:spacing w:val="0"/>
    </w:rPr>
  </w:style>
  <w:style w:type="character" w:customStyle="1" w:styleId="CharStyle198">
    <w:name w:val="Основной текст (27)"/>
    <w:basedOn w:val="CharStyle197"/>
    <w:rPr>
      <w:lang w:val="ru-RU" w:eastAsia="ru-RU" w:bidi="ru-RU"/>
      <w:u w:val="single"/>
      <w:w w:val="100"/>
      <w:color w:val="000000"/>
      <w:position w:val="0"/>
    </w:rPr>
  </w:style>
  <w:style w:type="character" w:customStyle="1" w:styleId="CharStyle199">
    <w:name w:val="Основной текст (27) + Georgia,12 pt,Не курсив"/>
    <w:basedOn w:val="CharStyle197"/>
    <w:rPr>
      <w:lang w:val="1024"/>
      <w:i/>
      <w:iCs/>
      <w:sz w:val="24"/>
      <w:szCs w:val="24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200">
    <w:name w:val="Основной текст (17)"/>
    <w:basedOn w:val="CharStyle87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202">
    <w:name w:val="Номер заголовка №4_"/>
    <w:basedOn w:val="DefaultParagraphFont"/>
    <w:link w:val="Style201"/>
    <w:rPr>
      <w:b w:val="0"/>
      <w:bCs w:val="0"/>
      <w:i/>
      <w:iCs/>
      <w:u w:val="none"/>
      <w:strike w:val="0"/>
      <w:smallCaps w:val="0"/>
      <w:sz w:val="28"/>
      <w:szCs w:val="28"/>
      <w:rFonts w:ascii="Arial Narrow" w:eastAsia="Arial Narrow" w:hAnsi="Arial Narrow" w:cs="Arial Narrow"/>
    </w:rPr>
  </w:style>
  <w:style w:type="character" w:customStyle="1" w:styleId="CharStyle204">
    <w:name w:val="Заголовок №4_"/>
    <w:basedOn w:val="DefaultParagraphFont"/>
    <w:link w:val="Style203"/>
    <w:rPr>
      <w:b/>
      <w:bCs/>
      <w:i/>
      <w:iCs/>
      <w:u w:val="none"/>
      <w:strike w:val="0"/>
      <w:smallCaps w:val="0"/>
      <w:sz w:val="28"/>
      <w:szCs w:val="28"/>
      <w:rFonts w:ascii="Century Gothic" w:eastAsia="Century Gothic" w:hAnsi="Century Gothic" w:cs="Century Gothic"/>
      <w:w w:val="100"/>
    </w:rPr>
  </w:style>
  <w:style w:type="paragraph" w:customStyle="1" w:styleId="Style3">
    <w:name w:val="Основной текст (2)"/>
    <w:basedOn w:val="Normal"/>
    <w:link w:val="CharStyle4"/>
    <w:pPr>
      <w:widowControl w:val="0"/>
      <w:shd w:val="clear" w:color="auto" w:fill="FFFFFF"/>
      <w:jc w:val="center"/>
      <w:spacing w:line="466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5">
    <w:name w:val="Основной текст (3)"/>
    <w:basedOn w:val="Normal"/>
    <w:link w:val="CharStyle6"/>
    <w:pPr>
      <w:widowControl w:val="0"/>
      <w:shd w:val="clear" w:color="auto" w:fill="FFFFFF"/>
      <w:jc w:val="center"/>
      <w:spacing w:before="2340" w:line="523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0"/>
    </w:rPr>
  </w:style>
  <w:style w:type="paragraph" w:customStyle="1" w:styleId="Style7">
    <w:name w:val="Основной текст (4)"/>
    <w:basedOn w:val="Normal"/>
    <w:link w:val="CharStyle8"/>
    <w:pPr>
      <w:widowControl w:val="0"/>
      <w:shd w:val="clear" w:color="auto" w:fill="FFFFFF"/>
      <w:spacing w:after="1320" w:line="523" w:lineRule="exact"/>
      <w:ind w:hanging="640"/>
    </w:pPr>
    <w:rPr>
      <w:b w:val="0"/>
      <w:bCs w:val="0"/>
      <w:i w:val="0"/>
      <w:iCs w:val="0"/>
      <w:u w:val="none"/>
      <w:strike w:val="0"/>
      <w:smallCaps w:val="0"/>
      <w:sz w:val="30"/>
      <w:szCs w:val="30"/>
      <w:rFonts w:ascii="Times New Roman" w:eastAsia="Times New Roman" w:hAnsi="Times New Roman" w:cs="Times New Roman"/>
      <w:spacing w:val="0"/>
    </w:rPr>
  </w:style>
  <w:style w:type="paragraph" w:customStyle="1" w:styleId="Style10">
    <w:name w:val="Основной текст (5)"/>
    <w:basedOn w:val="Normal"/>
    <w:link w:val="CharStyle11"/>
    <w:pPr>
      <w:widowControl w:val="0"/>
      <w:shd w:val="clear" w:color="auto" w:fill="FFFFFF"/>
      <w:spacing w:before="840" w:after="2700"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-10"/>
    </w:rPr>
  </w:style>
  <w:style w:type="paragraph" w:customStyle="1" w:styleId="Style13">
    <w:name w:val="Основной текст (6)"/>
    <w:basedOn w:val="Normal"/>
    <w:link w:val="CharStyle14"/>
    <w:pPr>
      <w:widowControl w:val="0"/>
      <w:shd w:val="clear" w:color="auto" w:fill="FFFFFF"/>
      <w:jc w:val="both"/>
      <w:spacing w:line="0" w:lineRule="exact"/>
    </w:pPr>
    <w:rPr>
      <w:lang w:val="en-US" w:eastAsia="en-US" w:bidi="en-US"/>
      <w:b/>
      <w:bCs/>
      <w:i/>
      <w:iCs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paragraph" w:customStyle="1" w:styleId="Style18">
    <w:name w:val="Основной текст (7)"/>
    <w:basedOn w:val="Normal"/>
    <w:link w:val="CharStyle19"/>
    <w:pPr>
      <w:widowControl w:val="0"/>
      <w:shd w:val="clear" w:color="auto" w:fill="FFFFFF"/>
      <w:spacing w:line="77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Georgia" w:eastAsia="Georgia" w:hAnsi="Georgia" w:cs="Georgia"/>
      <w:spacing w:val="0"/>
    </w:rPr>
  </w:style>
  <w:style w:type="paragraph" w:customStyle="1" w:styleId="Style20">
    <w:name w:val="Основной текст (8)"/>
    <w:basedOn w:val="Normal"/>
    <w:link w:val="CharStyle21"/>
    <w:pPr>
      <w:widowControl w:val="0"/>
      <w:shd w:val="clear" w:color="auto" w:fill="FFFFFF"/>
      <w:spacing w:after="300" w:line="77" w:lineRule="exact"/>
      <w:ind w:hanging="300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22">
    <w:name w:val="Другое"/>
    <w:basedOn w:val="Normal"/>
    <w:link w:val="CharStyle23"/>
    <w:pPr>
      <w:widowControl w:val="0"/>
      <w:shd w:val="clear" w:color="auto" w:fill="FFFFFF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25">
    <w:name w:val="Заголовок №5"/>
    <w:basedOn w:val="Normal"/>
    <w:link w:val="CharStyle26"/>
    <w:pPr>
      <w:widowControl w:val="0"/>
      <w:shd w:val="clear" w:color="auto" w:fill="FFFFFF"/>
      <w:jc w:val="center"/>
      <w:outlineLvl w:val="4"/>
      <w:spacing w:before="420" w:after="720"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36">
    <w:name w:val="Основной текст (10)"/>
    <w:basedOn w:val="Normal"/>
    <w:link w:val="CharStyle3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39">
    <w:name w:val="Основной текст (9)"/>
    <w:basedOn w:val="Normal"/>
    <w:link w:val="CharStyle4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41">
    <w:name w:val="Подпись к таблице (2)"/>
    <w:basedOn w:val="Normal"/>
    <w:link w:val="CharStyle4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43">
    <w:name w:val="Основной текст (11)"/>
    <w:basedOn w:val="Normal"/>
    <w:link w:val="CharStyle44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46">
    <w:name w:val="Основной текст (12)"/>
    <w:basedOn w:val="Normal"/>
    <w:link w:val="CharStyle47"/>
    <w:pPr>
      <w:widowControl w:val="0"/>
      <w:shd w:val="clear" w:color="auto" w:fill="FFFFFF"/>
      <w:spacing w:after="120" w:line="0" w:lineRule="exact"/>
    </w:pPr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55">
    <w:name w:val="Основной текст (13)"/>
    <w:basedOn w:val="Normal"/>
    <w:link w:val="CharStyle56"/>
    <w:pPr>
      <w:widowControl w:val="0"/>
      <w:shd w:val="clear" w:color="auto" w:fill="FFFFFF"/>
      <w:spacing w:after="60" w:line="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-10"/>
    </w:rPr>
  </w:style>
  <w:style w:type="paragraph" w:customStyle="1" w:styleId="Style63">
    <w:name w:val="Основной текст (14)"/>
    <w:basedOn w:val="Normal"/>
    <w:link w:val="CharStyle64"/>
    <w:pPr>
      <w:widowControl w:val="0"/>
      <w:shd w:val="clear" w:color="auto" w:fill="FFFFFF"/>
      <w:jc w:val="both"/>
      <w:spacing w:line="48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69">
    <w:name w:val="Подпись к таблице (3)"/>
    <w:basedOn w:val="Normal"/>
    <w:link w:val="CharStyle70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-10"/>
    </w:rPr>
  </w:style>
  <w:style w:type="paragraph" w:customStyle="1" w:styleId="Style78">
    <w:name w:val="Основной текст (15)"/>
    <w:basedOn w:val="Normal"/>
    <w:link w:val="CharStyle79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-10"/>
    </w:rPr>
  </w:style>
  <w:style w:type="paragraph" w:customStyle="1" w:styleId="Style80">
    <w:name w:val="Основной текст (16)"/>
    <w:basedOn w:val="Normal"/>
    <w:link w:val="CharStyle81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9"/>
      <w:szCs w:val="9"/>
      <w:rFonts w:ascii="Times New Roman" w:eastAsia="Times New Roman" w:hAnsi="Times New Roman" w:cs="Times New Roman"/>
      <w:w w:val="66"/>
      <w:spacing w:val="10"/>
    </w:rPr>
  </w:style>
  <w:style w:type="paragraph" w:customStyle="1" w:styleId="Style86">
    <w:name w:val="Основной текст (17)"/>
    <w:basedOn w:val="Normal"/>
    <w:link w:val="CharStyle87"/>
    <w:pPr>
      <w:widowControl w:val="0"/>
      <w:shd w:val="clear" w:color="auto" w:fill="FFFFFF"/>
      <w:spacing w:line="0" w:lineRule="exact"/>
      <w:ind w:hanging="280"/>
    </w:pPr>
    <w:rPr>
      <w:b w:val="0"/>
      <w:bCs w:val="0"/>
      <w:i/>
      <w:iCs/>
      <w:u w:val="none"/>
      <w:strike w:val="0"/>
      <w:smallCaps w:val="0"/>
      <w:sz w:val="20"/>
      <w:szCs w:val="20"/>
      <w:rFonts w:ascii="Arial Narrow" w:eastAsia="Arial Narrow" w:hAnsi="Arial Narrow" w:cs="Arial Narrow"/>
    </w:rPr>
  </w:style>
  <w:style w:type="paragraph" w:customStyle="1" w:styleId="Style97">
    <w:name w:val="Заголовок №4 (2)"/>
    <w:basedOn w:val="Normal"/>
    <w:link w:val="CharStyle98"/>
    <w:pPr>
      <w:widowControl w:val="0"/>
      <w:shd w:val="clear" w:color="auto" w:fill="FFFFFF"/>
      <w:outlineLvl w:val="3"/>
      <w:spacing w:line="0" w:lineRule="exact"/>
    </w:pPr>
    <w:rPr>
      <w:b w:val="0"/>
      <w:bCs w:val="0"/>
      <w:i/>
      <w:iCs/>
      <w:u w:val="none"/>
      <w:strike w:val="0"/>
      <w:smallCaps w:val="0"/>
      <w:sz w:val="30"/>
      <w:szCs w:val="30"/>
      <w:rFonts w:ascii="Consolas" w:eastAsia="Consolas" w:hAnsi="Consolas" w:cs="Consolas"/>
    </w:rPr>
  </w:style>
  <w:style w:type="paragraph" w:customStyle="1" w:styleId="Style99">
    <w:name w:val="Основной текст (28)"/>
    <w:basedOn w:val="Normal"/>
    <w:link w:val="CharStyle100"/>
    <w:pPr>
      <w:widowControl w:val="0"/>
      <w:shd w:val="clear" w:color="auto" w:fill="FFFFFF"/>
      <w:spacing w:line="77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  <w:rFonts w:ascii="Segoe UI" w:eastAsia="Segoe UI" w:hAnsi="Segoe UI" w:cs="Segoe UI"/>
      <w:spacing w:val="-10"/>
    </w:rPr>
  </w:style>
  <w:style w:type="paragraph" w:customStyle="1" w:styleId="Style101">
    <w:name w:val="Основной текст (29)"/>
    <w:basedOn w:val="Normal"/>
    <w:link w:val="CharStyle102"/>
    <w:pPr>
      <w:widowControl w:val="0"/>
      <w:shd w:val="clear" w:color="auto" w:fill="FFFFFF"/>
      <w:spacing w:line="77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</w:rPr>
  </w:style>
  <w:style w:type="paragraph" w:customStyle="1" w:styleId="Style103">
    <w:name w:val="Основной текст (30)"/>
    <w:basedOn w:val="Normal"/>
    <w:link w:val="CharStyle10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Times New Roman" w:eastAsia="Times New Roman" w:hAnsi="Times New Roman" w:cs="Times New Roman"/>
      <w:w w:val="150"/>
      <w:spacing w:val="0"/>
    </w:rPr>
  </w:style>
  <w:style w:type="paragraph" w:customStyle="1" w:styleId="Style105">
    <w:name w:val="Основной текст (31)"/>
    <w:basedOn w:val="Normal"/>
    <w:link w:val="CharStyle10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Consolas" w:eastAsia="Consolas" w:hAnsi="Consolas" w:cs="Consolas"/>
      <w:spacing w:val="-30"/>
    </w:rPr>
  </w:style>
  <w:style w:type="paragraph" w:customStyle="1" w:styleId="Style111">
    <w:name w:val="Основной текст (32)"/>
    <w:basedOn w:val="Normal"/>
    <w:link w:val="CharStyle112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0"/>
      <w:szCs w:val="20"/>
      <w:rFonts w:ascii="Segoe UI" w:eastAsia="Segoe UI" w:hAnsi="Segoe UI" w:cs="Segoe UI"/>
      <w:spacing w:val="0"/>
    </w:rPr>
  </w:style>
  <w:style w:type="paragraph" w:customStyle="1" w:styleId="Style113">
    <w:name w:val="Основной текст (21)"/>
    <w:basedOn w:val="Normal"/>
    <w:link w:val="CharStyle114"/>
    <w:pPr>
      <w:widowControl w:val="0"/>
      <w:shd w:val="clear" w:color="auto" w:fill="FFFFFF"/>
      <w:jc w:val="right"/>
      <w:spacing w:after="900" w:line="173" w:lineRule="exact"/>
    </w:pPr>
    <w:rPr>
      <w:b w:val="0"/>
      <w:bCs w:val="0"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  <w:spacing w:val="-10"/>
    </w:rPr>
  </w:style>
  <w:style w:type="paragraph" w:customStyle="1" w:styleId="Style115">
    <w:name w:val="Заголовок №3"/>
    <w:basedOn w:val="Normal"/>
    <w:link w:val="CharStyle116"/>
    <w:pPr>
      <w:widowControl w:val="0"/>
      <w:shd w:val="clear" w:color="auto" w:fill="FFFFFF"/>
      <w:jc w:val="center"/>
      <w:outlineLvl w:val="2"/>
      <w:spacing w:before="900" w:after="60"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17">
    <w:name w:val="Заголовок №5 (2)"/>
    <w:basedOn w:val="Normal"/>
    <w:link w:val="CharStyle118"/>
    <w:pPr>
      <w:widowControl w:val="0"/>
      <w:shd w:val="clear" w:color="auto" w:fill="FFFFFF"/>
      <w:jc w:val="center"/>
      <w:outlineLvl w:val="4"/>
      <w:spacing w:before="60" w:after="240"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20">
    <w:name w:val="Основной текст (22)"/>
    <w:basedOn w:val="Normal"/>
    <w:link w:val="CharStyle121"/>
    <w:pPr>
      <w:widowControl w:val="0"/>
      <w:shd w:val="clear" w:color="auto" w:fill="FFFFFF"/>
      <w:spacing w:before="240" w:after="6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123">
    <w:name w:val="Основной текст (23)"/>
    <w:basedOn w:val="Normal"/>
    <w:link w:val="CharStyle124"/>
    <w:pPr>
      <w:widowControl w:val="0"/>
      <w:shd w:val="clear" w:color="auto" w:fill="FFFFFF"/>
      <w:jc w:val="center"/>
      <w:spacing w:before="60" w:after="60" w:line="0" w:lineRule="exact"/>
      <w:ind w:hanging="280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30">
    <w:name w:val="Подпись к таблице (4)"/>
    <w:basedOn w:val="Normal"/>
    <w:link w:val="CharStyle131"/>
    <w:pPr>
      <w:widowControl w:val="0"/>
      <w:shd w:val="clear" w:color="auto" w:fill="FFFFFF"/>
      <w:jc w:val="center"/>
      <w:spacing w:line="202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136">
    <w:name w:val="Основной текст (24)"/>
    <w:basedOn w:val="Normal"/>
    <w:link w:val="CharStyle13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139">
    <w:name w:val="Подпись к таблице"/>
    <w:basedOn w:val="Normal"/>
    <w:link w:val="CharStyle140"/>
    <w:pPr>
      <w:widowControl w:val="0"/>
      <w:shd w:val="clear" w:color="auto" w:fill="FFFFFF"/>
      <w:spacing w:line="216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146">
    <w:name w:val="Заголовок №1"/>
    <w:basedOn w:val="Normal"/>
    <w:link w:val="CharStyle147"/>
    <w:pPr>
      <w:widowControl w:val="0"/>
      <w:shd w:val="clear" w:color="auto" w:fill="FFFFFF"/>
      <w:outlineLvl w:val="0"/>
      <w:spacing w:after="360" w:line="0" w:lineRule="exact"/>
    </w:pPr>
    <w:rPr>
      <w:b w:val="0"/>
      <w:bCs w:val="0"/>
      <w:i/>
      <w:iCs/>
      <w:u w:val="none"/>
      <w:strike w:val="0"/>
      <w:smallCaps w:val="0"/>
      <w:sz w:val="34"/>
      <w:szCs w:val="34"/>
      <w:rFonts w:ascii="Arial Narrow" w:eastAsia="Arial Narrow" w:hAnsi="Arial Narrow" w:cs="Arial Narrow"/>
    </w:rPr>
  </w:style>
  <w:style w:type="paragraph" w:customStyle="1" w:styleId="Style149">
    <w:name w:val="Заголовок №2"/>
    <w:basedOn w:val="Normal"/>
    <w:link w:val="CharStyle150"/>
    <w:pPr>
      <w:widowControl w:val="0"/>
      <w:shd w:val="clear" w:color="auto" w:fill="FFFFFF"/>
      <w:outlineLvl w:val="1"/>
      <w:spacing w:before="360" w:after="6300" w:line="360" w:lineRule="exact"/>
    </w:pPr>
    <w:rPr>
      <w:b w:val="0"/>
      <w:bCs w:val="0"/>
      <w:i/>
      <w:iCs/>
      <w:u w:val="none"/>
      <w:strike w:val="0"/>
      <w:smallCaps w:val="0"/>
      <w:sz w:val="34"/>
      <w:szCs w:val="34"/>
      <w:rFonts w:ascii="Arial Narrow" w:eastAsia="Arial Narrow" w:hAnsi="Arial Narrow" w:cs="Arial Narrow"/>
    </w:rPr>
  </w:style>
  <w:style w:type="paragraph" w:customStyle="1" w:styleId="Style151">
    <w:name w:val="Подпись к картинке (3)"/>
    <w:basedOn w:val="Normal"/>
    <w:link w:val="CharStyle152"/>
    <w:pPr>
      <w:widowControl w:val="0"/>
      <w:shd w:val="clear" w:color="auto" w:fill="FFFFFF"/>
      <w:jc w:val="both"/>
      <w:spacing w:line="163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Arial Narrow" w:eastAsia="Arial Narrow" w:hAnsi="Arial Narrow" w:cs="Arial Narrow"/>
    </w:rPr>
  </w:style>
  <w:style w:type="paragraph" w:customStyle="1" w:styleId="Style154">
    <w:name w:val="Подпись к картинке (4)"/>
    <w:basedOn w:val="Normal"/>
    <w:link w:val="CharStyle155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8"/>
      <w:szCs w:val="8"/>
      <w:rFonts w:ascii="Arial Narrow" w:eastAsia="Arial Narrow" w:hAnsi="Arial Narrow" w:cs="Arial Narrow"/>
    </w:rPr>
  </w:style>
  <w:style w:type="paragraph" w:customStyle="1" w:styleId="Style158">
    <w:name w:val="Подпись к картинке (5)"/>
    <w:basedOn w:val="Normal"/>
    <w:link w:val="CharStyle159"/>
    <w:pPr>
      <w:widowControl w:val="0"/>
      <w:shd w:val="clear" w:color="auto" w:fill="FFFFFF"/>
      <w:jc w:val="right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161">
    <w:name w:val="Подпись к картинке (6)"/>
    <w:basedOn w:val="Normal"/>
    <w:link w:val="CharStyle162"/>
    <w:pPr>
      <w:widowControl w:val="0"/>
      <w:shd w:val="clear" w:color="auto" w:fill="FFFFFF"/>
      <w:jc w:val="both"/>
      <w:spacing w:line="24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64">
    <w:name w:val="Подпись к картинке (7)"/>
    <w:basedOn w:val="Normal"/>
    <w:link w:val="CharStyle165"/>
    <w:pPr>
      <w:widowControl w:val="0"/>
      <w:shd w:val="clear" w:color="auto" w:fill="FFFFFF"/>
      <w:jc w:val="both"/>
      <w:spacing w:line="240" w:lineRule="exact"/>
    </w:pPr>
    <w:rPr>
      <w:b w:val="0"/>
      <w:bCs w:val="0"/>
      <w:i w:val="0"/>
      <w:iCs w:val="0"/>
      <w:u w:val="none"/>
      <w:strike w:val="0"/>
      <w:smallCaps w:val="0"/>
      <w:sz w:val="30"/>
      <w:szCs w:val="30"/>
      <w:rFonts w:ascii="Times New Roman" w:eastAsia="Times New Roman" w:hAnsi="Times New Roman" w:cs="Times New Roman"/>
    </w:rPr>
  </w:style>
  <w:style w:type="paragraph" w:customStyle="1" w:styleId="Style166">
    <w:name w:val="Подпись к картинке (8)"/>
    <w:basedOn w:val="Normal"/>
    <w:link w:val="CharStyle167"/>
    <w:pPr>
      <w:widowControl w:val="0"/>
      <w:shd w:val="clear" w:color="auto" w:fill="FFFFFF"/>
      <w:jc w:val="both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Segoe UI" w:eastAsia="Segoe UI" w:hAnsi="Segoe UI" w:cs="Segoe UI"/>
    </w:rPr>
  </w:style>
  <w:style w:type="paragraph" w:customStyle="1" w:styleId="Style168">
    <w:name w:val="Подпись к картинке (2)"/>
    <w:basedOn w:val="Normal"/>
    <w:link w:val="CharStyle16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77">
    <w:name w:val="Подпись к картинке"/>
    <w:basedOn w:val="Normal"/>
    <w:link w:val="CharStyle178"/>
    <w:pPr>
      <w:widowControl w:val="0"/>
      <w:shd w:val="clear" w:color="auto" w:fill="FFFFFF"/>
      <w:jc w:val="both"/>
      <w:spacing w:line="307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Arial Narrow" w:eastAsia="Arial Narrow" w:hAnsi="Arial Narrow" w:cs="Arial Narrow"/>
    </w:rPr>
  </w:style>
  <w:style w:type="paragraph" w:customStyle="1" w:styleId="Style188">
    <w:name w:val="Основной текст (25)"/>
    <w:basedOn w:val="Normal"/>
    <w:link w:val="CharStyle189"/>
    <w:pPr>
      <w:widowControl w:val="0"/>
      <w:shd w:val="clear" w:color="auto" w:fill="FFFFFF"/>
      <w:jc w:val="both"/>
      <w:spacing w:line="370" w:lineRule="exact"/>
    </w:pPr>
    <w:rPr>
      <w:b/>
      <w:bCs/>
      <w:i w:val="0"/>
      <w:iCs w:val="0"/>
      <w:u w:val="none"/>
      <w:strike w:val="0"/>
      <w:smallCaps w:val="0"/>
      <w:sz w:val="30"/>
      <w:szCs w:val="30"/>
      <w:rFonts w:ascii="Arial Narrow" w:eastAsia="Arial Narrow" w:hAnsi="Arial Narrow" w:cs="Arial Narrow"/>
    </w:rPr>
  </w:style>
  <w:style w:type="paragraph" w:customStyle="1" w:styleId="Style194">
    <w:name w:val="Основной текст (26)"/>
    <w:basedOn w:val="Normal"/>
    <w:link w:val="CharStyle195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Arial Narrow" w:eastAsia="Arial Narrow" w:hAnsi="Arial Narrow" w:cs="Arial Narrow"/>
    </w:rPr>
  </w:style>
  <w:style w:type="paragraph" w:customStyle="1" w:styleId="Style196">
    <w:name w:val="Основной текст (27)"/>
    <w:basedOn w:val="Normal"/>
    <w:link w:val="CharStyle197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2"/>
      <w:szCs w:val="22"/>
      <w:rFonts w:ascii="Arial Narrow" w:eastAsia="Arial Narrow" w:hAnsi="Arial Narrow" w:cs="Arial Narrow"/>
      <w:spacing w:val="0"/>
    </w:rPr>
  </w:style>
  <w:style w:type="paragraph" w:customStyle="1" w:styleId="Style201">
    <w:name w:val="Номер заголовка №4"/>
    <w:basedOn w:val="Normal"/>
    <w:link w:val="CharStyle202"/>
    <w:pPr>
      <w:widowControl w:val="0"/>
      <w:shd w:val="clear" w:color="auto" w:fill="FFFFFF"/>
      <w:outlineLvl w:val="3"/>
      <w:spacing w:line="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Arial Narrow" w:eastAsia="Arial Narrow" w:hAnsi="Arial Narrow" w:cs="Arial Narrow"/>
    </w:rPr>
  </w:style>
  <w:style w:type="paragraph" w:customStyle="1" w:styleId="Style203">
    <w:name w:val="Заголовок №4"/>
    <w:basedOn w:val="Normal"/>
    <w:link w:val="CharStyle204"/>
    <w:pPr>
      <w:widowControl w:val="0"/>
      <w:shd w:val="clear" w:color="auto" w:fill="FFFFFF"/>
      <w:outlineLvl w:val="3"/>
      <w:spacing w:line="0" w:lineRule="exact"/>
    </w:pPr>
    <w:rPr>
      <w:b/>
      <w:bCs/>
      <w:i/>
      <w:iCs/>
      <w:u w:val="none"/>
      <w:strike w:val="0"/>
      <w:smallCaps w:val="0"/>
      <w:sz w:val="28"/>
      <w:szCs w:val="28"/>
      <w:rFonts w:ascii="Century Gothic" w:eastAsia="Century Gothic" w:hAnsi="Century Gothic" w:cs="Century Gothic"/>
      <w:w w:val="10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5.pn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png"/><Relationship Id="rId26" Type="http://schemas.openxmlformats.org/officeDocument/2006/relationships/image" Target="media/image11.png" TargetMode="External"/></Relationships>
</file>