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56" w:rsidRDefault="00796556" w:rsidP="00796556">
      <w:pPr>
        <w:pStyle w:val="a5"/>
        <w:ind w:firstLine="708"/>
        <w:jc w:val="center"/>
        <w:rPr>
          <w:b/>
          <w:bCs/>
          <w:color w:val="auto"/>
          <w:spacing w:val="4"/>
          <w:w w:val="101"/>
          <w:sz w:val="28"/>
          <w:szCs w:val="28"/>
        </w:rPr>
      </w:pPr>
      <w:r w:rsidRPr="00033A74">
        <w:rPr>
          <w:b/>
          <w:bCs/>
          <w:color w:val="auto"/>
          <w:spacing w:val="4"/>
          <w:w w:val="101"/>
          <w:sz w:val="28"/>
          <w:szCs w:val="28"/>
        </w:rPr>
        <w:t>ИЗВЕЩЕНИЕ</w:t>
      </w:r>
    </w:p>
    <w:p w:rsidR="00796556" w:rsidRPr="00033A74" w:rsidRDefault="00796556" w:rsidP="00796556">
      <w:pPr>
        <w:pStyle w:val="a5"/>
        <w:ind w:firstLine="708"/>
        <w:jc w:val="center"/>
        <w:rPr>
          <w:b/>
          <w:bCs/>
          <w:color w:val="auto"/>
          <w:spacing w:val="4"/>
          <w:w w:val="101"/>
          <w:sz w:val="28"/>
          <w:szCs w:val="28"/>
        </w:rPr>
      </w:pPr>
    </w:p>
    <w:p w:rsidR="00796556" w:rsidRPr="009F2C37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Администрацией </w:t>
      </w:r>
      <w:r>
        <w:rPr>
          <w:color w:val="auto"/>
          <w:spacing w:val="4"/>
          <w:w w:val="101"/>
          <w:sz w:val="28"/>
          <w:szCs w:val="28"/>
        </w:rPr>
        <w:t>Новокубанского городского поселения</w:t>
      </w:r>
      <w:r w:rsidRPr="00033A74">
        <w:rPr>
          <w:color w:val="auto"/>
          <w:spacing w:val="4"/>
          <w:w w:val="101"/>
          <w:sz w:val="28"/>
          <w:szCs w:val="28"/>
        </w:rPr>
        <w:t xml:space="preserve"> Новокубанск</w:t>
      </w:r>
      <w:r>
        <w:rPr>
          <w:color w:val="auto"/>
          <w:spacing w:val="4"/>
          <w:w w:val="101"/>
          <w:sz w:val="28"/>
          <w:szCs w:val="28"/>
        </w:rPr>
        <w:t>ого</w:t>
      </w:r>
      <w:r w:rsidRPr="00033A74">
        <w:rPr>
          <w:color w:val="auto"/>
          <w:spacing w:val="4"/>
          <w:w w:val="101"/>
          <w:sz w:val="28"/>
          <w:szCs w:val="28"/>
        </w:rPr>
        <w:t xml:space="preserve"> район</w:t>
      </w:r>
      <w:r>
        <w:rPr>
          <w:color w:val="auto"/>
          <w:spacing w:val="4"/>
          <w:w w:val="101"/>
          <w:sz w:val="28"/>
          <w:szCs w:val="28"/>
        </w:rPr>
        <w:t>а</w:t>
      </w:r>
      <w:r w:rsidRPr="00033A74">
        <w:rPr>
          <w:color w:val="auto"/>
          <w:spacing w:val="4"/>
          <w:w w:val="101"/>
          <w:sz w:val="28"/>
          <w:szCs w:val="28"/>
        </w:rPr>
        <w:t xml:space="preserve"> приняты решения о пр</w:t>
      </w:r>
      <w:r>
        <w:rPr>
          <w:color w:val="auto"/>
          <w:spacing w:val="4"/>
          <w:w w:val="101"/>
          <w:sz w:val="28"/>
          <w:szCs w:val="28"/>
        </w:rPr>
        <w:t>оведении торгов по продаже права</w:t>
      </w:r>
      <w:r w:rsidRPr="00033A74">
        <w:rPr>
          <w:color w:val="auto"/>
          <w:spacing w:val="4"/>
          <w:w w:val="101"/>
          <w:sz w:val="28"/>
          <w:szCs w:val="28"/>
        </w:rPr>
        <w:t xml:space="preserve"> на заключение договоров аренды</w:t>
      </w:r>
      <w:r>
        <w:rPr>
          <w:color w:val="auto"/>
          <w:spacing w:val="4"/>
          <w:w w:val="101"/>
          <w:sz w:val="28"/>
          <w:szCs w:val="28"/>
        </w:rPr>
        <w:t xml:space="preserve"> на основании постановлений администрации Новокубанского городского поселения Новокубанского района № 227, № 228, № 229, № 230 от 11 марта 2022 года, в отношении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земельных участков, государственная собственн</w:t>
      </w:r>
      <w:r>
        <w:rPr>
          <w:color w:val="auto"/>
          <w:spacing w:val="4"/>
          <w:w w:val="101"/>
          <w:sz w:val="28"/>
          <w:szCs w:val="28"/>
        </w:rPr>
        <w:t>ость на которые не разграничена.</w:t>
      </w:r>
    </w:p>
    <w:p w:rsidR="00796556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C22508">
        <w:rPr>
          <w:color w:val="auto"/>
          <w:spacing w:val="4"/>
          <w:w w:val="101"/>
          <w:sz w:val="28"/>
          <w:szCs w:val="28"/>
        </w:rPr>
        <w:t xml:space="preserve">Форма торгов: аукцион, открытый по составу участников и способу предложений. </w:t>
      </w:r>
      <w:r w:rsidRPr="00033A74">
        <w:rPr>
          <w:color w:val="auto"/>
          <w:spacing w:val="4"/>
          <w:w w:val="101"/>
          <w:sz w:val="28"/>
          <w:szCs w:val="28"/>
        </w:rPr>
        <w:t xml:space="preserve">Организатор торгов: </w:t>
      </w:r>
      <w:r w:rsidRPr="00F31DF9">
        <w:rPr>
          <w:color w:val="auto"/>
          <w:spacing w:val="4"/>
          <w:w w:val="101"/>
          <w:sz w:val="28"/>
          <w:szCs w:val="28"/>
        </w:rPr>
        <w:t>Администраци</w:t>
      </w:r>
      <w:r>
        <w:rPr>
          <w:color w:val="auto"/>
          <w:spacing w:val="4"/>
          <w:w w:val="101"/>
          <w:sz w:val="28"/>
          <w:szCs w:val="28"/>
        </w:rPr>
        <w:t>я</w:t>
      </w:r>
      <w:r w:rsidRPr="00F31DF9">
        <w:rPr>
          <w:color w:val="auto"/>
          <w:spacing w:val="4"/>
          <w:w w:val="101"/>
          <w:sz w:val="28"/>
          <w:szCs w:val="28"/>
        </w:rPr>
        <w:t xml:space="preserve"> Новокубанского городского поселения Новокубанского района</w:t>
      </w:r>
      <w:r w:rsidRPr="00033A74">
        <w:rPr>
          <w:color w:val="auto"/>
          <w:spacing w:val="4"/>
          <w:w w:val="101"/>
          <w:sz w:val="28"/>
          <w:szCs w:val="28"/>
        </w:rPr>
        <w:t>.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Адрес: 352240, Краснодарский край, Новокубанский район,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г. Новокубанск,</w:t>
      </w:r>
      <w:r>
        <w:rPr>
          <w:color w:val="auto"/>
          <w:spacing w:val="4"/>
          <w:w w:val="101"/>
          <w:sz w:val="28"/>
          <w:szCs w:val="28"/>
        </w:rPr>
        <w:t xml:space="preserve"> ул</w:t>
      </w:r>
      <w:r w:rsidRPr="00033A74">
        <w:rPr>
          <w:color w:val="auto"/>
          <w:spacing w:val="4"/>
          <w:w w:val="101"/>
          <w:sz w:val="28"/>
          <w:szCs w:val="28"/>
        </w:rPr>
        <w:t xml:space="preserve">. 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Первомайская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 xml:space="preserve">, </w:t>
      </w:r>
      <w:r>
        <w:rPr>
          <w:color w:val="auto"/>
          <w:spacing w:val="4"/>
          <w:w w:val="101"/>
          <w:sz w:val="28"/>
          <w:szCs w:val="28"/>
        </w:rPr>
        <w:t>128</w:t>
      </w:r>
      <w:r w:rsidRPr="00033A74">
        <w:rPr>
          <w:color w:val="auto"/>
          <w:spacing w:val="4"/>
          <w:w w:val="101"/>
          <w:sz w:val="28"/>
          <w:szCs w:val="28"/>
        </w:rPr>
        <w:t>.</w:t>
      </w:r>
      <w:r>
        <w:rPr>
          <w:color w:val="auto"/>
          <w:spacing w:val="4"/>
          <w:w w:val="101"/>
          <w:sz w:val="28"/>
          <w:szCs w:val="28"/>
        </w:rPr>
        <w:t xml:space="preserve"> Телефон 8 (86195) 3-01</w:t>
      </w:r>
      <w:r w:rsidRPr="00033A74">
        <w:rPr>
          <w:color w:val="auto"/>
          <w:spacing w:val="4"/>
          <w:w w:val="101"/>
          <w:sz w:val="28"/>
          <w:szCs w:val="28"/>
        </w:rPr>
        <w:t>-</w:t>
      </w:r>
      <w:r>
        <w:rPr>
          <w:color w:val="auto"/>
          <w:spacing w:val="4"/>
          <w:w w:val="101"/>
          <w:sz w:val="28"/>
          <w:szCs w:val="28"/>
        </w:rPr>
        <w:t>56</w:t>
      </w:r>
      <w:r w:rsidRPr="00033A74">
        <w:rPr>
          <w:color w:val="auto"/>
          <w:spacing w:val="4"/>
          <w:w w:val="101"/>
          <w:sz w:val="28"/>
          <w:szCs w:val="28"/>
        </w:rPr>
        <w:t>.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Электронный адрес: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proofErr w:type="spellStart"/>
      <w:r w:rsidRPr="00F31DF9">
        <w:rPr>
          <w:color w:val="auto"/>
          <w:spacing w:val="4"/>
          <w:w w:val="101"/>
          <w:sz w:val="28"/>
          <w:szCs w:val="28"/>
        </w:rPr>
        <w:t>admgornovokub</w:t>
      </w:r>
      <w:hyperlink r:id="rId4" w:history="1">
        <w:r w:rsidRPr="00F31DF9">
          <w:rPr>
            <w:rStyle w:val="a3"/>
            <w:spacing w:val="4"/>
            <w:w w:val="101"/>
            <w:sz w:val="28"/>
            <w:szCs w:val="28"/>
          </w:rPr>
          <w:t>@</w:t>
        </w:r>
        <w:proofErr w:type="spellEnd"/>
        <w:r w:rsidRPr="00F31DF9">
          <w:rPr>
            <w:rStyle w:val="a3"/>
            <w:spacing w:val="4"/>
            <w:w w:val="101"/>
            <w:sz w:val="28"/>
            <w:szCs w:val="28"/>
            <w:lang w:val="en-US"/>
          </w:rPr>
          <w:t>mail</w:t>
        </w:r>
        <w:r w:rsidRPr="00F31DF9">
          <w:rPr>
            <w:rStyle w:val="a3"/>
            <w:spacing w:val="4"/>
            <w:w w:val="101"/>
            <w:sz w:val="28"/>
            <w:szCs w:val="28"/>
          </w:rPr>
          <w:t>.</w:t>
        </w:r>
        <w:proofErr w:type="spellStart"/>
        <w:r w:rsidRPr="00F31DF9">
          <w:rPr>
            <w:rStyle w:val="a3"/>
            <w:spacing w:val="4"/>
            <w:w w:val="101"/>
            <w:sz w:val="28"/>
            <w:szCs w:val="28"/>
            <w:lang w:val="en-US"/>
          </w:rPr>
          <w:t>ru</w:t>
        </w:r>
        <w:proofErr w:type="spellEnd"/>
      </w:hyperlink>
      <w:r w:rsidRPr="00033A74">
        <w:rPr>
          <w:color w:val="auto"/>
          <w:spacing w:val="4"/>
          <w:w w:val="101"/>
          <w:sz w:val="28"/>
          <w:szCs w:val="28"/>
        </w:rPr>
        <w:t>.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Дата начала приема заявок: </w:t>
      </w:r>
      <w:r>
        <w:rPr>
          <w:color w:val="auto"/>
          <w:spacing w:val="4"/>
          <w:w w:val="101"/>
          <w:sz w:val="28"/>
          <w:szCs w:val="28"/>
        </w:rPr>
        <w:t>18 марта 2022</w:t>
      </w:r>
      <w:r w:rsidRPr="00033A74">
        <w:rPr>
          <w:color w:val="auto"/>
          <w:spacing w:val="4"/>
          <w:w w:val="101"/>
          <w:sz w:val="28"/>
          <w:szCs w:val="28"/>
        </w:rPr>
        <w:t xml:space="preserve"> г</w:t>
      </w:r>
      <w:r>
        <w:rPr>
          <w:color w:val="auto"/>
          <w:spacing w:val="4"/>
          <w:w w:val="101"/>
          <w:sz w:val="28"/>
          <w:szCs w:val="28"/>
        </w:rPr>
        <w:t>ода.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Дата окончания приема заявок: </w:t>
      </w:r>
      <w:r>
        <w:rPr>
          <w:color w:val="auto"/>
          <w:spacing w:val="4"/>
          <w:w w:val="101"/>
          <w:sz w:val="28"/>
          <w:szCs w:val="28"/>
        </w:rPr>
        <w:t>до 13 час. 00 мин. 13 апреля 2022</w:t>
      </w:r>
      <w:r w:rsidRPr="00033A74">
        <w:rPr>
          <w:color w:val="auto"/>
          <w:spacing w:val="4"/>
          <w:w w:val="101"/>
          <w:sz w:val="28"/>
          <w:szCs w:val="28"/>
        </w:rPr>
        <w:t xml:space="preserve"> г</w:t>
      </w:r>
      <w:r>
        <w:rPr>
          <w:color w:val="auto"/>
          <w:spacing w:val="4"/>
          <w:w w:val="101"/>
          <w:sz w:val="28"/>
          <w:szCs w:val="28"/>
        </w:rPr>
        <w:t>ода.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Время приема заявок: по рабочим дням с 09:00 до 13:00, с 14:00 до 18:00 (по пятницам или дням, предшествующим праздничным, до 17:00).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Адрес места приема заявок: </w:t>
      </w:r>
      <w:r w:rsidRPr="00C22508">
        <w:rPr>
          <w:color w:val="auto"/>
          <w:spacing w:val="4"/>
          <w:w w:val="101"/>
          <w:sz w:val="28"/>
          <w:szCs w:val="28"/>
        </w:rPr>
        <w:t xml:space="preserve">352240, Краснодарский край, Новокубанский район, г. Новокубанск, ул. </w:t>
      </w:r>
      <w:proofErr w:type="gramStart"/>
      <w:r w:rsidRPr="00C22508">
        <w:rPr>
          <w:color w:val="auto"/>
          <w:spacing w:val="4"/>
          <w:w w:val="101"/>
          <w:sz w:val="28"/>
          <w:szCs w:val="28"/>
        </w:rPr>
        <w:t>Первомайская</w:t>
      </w:r>
      <w:proofErr w:type="gramEnd"/>
      <w:r w:rsidRPr="00C22508">
        <w:rPr>
          <w:color w:val="auto"/>
          <w:spacing w:val="4"/>
          <w:w w:val="101"/>
          <w:sz w:val="28"/>
          <w:szCs w:val="28"/>
        </w:rPr>
        <w:t>, 128</w:t>
      </w:r>
      <w:r w:rsidRPr="00033A74">
        <w:rPr>
          <w:color w:val="auto"/>
          <w:spacing w:val="4"/>
          <w:w w:val="101"/>
          <w:sz w:val="28"/>
          <w:szCs w:val="28"/>
        </w:rPr>
        <w:t xml:space="preserve">, кабинет № </w:t>
      </w:r>
      <w:r>
        <w:rPr>
          <w:color w:val="auto"/>
          <w:spacing w:val="4"/>
          <w:w w:val="101"/>
          <w:sz w:val="28"/>
          <w:szCs w:val="28"/>
        </w:rPr>
        <w:t>7</w:t>
      </w:r>
      <w:r w:rsidRPr="00033A74">
        <w:rPr>
          <w:color w:val="auto"/>
          <w:spacing w:val="4"/>
          <w:w w:val="101"/>
          <w:sz w:val="28"/>
          <w:szCs w:val="28"/>
        </w:rPr>
        <w:t>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Дата определения участников аукциона: </w:t>
      </w:r>
      <w:r>
        <w:rPr>
          <w:color w:val="auto"/>
          <w:spacing w:val="4"/>
          <w:w w:val="101"/>
          <w:sz w:val="28"/>
          <w:szCs w:val="28"/>
        </w:rPr>
        <w:t xml:space="preserve">14 апреля </w:t>
      </w:r>
      <w:r w:rsidRPr="00033A74">
        <w:rPr>
          <w:color w:val="auto"/>
          <w:spacing w:val="4"/>
          <w:w w:val="101"/>
          <w:sz w:val="28"/>
          <w:szCs w:val="28"/>
        </w:rPr>
        <w:t>20</w:t>
      </w:r>
      <w:r>
        <w:rPr>
          <w:color w:val="auto"/>
          <w:spacing w:val="4"/>
          <w:w w:val="101"/>
          <w:sz w:val="28"/>
          <w:szCs w:val="28"/>
        </w:rPr>
        <w:t>22</w:t>
      </w:r>
      <w:r w:rsidRPr="00033A74">
        <w:rPr>
          <w:color w:val="auto"/>
          <w:spacing w:val="4"/>
          <w:w w:val="101"/>
          <w:sz w:val="28"/>
          <w:szCs w:val="28"/>
        </w:rPr>
        <w:t xml:space="preserve"> г</w:t>
      </w:r>
      <w:r>
        <w:rPr>
          <w:color w:val="auto"/>
          <w:spacing w:val="4"/>
          <w:w w:val="101"/>
          <w:sz w:val="28"/>
          <w:szCs w:val="28"/>
        </w:rPr>
        <w:t>ода.</w:t>
      </w:r>
      <w:r w:rsidRPr="00033A74">
        <w:rPr>
          <w:color w:val="auto"/>
          <w:spacing w:val="4"/>
          <w:w w:val="101"/>
          <w:sz w:val="28"/>
          <w:szCs w:val="28"/>
        </w:rPr>
        <w:t xml:space="preserve"> 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Дата проведения аукцион</w:t>
      </w:r>
      <w:r>
        <w:rPr>
          <w:color w:val="auto"/>
          <w:spacing w:val="4"/>
          <w:w w:val="101"/>
          <w:sz w:val="28"/>
          <w:szCs w:val="28"/>
        </w:rPr>
        <w:t>ов</w:t>
      </w:r>
      <w:r w:rsidRPr="00033A74">
        <w:rPr>
          <w:color w:val="auto"/>
          <w:spacing w:val="4"/>
          <w:w w:val="101"/>
          <w:sz w:val="28"/>
          <w:szCs w:val="28"/>
        </w:rPr>
        <w:t xml:space="preserve">: </w:t>
      </w:r>
      <w:r>
        <w:rPr>
          <w:color w:val="auto"/>
          <w:spacing w:val="4"/>
          <w:w w:val="101"/>
          <w:sz w:val="28"/>
          <w:szCs w:val="28"/>
        </w:rPr>
        <w:t xml:space="preserve">18 апреля </w:t>
      </w:r>
      <w:r w:rsidRPr="00033A74">
        <w:rPr>
          <w:color w:val="auto"/>
          <w:spacing w:val="4"/>
          <w:w w:val="101"/>
          <w:sz w:val="28"/>
          <w:szCs w:val="28"/>
        </w:rPr>
        <w:t>20</w:t>
      </w:r>
      <w:r>
        <w:rPr>
          <w:color w:val="auto"/>
          <w:spacing w:val="4"/>
          <w:w w:val="101"/>
          <w:sz w:val="28"/>
          <w:szCs w:val="28"/>
        </w:rPr>
        <w:t>22</w:t>
      </w:r>
      <w:r w:rsidRPr="00033A74">
        <w:rPr>
          <w:color w:val="auto"/>
          <w:spacing w:val="4"/>
          <w:w w:val="101"/>
          <w:sz w:val="28"/>
          <w:szCs w:val="28"/>
        </w:rPr>
        <w:t xml:space="preserve"> г</w:t>
      </w:r>
      <w:r>
        <w:rPr>
          <w:color w:val="auto"/>
          <w:spacing w:val="4"/>
          <w:w w:val="101"/>
          <w:sz w:val="28"/>
          <w:szCs w:val="28"/>
        </w:rPr>
        <w:t>ода.</w:t>
      </w:r>
    </w:p>
    <w:p w:rsidR="00796556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Место</w:t>
      </w:r>
      <w:r>
        <w:rPr>
          <w:color w:val="auto"/>
          <w:spacing w:val="4"/>
          <w:w w:val="101"/>
          <w:sz w:val="28"/>
          <w:szCs w:val="28"/>
        </w:rPr>
        <w:t xml:space="preserve">  </w:t>
      </w:r>
      <w:r w:rsidRPr="00033A74">
        <w:rPr>
          <w:color w:val="auto"/>
          <w:spacing w:val="4"/>
          <w:w w:val="101"/>
          <w:sz w:val="28"/>
          <w:szCs w:val="28"/>
        </w:rPr>
        <w:t xml:space="preserve"> проведения</w:t>
      </w:r>
      <w:r>
        <w:rPr>
          <w:color w:val="auto"/>
          <w:spacing w:val="4"/>
          <w:w w:val="101"/>
          <w:sz w:val="28"/>
          <w:szCs w:val="28"/>
        </w:rPr>
        <w:t xml:space="preserve">   </w:t>
      </w:r>
      <w:r w:rsidRPr="00033A74">
        <w:rPr>
          <w:color w:val="auto"/>
          <w:spacing w:val="4"/>
          <w:w w:val="101"/>
          <w:sz w:val="28"/>
          <w:szCs w:val="28"/>
        </w:rPr>
        <w:t xml:space="preserve"> аукциона:</w:t>
      </w:r>
      <w:r>
        <w:rPr>
          <w:color w:val="auto"/>
          <w:spacing w:val="4"/>
          <w:w w:val="101"/>
          <w:sz w:val="28"/>
          <w:szCs w:val="28"/>
        </w:rPr>
        <w:t xml:space="preserve">    </w:t>
      </w:r>
      <w:r w:rsidRPr="00033A74">
        <w:rPr>
          <w:color w:val="auto"/>
          <w:spacing w:val="4"/>
          <w:w w:val="101"/>
          <w:sz w:val="28"/>
          <w:szCs w:val="28"/>
        </w:rPr>
        <w:t xml:space="preserve">352240, </w:t>
      </w:r>
      <w:r>
        <w:rPr>
          <w:color w:val="auto"/>
          <w:spacing w:val="4"/>
          <w:w w:val="101"/>
          <w:sz w:val="28"/>
          <w:szCs w:val="28"/>
        </w:rPr>
        <w:t xml:space="preserve">   </w:t>
      </w:r>
      <w:r w:rsidRPr="00033A74">
        <w:rPr>
          <w:color w:val="auto"/>
          <w:spacing w:val="4"/>
          <w:w w:val="101"/>
          <w:sz w:val="28"/>
          <w:szCs w:val="28"/>
        </w:rPr>
        <w:t>Краснодарский</w:t>
      </w:r>
      <w:r>
        <w:rPr>
          <w:color w:val="auto"/>
          <w:spacing w:val="4"/>
          <w:w w:val="101"/>
          <w:sz w:val="28"/>
          <w:szCs w:val="28"/>
        </w:rPr>
        <w:t xml:space="preserve">    </w:t>
      </w:r>
      <w:r w:rsidRPr="00033A74">
        <w:rPr>
          <w:color w:val="auto"/>
          <w:spacing w:val="4"/>
          <w:w w:val="101"/>
          <w:sz w:val="28"/>
          <w:szCs w:val="28"/>
        </w:rPr>
        <w:t xml:space="preserve"> край, </w:t>
      </w:r>
    </w:p>
    <w:p w:rsidR="00796556" w:rsidRDefault="00796556" w:rsidP="00796556">
      <w:pPr>
        <w:pStyle w:val="a5"/>
        <w:ind w:firstLine="142"/>
        <w:rPr>
          <w:color w:val="auto"/>
          <w:spacing w:val="4"/>
          <w:w w:val="101"/>
          <w:sz w:val="28"/>
          <w:szCs w:val="28"/>
        </w:rPr>
      </w:pPr>
      <w:proofErr w:type="gramStart"/>
      <w:r w:rsidRPr="00033A74">
        <w:rPr>
          <w:color w:val="auto"/>
          <w:spacing w:val="4"/>
          <w:w w:val="101"/>
          <w:sz w:val="28"/>
          <w:szCs w:val="28"/>
        </w:rPr>
        <w:t xml:space="preserve">Новокубанский район, г. Новокубанск, ул. Первомайская, </w:t>
      </w:r>
      <w:r>
        <w:rPr>
          <w:color w:val="auto"/>
          <w:spacing w:val="4"/>
          <w:w w:val="101"/>
          <w:sz w:val="28"/>
          <w:szCs w:val="28"/>
        </w:rPr>
        <w:t>128</w:t>
      </w:r>
      <w:r w:rsidRPr="00033A74">
        <w:rPr>
          <w:color w:val="auto"/>
          <w:spacing w:val="4"/>
          <w:w w:val="101"/>
          <w:sz w:val="28"/>
          <w:szCs w:val="28"/>
        </w:rPr>
        <w:t xml:space="preserve"> (</w:t>
      </w:r>
      <w:r>
        <w:rPr>
          <w:color w:val="auto"/>
          <w:spacing w:val="4"/>
          <w:w w:val="101"/>
          <w:sz w:val="28"/>
          <w:szCs w:val="28"/>
        </w:rPr>
        <w:t>второй этаж,   актовый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зал).</w:t>
      </w:r>
      <w:proofErr w:type="gramEnd"/>
    </w:p>
    <w:p w:rsidR="00796556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C1499F">
        <w:rPr>
          <w:color w:val="auto"/>
          <w:spacing w:val="4"/>
          <w:w w:val="101"/>
          <w:sz w:val="28"/>
          <w:szCs w:val="28"/>
        </w:rPr>
        <w:t>Предмет торгов</w:t>
      </w:r>
      <w:r>
        <w:rPr>
          <w:color w:val="auto"/>
          <w:spacing w:val="4"/>
          <w:w w:val="101"/>
          <w:sz w:val="28"/>
          <w:szCs w:val="28"/>
        </w:rPr>
        <w:t xml:space="preserve">: </w:t>
      </w:r>
      <w:r w:rsidRPr="00C1499F">
        <w:rPr>
          <w:color w:val="auto"/>
          <w:spacing w:val="4"/>
          <w:w w:val="101"/>
          <w:sz w:val="28"/>
          <w:szCs w:val="28"/>
        </w:rPr>
        <w:t>Право на закл</w:t>
      </w:r>
      <w:r>
        <w:rPr>
          <w:color w:val="auto"/>
          <w:spacing w:val="4"/>
          <w:w w:val="101"/>
          <w:sz w:val="28"/>
          <w:szCs w:val="28"/>
        </w:rPr>
        <w:t>ючение договоров аренды земельных участков.</w:t>
      </w:r>
    </w:p>
    <w:p w:rsidR="00796556" w:rsidRPr="00985450" w:rsidRDefault="00796556" w:rsidP="00796556">
      <w:pPr>
        <w:pStyle w:val="a5"/>
        <w:tabs>
          <w:tab w:val="left" w:pos="7875"/>
        </w:tabs>
        <w:ind w:firstLine="708"/>
        <w:rPr>
          <w:b/>
          <w:bCs/>
          <w:color w:val="auto"/>
          <w:spacing w:val="4"/>
          <w:w w:val="101"/>
          <w:sz w:val="28"/>
          <w:szCs w:val="28"/>
        </w:rPr>
      </w:pPr>
      <w:r w:rsidRPr="00985450">
        <w:rPr>
          <w:color w:val="auto"/>
          <w:spacing w:val="4"/>
          <w:w w:val="101"/>
          <w:sz w:val="28"/>
          <w:szCs w:val="28"/>
        </w:rPr>
        <w:t xml:space="preserve">  </w:t>
      </w:r>
      <w:r w:rsidRPr="00985450">
        <w:rPr>
          <w:b/>
          <w:bCs/>
          <w:color w:val="auto"/>
          <w:spacing w:val="4"/>
          <w:w w:val="101"/>
          <w:sz w:val="28"/>
          <w:szCs w:val="28"/>
        </w:rPr>
        <w:t>Лот № 1.  Время проведения торгов – 10:00 часов.</w:t>
      </w:r>
      <w:r>
        <w:rPr>
          <w:b/>
          <w:bCs/>
          <w:color w:val="auto"/>
          <w:spacing w:val="4"/>
          <w:w w:val="101"/>
          <w:sz w:val="28"/>
          <w:szCs w:val="28"/>
        </w:rPr>
        <w:tab/>
      </w:r>
    </w:p>
    <w:p w:rsidR="00796556" w:rsidRPr="00796556" w:rsidRDefault="00796556" w:rsidP="00796556">
      <w:pPr>
        <w:widowControl/>
        <w:suppressAutoHyphens w:val="0"/>
        <w:autoSpaceDN w:val="0"/>
        <w:adjustRightInd w:val="0"/>
        <w:ind w:firstLine="227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292609">
        <w:rPr>
          <w:b w:val="0"/>
          <w:bCs w:val="0"/>
          <w:color w:val="FF0000"/>
          <w:spacing w:val="4"/>
          <w:w w:val="101"/>
          <w:sz w:val="28"/>
          <w:szCs w:val="28"/>
          <w:lang w:eastAsia="en-US"/>
        </w:rPr>
        <w:tab/>
      </w: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Земельный участок с кадастровым номером </w:t>
      </w:r>
      <w:r w:rsidRPr="00796556">
        <w:rPr>
          <w:b w:val="0"/>
          <w:sz w:val="28"/>
          <w:szCs w:val="28"/>
        </w:rPr>
        <w:t xml:space="preserve">23:21:0401005:1040, относящийся к категории земель «земли населенных пунктов», расположенный по адресу: Краснодарский край, Новокубанский район, город Новокубанск, улица Пионерская, 6, общей площадью 1435  квадратных метров, с видом разрешенного использования – </w:t>
      </w:r>
      <w:r w:rsidRPr="00796556">
        <w:rPr>
          <w:b w:val="0"/>
          <w:sz w:val="28"/>
          <w:szCs w:val="28"/>
          <w:shd w:val="clear" w:color="auto" w:fill="FFFFFF"/>
        </w:rPr>
        <w:t>малоэтажная многоквартирная жилая застройка</w:t>
      </w:r>
      <w:r w:rsidRPr="00796556">
        <w:rPr>
          <w:b w:val="0"/>
          <w:sz w:val="28"/>
          <w:szCs w:val="28"/>
        </w:rPr>
        <w:t>.</w:t>
      </w: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Регистрационный номер предмета торгов - 5.</w:t>
      </w:r>
    </w:p>
    <w:p w:rsidR="00796556" w:rsidRPr="00796556" w:rsidRDefault="00796556" w:rsidP="00796556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Земельный участок расположен в поясе зоны санитарной охраны источника водоснабжения.</w:t>
      </w:r>
    </w:p>
    <w:p w:rsidR="00796556" w:rsidRPr="00796556" w:rsidRDefault="00796556" w:rsidP="00796556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Для эксплуатации объекта необходимо подключение к инженерным сетям.</w:t>
      </w:r>
    </w:p>
    <w:p w:rsidR="00796556" w:rsidRPr="00796556" w:rsidRDefault="00796556" w:rsidP="00796556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Подключение к электрическим сетям филиала АО «</w:t>
      </w:r>
      <w:proofErr w:type="spellStart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НЭСК-электросети</w:t>
      </w:r>
      <w:proofErr w:type="spellEnd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» «</w:t>
      </w:r>
      <w:proofErr w:type="spellStart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Новокубанскэлектросеть</w:t>
      </w:r>
      <w:proofErr w:type="spellEnd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», может быть осуществлено на основании Постановления Правительства РФ от 27.12.2004 года № 861 при выполнении определенных технических условий. </w:t>
      </w:r>
      <w:proofErr w:type="gramStart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Объем свободной мощности для присоединения на ближайшей ТП-26 составляет 0 кВт.</w:t>
      </w:r>
      <w:proofErr w:type="gramEnd"/>
    </w:p>
    <w:p w:rsidR="00796556" w:rsidRPr="00796556" w:rsidRDefault="00796556" w:rsidP="00796556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Техническая возможность подключения к сетям газораспределения определяется газораспределительной организацией в соответствии с п. 32 и 74 Правил, утвержденных постановлением Правительства РФ от 30.12.2013 года № 1314.  Согласно информац</w:t>
      </w:r>
      <w:proofErr w:type="gramStart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ии ООО</w:t>
      </w:r>
      <w:proofErr w:type="gramEnd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«Газпром </w:t>
      </w:r>
      <w:proofErr w:type="spellStart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трансгаз</w:t>
      </w:r>
      <w:proofErr w:type="spellEnd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Краснодар», техническая возможность транспортировки дополнительных объемов газа от ГРС г. </w:t>
      </w: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lastRenderedPageBreak/>
        <w:t>Новокубанска, являющейся источником газоснабжения объекта на сегодняшний день отсутствует.</w:t>
      </w:r>
    </w:p>
    <w:p w:rsidR="00796556" w:rsidRPr="00796556" w:rsidRDefault="00796556" w:rsidP="00796556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Имеется возможность подключения (технологического присоединения) к инженерным сетям водоснабжения с максимальной нагрузкой на сеть – до 5 м</w:t>
      </w:r>
      <w:r w:rsidRPr="00796556">
        <w:rPr>
          <w:b w:val="0"/>
          <w:bCs w:val="0"/>
          <w:spacing w:val="4"/>
          <w:w w:val="101"/>
          <w:sz w:val="28"/>
          <w:szCs w:val="28"/>
          <w:vertAlign w:val="superscript"/>
          <w:lang w:eastAsia="en-US"/>
        </w:rPr>
        <w:t>3</w:t>
      </w: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/сутки. Точка подключения: водопровод по ул. Пионерская</w:t>
      </w:r>
      <w:proofErr w:type="gramStart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Д</w:t>
      </w:r>
      <w:proofErr w:type="gramEnd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= 100 мм.</w:t>
      </w:r>
    </w:p>
    <w:p w:rsidR="00796556" w:rsidRPr="00796556" w:rsidRDefault="00796556" w:rsidP="00796556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Имеется возможность подключения (технологического присоединения) к инженерным сетям водоотведения с максимальной нагрузкой на сеть – до 5 м</w:t>
      </w:r>
      <w:r w:rsidRPr="00796556">
        <w:rPr>
          <w:b w:val="0"/>
          <w:bCs w:val="0"/>
          <w:spacing w:val="4"/>
          <w:w w:val="101"/>
          <w:sz w:val="28"/>
          <w:szCs w:val="28"/>
          <w:vertAlign w:val="superscript"/>
          <w:lang w:eastAsia="en-US"/>
        </w:rPr>
        <w:t>3</w:t>
      </w: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/сутки. Точка подключения: канализация по ул. Спортивная</w:t>
      </w:r>
      <w:proofErr w:type="gramStart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Д</w:t>
      </w:r>
      <w:proofErr w:type="gramEnd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= 150 мм.  Сроки подключения определяются в соответствии с п. 106 «Правил холодного водоснабжения и водоотведения», утвержденными  Постановлением Правительства РФ от 29.07.2013 г. № 644, срок действия технических условий (3 года со дня выдачи), определяются в соответствии с правилами, утвержденными постановлением Правительства РФ от 13.02.2006 года № 83. Плата за подключение к сетям водоснабжения в соответствии с ФЗ № 416 от 07.12.2011 года. При увеличении максимальной нагрузки, точки подключения могут быть изменены эксплуатирующей организацией МУП « Новокубанский городской водоканал».</w:t>
      </w:r>
    </w:p>
    <w:p w:rsidR="00796556" w:rsidRPr="00796556" w:rsidRDefault="00796556" w:rsidP="00796556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Параметры разрешенного строительства: Максимальный показатель этажности основных зданий - 3 этажа; максимальная высота зданий (до конька) - 20 м. </w:t>
      </w:r>
    </w:p>
    <w:p w:rsidR="00796556" w:rsidRPr="00796556" w:rsidRDefault="00796556" w:rsidP="00796556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Начальный размер ежегодной арендной платы за земельный участок составляет – 150 000 (сто пятьдесят тысяч)  рублей 00 копеек. Шаг открытого аукциона установлен в размере 3 (три) процента от начального размера ежегодной арендной платы за земельный участок, что составляет - 4500 (четыре тысячи пятьсот) рублей 00 копеек. Задаток вносится в 100% размере начальной арендной платы – 150 000 (сто пятьдесят тысяч) рублей 00 копеек.</w:t>
      </w:r>
    </w:p>
    <w:p w:rsidR="00796556" w:rsidRPr="00796556" w:rsidRDefault="00796556" w:rsidP="00796556">
      <w:pPr>
        <w:widowControl/>
        <w:suppressAutoHyphens w:val="0"/>
        <w:autoSpaceDN w:val="0"/>
        <w:adjustRightInd w:val="0"/>
        <w:ind w:firstLine="227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Вид права (обременения): аренда на 5 (пять) лет.</w:t>
      </w:r>
    </w:p>
    <w:p w:rsidR="00796556" w:rsidRPr="00F42807" w:rsidRDefault="00796556" w:rsidP="00796556">
      <w:pPr>
        <w:widowControl/>
        <w:suppressAutoHyphens w:val="0"/>
        <w:autoSpaceDN w:val="0"/>
        <w:adjustRightInd w:val="0"/>
        <w:ind w:firstLine="227"/>
        <w:contextualSpacing/>
        <w:jc w:val="both"/>
        <w:textAlignment w:val="center"/>
        <w:rPr>
          <w:bCs w:val="0"/>
          <w:spacing w:val="4"/>
          <w:w w:val="101"/>
          <w:sz w:val="28"/>
          <w:szCs w:val="28"/>
          <w:lang w:eastAsia="en-US"/>
        </w:rPr>
      </w:pPr>
      <w:r w:rsidRPr="00F42807">
        <w:rPr>
          <w:bCs w:val="0"/>
          <w:spacing w:val="4"/>
          <w:w w:val="101"/>
          <w:sz w:val="28"/>
          <w:szCs w:val="28"/>
          <w:lang w:eastAsia="en-US"/>
        </w:rPr>
        <w:t xml:space="preserve">Лот № </w:t>
      </w:r>
      <w:r>
        <w:rPr>
          <w:bCs w:val="0"/>
          <w:spacing w:val="4"/>
          <w:w w:val="101"/>
          <w:sz w:val="28"/>
          <w:szCs w:val="28"/>
          <w:lang w:eastAsia="en-US"/>
        </w:rPr>
        <w:t>2</w:t>
      </w:r>
      <w:r w:rsidRPr="00F42807">
        <w:rPr>
          <w:bCs w:val="0"/>
          <w:spacing w:val="4"/>
          <w:w w:val="101"/>
          <w:sz w:val="28"/>
          <w:szCs w:val="28"/>
          <w:lang w:eastAsia="en-US"/>
        </w:rPr>
        <w:t>.</w:t>
      </w:r>
      <w:r>
        <w:rPr>
          <w:bCs w:val="0"/>
          <w:spacing w:val="4"/>
          <w:w w:val="101"/>
          <w:sz w:val="28"/>
          <w:szCs w:val="28"/>
          <w:lang w:eastAsia="en-US"/>
        </w:rPr>
        <w:t xml:space="preserve">  Время проведения торгов – 10:20</w:t>
      </w:r>
      <w:r w:rsidRPr="00F42807">
        <w:rPr>
          <w:bCs w:val="0"/>
          <w:spacing w:val="4"/>
          <w:w w:val="101"/>
          <w:sz w:val="28"/>
          <w:szCs w:val="28"/>
          <w:lang w:eastAsia="en-US"/>
        </w:rPr>
        <w:t xml:space="preserve"> часов</w:t>
      </w:r>
    </w:p>
    <w:p w:rsidR="00796556" w:rsidRDefault="00796556" w:rsidP="00796556">
      <w:pPr>
        <w:pStyle w:val="2"/>
        <w:spacing w:line="331" w:lineRule="exact"/>
        <w:ind w:firstLine="227"/>
        <w:jc w:val="both"/>
        <w:rPr>
          <w:b/>
          <w:bCs/>
          <w:spacing w:val="4"/>
          <w:w w:val="101"/>
          <w:lang w:eastAsia="en-US"/>
        </w:rPr>
      </w:pPr>
      <w:r>
        <w:t xml:space="preserve">Земельный </w:t>
      </w:r>
      <w:r w:rsidRPr="006D4424">
        <w:t>участ</w:t>
      </w:r>
      <w:r>
        <w:t>о</w:t>
      </w:r>
      <w:r w:rsidRPr="006D4424">
        <w:t>к</w:t>
      </w:r>
      <w:r>
        <w:t xml:space="preserve"> </w:t>
      </w:r>
      <w:r w:rsidRPr="006D4424">
        <w:t xml:space="preserve"> </w:t>
      </w:r>
      <w:r w:rsidRPr="006D4424">
        <w:rPr>
          <w:bCs/>
          <w:spacing w:val="4"/>
          <w:w w:val="101"/>
          <w:lang w:eastAsia="en-US"/>
        </w:rPr>
        <w:t xml:space="preserve">с кадастровым номером </w:t>
      </w:r>
      <w:r w:rsidRPr="006D4424">
        <w:t>23:21:</w:t>
      </w:r>
      <w:r>
        <w:t>0401017:244</w:t>
      </w:r>
      <w:r w:rsidRPr="006D4424">
        <w:t>, относящ</w:t>
      </w:r>
      <w:r>
        <w:t>ийся</w:t>
      </w:r>
      <w:r w:rsidRPr="006D4424">
        <w:t xml:space="preserve"> к категории земель «земли населенных пунктов», расположенн</w:t>
      </w:r>
      <w:r>
        <w:t xml:space="preserve">ый </w:t>
      </w:r>
      <w:r w:rsidRPr="006D4424">
        <w:t xml:space="preserve">по адресу: </w:t>
      </w:r>
      <w:r w:rsidRPr="00461BEA">
        <w:rPr>
          <w:bCs/>
        </w:rPr>
        <w:t xml:space="preserve">Российская Федерация, </w:t>
      </w:r>
      <w:r w:rsidRPr="00461BEA">
        <w:t>Краснодарский край, Новокубанский район, Новокубанское городское поселение, г</w:t>
      </w:r>
      <w:r>
        <w:t xml:space="preserve">ород Новокубанск, на расстоянии </w:t>
      </w:r>
      <w:r w:rsidRPr="00461BEA">
        <w:t>342 метра на северо-восток от земельного участка по улице Проточная,</w:t>
      </w:r>
      <w:r>
        <w:t xml:space="preserve"> </w:t>
      </w:r>
      <w:r w:rsidRPr="00461BEA">
        <w:t>1,</w:t>
      </w:r>
      <w:r w:rsidRPr="006D4424">
        <w:t xml:space="preserve"> общей площадью</w:t>
      </w:r>
      <w:r>
        <w:t xml:space="preserve"> 21563 </w:t>
      </w:r>
      <w:proofErr w:type="gramStart"/>
      <w:r>
        <w:t>квадратных</w:t>
      </w:r>
      <w:proofErr w:type="gramEnd"/>
      <w:r>
        <w:t xml:space="preserve"> метра</w:t>
      </w:r>
      <w:r w:rsidRPr="006D4424">
        <w:t xml:space="preserve">, с видом разрешенного использования – </w:t>
      </w:r>
      <w:r>
        <w:rPr>
          <w:shd w:val="clear" w:color="auto" w:fill="FFFFFF"/>
        </w:rPr>
        <w:t xml:space="preserve">питомники. </w:t>
      </w:r>
      <w:r w:rsidRPr="00F01A5B">
        <w:rPr>
          <w:spacing w:val="4"/>
          <w:w w:val="101"/>
          <w:lang w:eastAsia="en-US"/>
        </w:rPr>
        <w:t>Регистрационный номер предмета торгов</w:t>
      </w:r>
      <w:r>
        <w:rPr>
          <w:spacing w:val="4"/>
          <w:w w:val="101"/>
          <w:lang w:eastAsia="en-US"/>
        </w:rPr>
        <w:t xml:space="preserve"> </w:t>
      </w:r>
      <w:r w:rsidRPr="00F01A5B">
        <w:rPr>
          <w:spacing w:val="4"/>
          <w:w w:val="101"/>
          <w:lang w:eastAsia="en-US"/>
        </w:rPr>
        <w:t>-</w:t>
      </w:r>
      <w:r>
        <w:rPr>
          <w:spacing w:val="4"/>
          <w:w w:val="101"/>
          <w:lang w:eastAsia="en-US"/>
        </w:rPr>
        <w:t xml:space="preserve"> 6</w:t>
      </w:r>
      <w:r w:rsidRPr="00F01A5B">
        <w:rPr>
          <w:spacing w:val="4"/>
          <w:w w:val="101"/>
          <w:lang w:eastAsia="en-US"/>
        </w:rPr>
        <w:t>.</w:t>
      </w:r>
    </w:p>
    <w:p w:rsidR="00796556" w:rsidRDefault="00796556" w:rsidP="00796556">
      <w:pPr>
        <w:ind w:firstLine="709"/>
        <w:contextualSpacing/>
        <w:jc w:val="both"/>
        <w:rPr>
          <w:rStyle w:val="a6"/>
          <w:b w:val="0"/>
          <w:i w:val="0"/>
          <w:sz w:val="28"/>
          <w:szCs w:val="28"/>
        </w:rPr>
      </w:pPr>
      <w:r>
        <w:rPr>
          <w:rStyle w:val="a6"/>
          <w:b w:val="0"/>
          <w:i w:val="0"/>
          <w:sz w:val="28"/>
          <w:szCs w:val="28"/>
        </w:rPr>
        <w:t xml:space="preserve">Из объектов строительства на земельном участке допускается размещение сооружений, необходимых для размещения питомников. </w:t>
      </w:r>
    </w:p>
    <w:p w:rsidR="00796556" w:rsidRDefault="00796556" w:rsidP="00796556">
      <w:pPr>
        <w:ind w:firstLine="709"/>
        <w:contextualSpacing/>
        <w:jc w:val="both"/>
        <w:rPr>
          <w:rStyle w:val="a6"/>
          <w:b w:val="0"/>
          <w:i w:val="0"/>
          <w:sz w:val="28"/>
          <w:szCs w:val="28"/>
        </w:rPr>
      </w:pPr>
      <w:r>
        <w:rPr>
          <w:rStyle w:val="a6"/>
          <w:b w:val="0"/>
          <w:i w:val="0"/>
          <w:sz w:val="28"/>
          <w:szCs w:val="28"/>
        </w:rPr>
        <w:t xml:space="preserve">Земельный участок частично расположен </w:t>
      </w:r>
      <w:proofErr w:type="gramStart"/>
      <w:r>
        <w:rPr>
          <w:rStyle w:val="a6"/>
          <w:b w:val="0"/>
          <w:i w:val="0"/>
          <w:sz w:val="28"/>
          <w:szCs w:val="28"/>
        </w:rPr>
        <w:t>в</w:t>
      </w:r>
      <w:proofErr w:type="gramEnd"/>
      <w:r>
        <w:rPr>
          <w:rStyle w:val="a6"/>
          <w:b w:val="0"/>
          <w:i w:val="0"/>
          <w:sz w:val="28"/>
          <w:szCs w:val="28"/>
        </w:rPr>
        <w:t xml:space="preserve"> </w:t>
      </w:r>
      <w:proofErr w:type="gramStart"/>
      <w:r>
        <w:rPr>
          <w:rStyle w:val="a6"/>
          <w:b w:val="0"/>
          <w:i w:val="0"/>
          <w:sz w:val="28"/>
          <w:szCs w:val="28"/>
        </w:rPr>
        <w:t>водоохраной</w:t>
      </w:r>
      <w:proofErr w:type="gramEnd"/>
      <w:r>
        <w:rPr>
          <w:rStyle w:val="a6"/>
          <w:b w:val="0"/>
          <w:i w:val="0"/>
          <w:sz w:val="28"/>
          <w:szCs w:val="28"/>
        </w:rPr>
        <w:t xml:space="preserve"> зоне.</w:t>
      </w:r>
    </w:p>
    <w:p w:rsidR="00796556" w:rsidRPr="00D821A3" w:rsidRDefault="00796556" w:rsidP="00796556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D821A3">
        <w:rPr>
          <w:b w:val="0"/>
          <w:bCs w:val="0"/>
          <w:spacing w:val="4"/>
          <w:w w:val="101"/>
          <w:sz w:val="28"/>
          <w:szCs w:val="28"/>
          <w:lang w:eastAsia="en-US"/>
        </w:rPr>
        <w:t>Подключение к электрическим сетям филиала АО «</w:t>
      </w:r>
      <w:proofErr w:type="spellStart"/>
      <w:r w:rsidRPr="00D821A3">
        <w:rPr>
          <w:b w:val="0"/>
          <w:bCs w:val="0"/>
          <w:spacing w:val="4"/>
          <w:w w:val="101"/>
          <w:sz w:val="28"/>
          <w:szCs w:val="28"/>
          <w:lang w:eastAsia="en-US"/>
        </w:rPr>
        <w:t>НЭСК-электросети</w:t>
      </w:r>
      <w:proofErr w:type="spellEnd"/>
      <w:r w:rsidRPr="00D821A3">
        <w:rPr>
          <w:b w:val="0"/>
          <w:bCs w:val="0"/>
          <w:spacing w:val="4"/>
          <w:w w:val="101"/>
          <w:sz w:val="28"/>
          <w:szCs w:val="28"/>
          <w:lang w:eastAsia="en-US"/>
        </w:rPr>
        <w:t>» «</w:t>
      </w:r>
      <w:proofErr w:type="spellStart"/>
      <w:r w:rsidRPr="00D821A3">
        <w:rPr>
          <w:b w:val="0"/>
          <w:bCs w:val="0"/>
          <w:spacing w:val="4"/>
          <w:w w:val="101"/>
          <w:sz w:val="28"/>
          <w:szCs w:val="28"/>
          <w:lang w:eastAsia="en-US"/>
        </w:rPr>
        <w:t>Новокубанскэлектросеть</w:t>
      </w:r>
      <w:proofErr w:type="spellEnd"/>
      <w:r w:rsidRPr="00D821A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», может быть осуществлено на основании Постановления Правительства РФ от 27.12.2004 года № 861 при выполнении определенных технических условий. </w:t>
      </w:r>
    </w:p>
    <w:p w:rsidR="00796556" w:rsidRPr="00F76A51" w:rsidRDefault="00796556" w:rsidP="00796556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>Техническая возможность подключения к сетям газораспределения определяется газораспределительной организацией в соответствии с п. 32 и 74 Правил, утвержденных постановлением Правительства РФ от 30.12.2013 года № 1314. Согласно информац</w:t>
      </w:r>
      <w:proofErr w:type="gramStart"/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>ии ООО</w:t>
      </w:r>
      <w:proofErr w:type="gramEnd"/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«Газпром </w:t>
      </w:r>
      <w:proofErr w:type="spellStart"/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>трансгаз</w:t>
      </w:r>
      <w:proofErr w:type="spellEnd"/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Краснодар», техническая </w:t>
      </w: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lastRenderedPageBreak/>
        <w:t>возможность транспортировки дополнительных объемов газа от ГРС г. Новокубанска, являющейся источником газоснабжения объекта на сегодняшний день отсутствует.</w:t>
      </w:r>
    </w:p>
    <w:p w:rsidR="00796556" w:rsidRDefault="00796556" w:rsidP="00796556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Техническая </w:t>
      </w: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возможность подключения к инженерным сетям водоснабжения 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>и водоотведения отсутствует.</w:t>
      </w:r>
    </w:p>
    <w:p w:rsidR="00796556" w:rsidRPr="00796556" w:rsidRDefault="00796556" w:rsidP="00796556">
      <w:pPr>
        <w:ind w:firstLine="709"/>
        <w:contextualSpacing/>
        <w:jc w:val="both"/>
        <w:rPr>
          <w:rStyle w:val="a6"/>
          <w:b w:val="0"/>
          <w:i w:val="0"/>
          <w:sz w:val="28"/>
          <w:szCs w:val="28"/>
        </w:rPr>
      </w:pPr>
      <w:r w:rsidRPr="00796556">
        <w:rPr>
          <w:rStyle w:val="a6"/>
          <w:b w:val="0"/>
          <w:i w:val="0"/>
          <w:sz w:val="28"/>
          <w:szCs w:val="28"/>
        </w:rPr>
        <w:t xml:space="preserve">Земельный участок ограничен в использовании в связи с установлением согласно приказу Кубанского БВУ № 79-пр от 11.06.2021 г. зоны с особыми условиями использования (зоны затопления </w:t>
      </w:r>
      <w:proofErr w:type="gramStart"/>
      <w:r w:rsidRPr="00796556">
        <w:rPr>
          <w:rStyle w:val="a6"/>
          <w:b w:val="0"/>
          <w:i w:val="0"/>
          <w:sz w:val="28"/>
          <w:szCs w:val="28"/>
        </w:rPr>
        <w:t>Р</w:t>
      </w:r>
      <w:proofErr w:type="gramEnd"/>
      <w:r w:rsidRPr="00796556">
        <w:rPr>
          <w:rStyle w:val="a6"/>
          <w:b w:val="0"/>
          <w:i w:val="0"/>
          <w:sz w:val="28"/>
          <w:szCs w:val="28"/>
        </w:rPr>
        <w:t xml:space="preserve">=1%), сведения о которой внесены в Единый государственный реестр недвижимости. </w:t>
      </w:r>
    </w:p>
    <w:p w:rsidR="00796556" w:rsidRPr="00796556" w:rsidRDefault="00796556" w:rsidP="00796556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Начальный размер ежегодной арендной платы за земельный участок составляет – 50 000  (пятьдесят тысяч)  рублей 00 копеек. Шаг открытого аукциона установлен в размере 3 (три) процента от начального размера ежегодной арендной платы за земельный участок, что составляет – 1500 (одна тысяча пятьсот) рублей 00 копеек. Задаток вносится в 100% размере начальной арендной платы - 50 000  (пятьдесят тысяч)  рублей 00 копеек.</w:t>
      </w:r>
    </w:p>
    <w:p w:rsidR="00796556" w:rsidRPr="00796556" w:rsidRDefault="00796556" w:rsidP="00796556">
      <w:pPr>
        <w:widowControl/>
        <w:suppressAutoHyphens w:val="0"/>
        <w:autoSpaceDN w:val="0"/>
        <w:adjustRightInd w:val="0"/>
        <w:ind w:firstLine="227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       Вид права (обременения): аренда на 20 (двадцать) лет.</w:t>
      </w:r>
    </w:p>
    <w:p w:rsidR="00796556" w:rsidRPr="00613585" w:rsidRDefault="00796556" w:rsidP="00796556">
      <w:pPr>
        <w:pStyle w:val="a5"/>
        <w:ind w:firstLine="708"/>
        <w:rPr>
          <w:b/>
          <w:spacing w:val="4"/>
          <w:w w:val="101"/>
          <w:sz w:val="28"/>
          <w:szCs w:val="28"/>
        </w:rPr>
      </w:pPr>
      <w:r w:rsidRPr="00613585">
        <w:rPr>
          <w:b/>
          <w:spacing w:val="4"/>
          <w:w w:val="101"/>
          <w:sz w:val="28"/>
          <w:szCs w:val="28"/>
        </w:rPr>
        <w:t>Особые условия по лоту № 2.</w:t>
      </w:r>
    </w:p>
    <w:p w:rsidR="00796556" w:rsidRPr="00796556" w:rsidRDefault="00796556" w:rsidP="00796556">
      <w:pPr>
        <w:pStyle w:val="a5"/>
        <w:ind w:firstLine="708"/>
        <w:rPr>
          <w:i/>
          <w:spacing w:val="4"/>
          <w:w w:val="101"/>
          <w:sz w:val="28"/>
          <w:szCs w:val="28"/>
        </w:rPr>
      </w:pPr>
      <w:proofErr w:type="gramStart"/>
      <w:r w:rsidRPr="0063428C">
        <w:rPr>
          <w:sz w:val="28"/>
          <w:szCs w:val="28"/>
        </w:rPr>
        <w:t>В связи с включением земельного участка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являющимися индивидуальными предпринимателями и применяющим специальный налоговый режим «Налог на профессиональный доход», заявки на участие в аукционе</w:t>
      </w:r>
      <w:r w:rsidRPr="005942E8">
        <w:rPr>
          <w:rStyle w:val="a6"/>
          <w:sz w:val="28"/>
          <w:szCs w:val="28"/>
        </w:rPr>
        <w:t xml:space="preserve"> </w:t>
      </w:r>
      <w:r w:rsidRPr="00796556">
        <w:rPr>
          <w:rStyle w:val="a6"/>
          <w:i w:val="0"/>
          <w:sz w:val="28"/>
          <w:szCs w:val="28"/>
        </w:rPr>
        <w:t>по продаже права на</w:t>
      </w:r>
      <w:proofErr w:type="gramEnd"/>
      <w:r w:rsidRPr="00796556">
        <w:rPr>
          <w:rStyle w:val="a6"/>
          <w:i w:val="0"/>
          <w:sz w:val="28"/>
          <w:szCs w:val="28"/>
        </w:rPr>
        <w:t xml:space="preserve"> </w:t>
      </w:r>
      <w:proofErr w:type="gramStart"/>
      <w:r w:rsidRPr="00796556">
        <w:rPr>
          <w:rStyle w:val="a6"/>
          <w:i w:val="0"/>
          <w:sz w:val="28"/>
          <w:szCs w:val="28"/>
        </w:rPr>
        <w:t>заключение договора аренды могут подаваться только субъектами малого и среднего предпринимательства,  организациями, образующими инфраструктуру поддержки субъектов малого и среднего предпринимательства, физическими лицами,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796556" w:rsidRPr="00D821A3" w:rsidRDefault="00796556" w:rsidP="00796556">
      <w:pPr>
        <w:widowControl/>
        <w:suppressAutoHyphens w:val="0"/>
        <w:autoSpaceDN w:val="0"/>
        <w:adjustRightInd w:val="0"/>
        <w:ind w:firstLine="227"/>
        <w:contextualSpacing/>
        <w:jc w:val="both"/>
        <w:textAlignment w:val="center"/>
        <w:rPr>
          <w:bCs w:val="0"/>
          <w:spacing w:val="4"/>
          <w:w w:val="101"/>
          <w:sz w:val="28"/>
          <w:szCs w:val="28"/>
          <w:lang w:eastAsia="en-US"/>
        </w:rPr>
      </w:pPr>
      <w:r w:rsidRPr="00D821A3">
        <w:rPr>
          <w:bCs w:val="0"/>
          <w:spacing w:val="4"/>
          <w:w w:val="101"/>
          <w:sz w:val="28"/>
          <w:szCs w:val="28"/>
          <w:lang w:eastAsia="en-US"/>
        </w:rPr>
        <w:t>Лот № 3.  Время проведения торгов – 10:40 часов</w:t>
      </w:r>
    </w:p>
    <w:p w:rsidR="00796556" w:rsidRDefault="00796556" w:rsidP="00796556">
      <w:pPr>
        <w:pStyle w:val="2"/>
        <w:shd w:val="clear" w:color="auto" w:fill="auto"/>
        <w:ind w:firstLine="720"/>
        <w:jc w:val="both"/>
      </w:pPr>
      <w:r>
        <w:t xml:space="preserve">Земельный участок с кадастровым номером 23:21:0401018:14, относящийся к категории земель «земли населенных пунктов», расположенный по адресу: Краснодарский край, Новокубанский район, Новокубанское городское поселение, город Новокубанск, улица </w:t>
      </w:r>
      <w:proofErr w:type="spellStart"/>
      <w:r>
        <w:t>Сокольская</w:t>
      </w:r>
      <w:proofErr w:type="spellEnd"/>
      <w:r>
        <w:t>, 35/1, общей площадью 987 квадратных метров, с видом разрешенного использования - магазины. Регистрационный номер предмета торгов-7.</w:t>
      </w:r>
    </w:p>
    <w:p w:rsidR="00796556" w:rsidRDefault="00796556" w:rsidP="00796556">
      <w:pPr>
        <w:pStyle w:val="2"/>
        <w:shd w:val="clear" w:color="auto" w:fill="auto"/>
        <w:ind w:firstLine="720"/>
        <w:jc w:val="both"/>
      </w:pPr>
      <w:r>
        <w:t>Земельный участок расположен в 3 поясе зоны санитарной охраны источника водоснабжения.</w:t>
      </w:r>
    </w:p>
    <w:p w:rsidR="00796556" w:rsidRDefault="00796556" w:rsidP="00796556">
      <w:pPr>
        <w:pStyle w:val="2"/>
        <w:shd w:val="clear" w:color="auto" w:fill="auto"/>
        <w:ind w:firstLine="720"/>
        <w:jc w:val="both"/>
      </w:pPr>
      <w:r>
        <w:t>Для эксплуатации объекта необходимо подключение к инженерным сетям.</w:t>
      </w:r>
    </w:p>
    <w:p w:rsidR="00796556" w:rsidRDefault="00796556" w:rsidP="00796556">
      <w:pPr>
        <w:pStyle w:val="2"/>
        <w:shd w:val="clear" w:color="auto" w:fill="auto"/>
        <w:ind w:firstLine="720"/>
        <w:jc w:val="both"/>
      </w:pPr>
      <w:r>
        <w:t>Подключение к электрическим сетям филиала АО «НЭС</w:t>
      </w:r>
      <w:proofErr w:type="gramStart"/>
      <w:r>
        <w:t>К-</w:t>
      </w:r>
      <w:proofErr w:type="gramEnd"/>
      <w:r>
        <w:t xml:space="preserve"> электросети» «</w:t>
      </w:r>
      <w:proofErr w:type="spellStart"/>
      <w:r>
        <w:t>Новокубанскэлектросеть</w:t>
      </w:r>
      <w:proofErr w:type="spellEnd"/>
      <w:r>
        <w:t>», может быть осуществлено на основании Постановления Правительства РФ от 27.12.2004 года № 861 при выполнении определенных технических условий.</w:t>
      </w:r>
    </w:p>
    <w:p w:rsidR="00796556" w:rsidRDefault="00796556" w:rsidP="00796556">
      <w:pPr>
        <w:pStyle w:val="2"/>
        <w:shd w:val="clear" w:color="auto" w:fill="auto"/>
        <w:ind w:firstLine="720"/>
        <w:jc w:val="both"/>
      </w:pPr>
      <w:r>
        <w:t xml:space="preserve">Техническая возможность подключения к сетям газораспределения определяется газораспределительной организацией в соответствии с п. 32 и 74 Правил, </w:t>
      </w:r>
      <w:r>
        <w:lastRenderedPageBreak/>
        <w:t>утвержденных постановлением Правительства РФ от 30.12.2013 года № 1314. Согласно информац</w:t>
      </w:r>
      <w:proofErr w:type="gramStart"/>
      <w:r>
        <w:t>ии ООО</w:t>
      </w:r>
      <w:proofErr w:type="gramEnd"/>
      <w:r>
        <w:t xml:space="preserve"> «Газпром </w:t>
      </w:r>
      <w:proofErr w:type="spellStart"/>
      <w:r>
        <w:t>трансгаз</w:t>
      </w:r>
      <w:proofErr w:type="spellEnd"/>
      <w:r>
        <w:t xml:space="preserve"> Краснодар», техническая возможность транспортировки дополнительных объемов газа от ГРС г. Новокубанска, являющейся источником газоснабжения объекта на сегодняшний день отсутствует.</w:t>
      </w:r>
    </w:p>
    <w:p w:rsidR="00796556" w:rsidRDefault="00796556" w:rsidP="00796556">
      <w:pPr>
        <w:pStyle w:val="2"/>
        <w:shd w:val="clear" w:color="auto" w:fill="auto"/>
        <w:ind w:firstLine="720"/>
        <w:jc w:val="both"/>
      </w:pPr>
      <w:r>
        <w:t>Имеется возможность подключения (технологического присоединения) к инженерным сетям водоснабжения с максимальной нагрузкой на сеть - до 0,19 м</w:t>
      </w:r>
      <w:r>
        <w:rPr>
          <w:vertAlign w:val="superscript"/>
        </w:rPr>
        <w:t>3</w:t>
      </w:r>
      <w:r>
        <w:t xml:space="preserve">/сутки. Точка подключения: водопровод по </w:t>
      </w:r>
      <w:proofErr w:type="spellStart"/>
      <w:r>
        <w:t>ул</w:t>
      </w:r>
      <w:proofErr w:type="gramStart"/>
      <w:r>
        <w:t>.С</w:t>
      </w:r>
      <w:proofErr w:type="gramEnd"/>
      <w:r>
        <w:t>окольская</w:t>
      </w:r>
      <w:proofErr w:type="spellEnd"/>
      <w:r>
        <w:t>, Д=110 мм.</w:t>
      </w:r>
    </w:p>
    <w:p w:rsidR="00796556" w:rsidRDefault="00796556" w:rsidP="00796556">
      <w:pPr>
        <w:pStyle w:val="2"/>
        <w:shd w:val="clear" w:color="auto" w:fill="auto"/>
        <w:ind w:firstLine="720"/>
        <w:jc w:val="both"/>
      </w:pPr>
      <w:r>
        <w:t>Имеется возможность подключения (технологического присоединения) к инженерным сетям водоотведения с максимальной нагрузкой на сеть - до 0,19 м</w:t>
      </w:r>
      <w:r>
        <w:rPr>
          <w:vertAlign w:val="superscript"/>
        </w:rPr>
        <w:t>3</w:t>
      </w:r>
      <w:r>
        <w:t xml:space="preserve">/сутки. Точка подключения: канализация по ул. </w:t>
      </w:r>
      <w:proofErr w:type="spellStart"/>
      <w:r>
        <w:t>Сокольская</w:t>
      </w:r>
      <w:proofErr w:type="spellEnd"/>
      <w:proofErr w:type="gramStart"/>
      <w:r>
        <w:t xml:space="preserve"> Д</w:t>
      </w:r>
      <w:proofErr w:type="gramEnd"/>
      <w:r>
        <w:t>=150 мм. Сроки подключения определяются в соответствии с п. 106 «Правил холодного водоснабжения и водоотведения», утвержденными Постановлением Правительства РФ от 29.07.2013 г. № 644, срок действия технических условий (3 года со дня выдачи), определяются в соответствии с правилами, утвержденными постановлением Правительства РФ от 13.02.2006 года № 83. Плата за подключение к сетям водоснабжения в соответствии с ФЗ № 416 от 07.12.2011 года. При увеличении максимальной нагрузки, точки подключения могут быть изменены эксплуатирующей организацией МУП « Новокубанский городской водоканал».</w:t>
      </w:r>
    </w:p>
    <w:p w:rsidR="00796556" w:rsidRDefault="00796556" w:rsidP="00796556">
      <w:pPr>
        <w:pStyle w:val="2"/>
        <w:shd w:val="clear" w:color="auto" w:fill="auto"/>
        <w:ind w:firstLine="720"/>
        <w:jc w:val="both"/>
      </w:pPr>
      <w:r>
        <w:t>Параметры разрешенного строительства: Максимальный показатель этажности основных зданий - 3 этажа; максимальная высота зданий (до конька) - 20 м, максимальный показатель процента застройки- 65%.</w:t>
      </w:r>
    </w:p>
    <w:p w:rsidR="00796556" w:rsidRDefault="00796556" w:rsidP="00796556">
      <w:pPr>
        <w:pStyle w:val="2"/>
        <w:shd w:val="clear" w:color="auto" w:fill="auto"/>
        <w:ind w:firstLine="720"/>
        <w:jc w:val="both"/>
      </w:pPr>
      <w:r>
        <w:t>Начальный размер ежегодной арендной платы за земельный участок составляет - 60 000 (шестьдесят тысяч) рублей 00 копеек. Шаг открытого аукциона установлен в размере 3 (три) процента от начального размера ежегодной арендной платы за земельный участок, что составляет - 1800 (одна тысяча восемьсот) рублей 00 копеек. Задаток вносится в 100% размере начальной арендной платы - 60 000 (шестьдесят тысяч) рублей 00 копеек.</w:t>
      </w:r>
    </w:p>
    <w:p w:rsidR="00796556" w:rsidRDefault="00796556" w:rsidP="00796556">
      <w:pPr>
        <w:pStyle w:val="2"/>
        <w:shd w:val="clear" w:color="auto" w:fill="auto"/>
        <w:ind w:left="880"/>
        <w:jc w:val="left"/>
      </w:pPr>
      <w:r>
        <w:t>Вид права (обременения): аренда на 5 (пять) лет.</w:t>
      </w:r>
    </w:p>
    <w:p w:rsidR="00796556" w:rsidRPr="00796556" w:rsidRDefault="00796556" w:rsidP="00796556">
      <w:pPr>
        <w:shd w:val="clear" w:color="auto" w:fill="FFFFFF"/>
        <w:jc w:val="both"/>
        <w:rPr>
          <w:b w:val="0"/>
          <w:bCs w:val="0"/>
          <w:spacing w:val="4"/>
          <w:w w:val="101"/>
          <w:sz w:val="28"/>
          <w:szCs w:val="28"/>
        </w:rPr>
      </w:pPr>
      <w:r w:rsidRPr="00796556">
        <w:rPr>
          <w:spacing w:val="4"/>
          <w:w w:val="101"/>
          <w:sz w:val="28"/>
          <w:szCs w:val="28"/>
        </w:rPr>
        <w:t xml:space="preserve">  Лот № 4.  Время проведения торгов – 11:00 часов.</w:t>
      </w:r>
      <w:r w:rsidRPr="00796556">
        <w:rPr>
          <w:spacing w:val="4"/>
          <w:w w:val="101"/>
          <w:sz w:val="28"/>
          <w:szCs w:val="28"/>
        </w:rPr>
        <w:tab/>
      </w:r>
    </w:p>
    <w:p w:rsidR="00796556" w:rsidRPr="00796556" w:rsidRDefault="00796556" w:rsidP="00796556">
      <w:pPr>
        <w:shd w:val="clear" w:color="auto" w:fill="FFFFFF"/>
        <w:jc w:val="both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ab/>
        <w:t xml:space="preserve">Земельный участок с кадастровым номером </w:t>
      </w:r>
      <w:r w:rsidRPr="00796556">
        <w:rPr>
          <w:b w:val="0"/>
          <w:sz w:val="28"/>
          <w:szCs w:val="28"/>
        </w:rPr>
        <w:t xml:space="preserve">23:21:0401018:25, относящийся к категории земель «земли населенных пунктов», расположенный по адресу: Краснодарский край, Новокубанский район, город Новокубанск, улица Парковая, 26, общей площадью 9860 квадратных метров, с видом разрешенного использования – </w:t>
      </w:r>
      <w:r w:rsidRPr="00796556">
        <w:rPr>
          <w:b w:val="0"/>
          <w:sz w:val="28"/>
          <w:szCs w:val="28"/>
          <w:shd w:val="clear" w:color="auto" w:fill="FFFFFF"/>
        </w:rPr>
        <w:t>объекты дорожного сервиса.</w:t>
      </w: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Регистрационный номер предмета торгов - 8.</w:t>
      </w:r>
    </w:p>
    <w:p w:rsidR="00796556" w:rsidRPr="00796556" w:rsidRDefault="00796556" w:rsidP="00796556">
      <w:pPr>
        <w:shd w:val="clear" w:color="auto" w:fill="FFFFFF"/>
        <w:jc w:val="both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ab/>
        <w:t>Земельный участок расположен во 2 и 3 поясах зоны санитарной охраны источника водоснабжения, часть участка пересекает линию электропередачи 35 кВ, частично в охранной зоне объектов электросетевого хозяйства.</w:t>
      </w:r>
    </w:p>
    <w:p w:rsidR="00796556" w:rsidRPr="00796556" w:rsidRDefault="00796556" w:rsidP="00796556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Для эксплуатации объекта необходимо подключение к инженерным сетям.</w:t>
      </w:r>
    </w:p>
    <w:p w:rsidR="00796556" w:rsidRPr="00796556" w:rsidRDefault="00796556" w:rsidP="00796556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Подключение к электрическим сетям филиала АО «</w:t>
      </w:r>
      <w:proofErr w:type="spellStart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НЭСК-электросети</w:t>
      </w:r>
      <w:proofErr w:type="spellEnd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» «</w:t>
      </w:r>
      <w:proofErr w:type="spellStart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Новокубанскэлектросеть</w:t>
      </w:r>
      <w:proofErr w:type="spellEnd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», может быть осуществлено на основании Постановления Правительства РФ от 27.12.2004 года № 861 при выполнении определенных технических условий. </w:t>
      </w:r>
    </w:p>
    <w:p w:rsidR="00796556" w:rsidRPr="00F76A51" w:rsidRDefault="00796556" w:rsidP="00796556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Техническая возможность подключения к сетям газораспределения определяется газораспределительной организацией в соответствии с п. 32 и 74 Правил, утвержденных постановлением Правительства РФ от 30.12.2013 года № </w:t>
      </w: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lastRenderedPageBreak/>
        <w:t>1314.  Согласно информац</w:t>
      </w:r>
      <w:proofErr w:type="gramStart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ии ООО</w:t>
      </w:r>
      <w:proofErr w:type="gramEnd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«Газпром </w:t>
      </w:r>
      <w:proofErr w:type="spellStart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трансгаз</w:t>
      </w:r>
      <w:proofErr w:type="spellEnd"/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Краснодар», техническая</w:t>
      </w: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возможность транспортировки дополнительных объемов газа от ГРС г. Новокубанска, являющейся источником газоснабжения объекта на сегодняшний день отсутствует.</w:t>
      </w:r>
    </w:p>
    <w:p w:rsidR="00796556" w:rsidRDefault="00796556" w:rsidP="00796556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Имеется возможность подключения (технологического присоединения) к инженерным сетям водоснабжения с максимальной нагрузкой на сеть – до 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>0,19</w:t>
      </w: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м</w:t>
      </w:r>
      <w:r w:rsidRPr="00F76A51">
        <w:rPr>
          <w:b w:val="0"/>
          <w:bCs w:val="0"/>
          <w:spacing w:val="4"/>
          <w:w w:val="101"/>
          <w:sz w:val="28"/>
          <w:szCs w:val="28"/>
          <w:vertAlign w:val="superscript"/>
          <w:lang w:eastAsia="en-US"/>
        </w:rPr>
        <w:t>3</w:t>
      </w: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/сутки. 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Точка подключения: водопровод по ул. </w:t>
      </w:r>
      <w:proofErr w:type="spellStart"/>
      <w:r>
        <w:rPr>
          <w:b w:val="0"/>
          <w:bCs w:val="0"/>
          <w:spacing w:val="4"/>
          <w:w w:val="101"/>
          <w:sz w:val="28"/>
          <w:szCs w:val="28"/>
          <w:lang w:eastAsia="en-US"/>
        </w:rPr>
        <w:t>Батайская</w:t>
      </w:r>
      <w:proofErr w:type="spellEnd"/>
      <w:r>
        <w:rPr>
          <w:b w:val="0"/>
          <w:bCs w:val="0"/>
          <w:spacing w:val="4"/>
          <w:w w:val="101"/>
          <w:sz w:val="28"/>
          <w:szCs w:val="28"/>
          <w:lang w:eastAsia="en-US"/>
        </w:rPr>
        <w:t>,  Д=108 мм.</w:t>
      </w:r>
    </w:p>
    <w:p w:rsidR="00796556" w:rsidRDefault="00796556" w:rsidP="00796556">
      <w:pPr>
        <w:widowControl/>
        <w:suppressAutoHyphens w:val="0"/>
        <w:autoSpaceDN w:val="0"/>
        <w:adjustRightInd w:val="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>
        <w:rPr>
          <w:b w:val="0"/>
          <w:bCs w:val="0"/>
          <w:spacing w:val="4"/>
          <w:w w:val="101"/>
          <w:sz w:val="28"/>
          <w:szCs w:val="28"/>
          <w:lang w:eastAsia="en-US"/>
        </w:rPr>
        <w:t>Максимальная нагрузка в возможной точке подключения - 0,19</w:t>
      </w: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м</w:t>
      </w:r>
      <w:r w:rsidRPr="00F76A51">
        <w:rPr>
          <w:b w:val="0"/>
          <w:bCs w:val="0"/>
          <w:spacing w:val="4"/>
          <w:w w:val="101"/>
          <w:sz w:val="28"/>
          <w:szCs w:val="28"/>
          <w:vertAlign w:val="superscript"/>
          <w:lang w:eastAsia="en-US"/>
        </w:rPr>
        <w:t>3</w:t>
      </w: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>/сутки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>.</w:t>
      </w:r>
    </w:p>
    <w:p w:rsidR="00796556" w:rsidRDefault="00796556" w:rsidP="00796556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Имеется </w:t>
      </w: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>возможность подключения (технологического присоединения) к инженерным сетям водо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>отведения</w:t>
      </w: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с максимальной нагрузкой на сеть – до 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>0,19</w:t>
      </w: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м</w:t>
      </w:r>
      <w:r w:rsidRPr="00F76A51">
        <w:rPr>
          <w:b w:val="0"/>
          <w:bCs w:val="0"/>
          <w:spacing w:val="4"/>
          <w:w w:val="101"/>
          <w:sz w:val="28"/>
          <w:szCs w:val="28"/>
          <w:vertAlign w:val="superscript"/>
          <w:lang w:eastAsia="en-US"/>
        </w:rPr>
        <w:t>3</w:t>
      </w: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/сутки. 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Точка подключения: канализация по ул. </w:t>
      </w:r>
      <w:proofErr w:type="spellStart"/>
      <w:r>
        <w:rPr>
          <w:b w:val="0"/>
          <w:bCs w:val="0"/>
          <w:spacing w:val="4"/>
          <w:w w:val="101"/>
          <w:sz w:val="28"/>
          <w:szCs w:val="28"/>
          <w:lang w:eastAsia="en-US"/>
        </w:rPr>
        <w:t>Батайская</w:t>
      </w:r>
      <w:proofErr w:type="spellEnd"/>
      <w:r>
        <w:rPr>
          <w:b w:val="0"/>
          <w:bCs w:val="0"/>
          <w:spacing w:val="4"/>
          <w:w w:val="101"/>
          <w:sz w:val="28"/>
          <w:szCs w:val="28"/>
          <w:lang w:eastAsia="en-US"/>
        </w:rPr>
        <w:t>,  Д=150 мм. Максимальная нагрузка в возможной точке подключения - 0,19</w:t>
      </w: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м</w:t>
      </w:r>
      <w:r w:rsidRPr="00F76A51">
        <w:rPr>
          <w:b w:val="0"/>
          <w:bCs w:val="0"/>
          <w:spacing w:val="4"/>
          <w:w w:val="101"/>
          <w:sz w:val="28"/>
          <w:szCs w:val="28"/>
          <w:vertAlign w:val="superscript"/>
          <w:lang w:eastAsia="en-US"/>
        </w:rPr>
        <w:t>3</w:t>
      </w: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>/сутки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>.</w:t>
      </w:r>
    </w:p>
    <w:p w:rsidR="00796556" w:rsidRDefault="00796556" w:rsidP="00796556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Сроки подключения определяются в соответствии с 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>п. 106 «</w:t>
      </w: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>Правил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холодного водоснабжения и водоотведения», </w:t>
      </w: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>утв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>ержденными</w:t>
      </w:r>
      <w:r w:rsidRPr="00F76A51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Постановлением Правительства РФ от 29.07.2013 г. № 644, срок действия технических условий (3 года со дня выдачи), определяются в соответствии с правилами, утвержденными постановлением Правительства РФ от 13.02.2006 года № 83. Плата за подключение к сетям водоснабжения в соответствии с ФЗ № 416 от 07.12.2011 года.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При увеличении максимальной нагрузки,  точки подключения могут быть изменены эксплуатирующей организацией МУП « Новокубанский городской водоканал».</w:t>
      </w:r>
    </w:p>
    <w:p w:rsidR="00796556" w:rsidRDefault="00796556" w:rsidP="00796556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881517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Параметры разрешенного строительства: Максимальный показатель этажности основных зданий - 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>3</w:t>
      </w:r>
      <w:r w:rsidRPr="00881517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этаж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>а</w:t>
      </w:r>
      <w:r w:rsidRPr="00881517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; максимальная высота зданий (до конька) - 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>20</w:t>
      </w:r>
      <w:r w:rsidRPr="00881517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м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>, максимальный показатель процента застройки- 60%.</w:t>
      </w:r>
    </w:p>
    <w:p w:rsidR="00796556" w:rsidRPr="00796556" w:rsidRDefault="00796556" w:rsidP="00796556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E016B9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Начальный размер </w:t>
      </w:r>
      <w:r>
        <w:rPr>
          <w:b w:val="0"/>
          <w:bCs w:val="0"/>
          <w:spacing w:val="4"/>
          <w:w w:val="101"/>
          <w:sz w:val="28"/>
          <w:szCs w:val="28"/>
          <w:lang w:eastAsia="en-US"/>
        </w:rPr>
        <w:t>ежегодной арендной платы</w:t>
      </w:r>
      <w:r w:rsidRPr="00E016B9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за земельный участок составляет </w:t>
      </w:r>
      <w:r w:rsidRPr="00796556">
        <w:rPr>
          <w:b w:val="0"/>
          <w:bCs w:val="0"/>
          <w:spacing w:val="4"/>
          <w:w w:val="101"/>
          <w:sz w:val="28"/>
          <w:szCs w:val="28"/>
          <w:lang w:eastAsia="en-US"/>
        </w:rPr>
        <w:t>– 180000 (сто восемьдесят тысяч) рублей 00 копеек. Шаг открытого аукциона установлен в размере 3 (три) процента от начального размера стоимости за земельный участок, что составляет – 5400 (пять тысяч четыреста) рублей 00 копеек. Задаток вносится в 100% размере начальной стоимости - 180000 (сто восемьдесят тысяч) рублей 00 копеек.</w:t>
      </w:r>
    </w:p>
    <w:p w:rsidR="00796556" w:rsidRDefault="00796556" w:rsidP="00796556">
      <w:pPr>
        <w:pStyle w:val="2"/>
        <w:shd w:val="clear" w:color="auto" w:fill="auto"/>
        <w:ind w:firstLine="227"/>
        <w:jc w:val="left"/>
      </w:pPr>
      <w:r>
        <w:rPr>
          <w:spacing w:val="4"/>
          <w:w w:val="101"/>
          <w:lang w:eastAsia="en-US"/>
        </w:rPr>
        <w:t xml:space="preserve">       </w:t>
      </w:r>
      <w:r>
        <w:t>Вид права (обременения): аренда на 5 (пять) лет.</w:t>
      </w:r>
    </w:p>
    <w:p w:rsidR="00796556" w:rsidRPr="004E2958" w:rsidRDefault="00796556" w:rsidP="00796556">
      <w:pPr>
        <w:widowControl/>
        <w:suppressAutoHyphens w:val="0"/>
        <w:autoSpaceDN w:val="0"/>
        <w:adjustRightInd w:val="0"/>
        <w:ind w:firstLine="227"/>
        <w:contextualSpacing/>
        <w:jc w:val="both"/>
        <w:textAlignment w:val="center"/>
        <w:rPr>
          <w:spacing w:val="4"/>
          <w:w w:val="101"/>
          <w:sz w:val="28"/>
          <w:szCs w:val="28"/>
        </w:rPr>
      </w:pPr>
      <w:r w:rsidRPr="00396CD2">
        <w:rPr>
          <w:b w:val="0"/>
          <w:bCs w:val="0"/>
          <w:color w:val="0070C0"/>
          <w:spacing w:val="4"/>
          <w:w w:val="101"/>
          <w:sz w:val="28"/>
          <w:szCs w:val="28"/>
        </w:rPr>
        <w:tab/>
      </w:r>
      <w:r w:rsidRPr="004E2958">
        <w:rPr>
          <w:spacing w:val="4"/>
          <w:w w:val="101"/>
          <w:sz w:val="28"/>
          <w:szCs w:val="28"/>
        </w:rPr>
        <w:t>Существенные условия договоров аренды.</w:t>
      </w:r>
    </w:p>
    <w:p w:rsidR="00796556" w:rsidRPr="00947AB2" w:rsidRDefault="00796556" w:rsidP="00796556">
      <w:pPr>
        <w:pStyle w:val="a5"/>
        <w:ind w:firstLine="708"/>
        <w:rPr>
          <w:spacing w:val="4"/>
          <w:w w:val="101"/>
          <w:sz w:val="28"/>
          <w:szCs w:val="28"/>
        </w:rPr>
      </w:pPr>
      <w:r w:rsidRPr="00947AB2">
        <w:rPr>
          <w:spacing w:val="4"/>
          <w:w w:val="101"/>
          <w:sz w:val="28"/>
          <w:szCs w:val="28"/>
        </w:rPr>
        <w:t xml:space="preserve">1. </w:t>
      </w:r>
      <w:proofErr w:type="gramStart"/>
      <w:r w:rsidRPr="00947AB2">
        <w:rPr>
          <w:spacing w:val="4"/>
          <w:w w:val="101"/>
          <w:sz w:val="28"/>
          <w:szCs w:val="28"/>
        </w:rPr>
        <w:t>Размер ежегодной арендной платы за участок определяется по результатам аукциона,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</w:t>
      </w:r>
      <w:proofErr w:type="gramEnd"/>
      <w:r w:rsidRPr="00947AB2">
        <w:rPr>
          <w:spacing w:val="4"/>
          <w:w w:val="101"/>
          <w:sz w:val="28"/>
          <w:szCs w:val="28"/>
        </w:rPr>
        <w:t xml:space="preserve">, </w:t>
      </w:r>
      <w:proofErr w:type="gramStart"/>
      <w:r w:rsidRPr="00947AB2">
        <w:rPr>
          <w:spacing w:val="4"/>
          <w:w w:val="101"/>
          <w:sz w:val="28"/>
          <w:szCs w:val="28"/>
        </w:rPr>
        <w:t>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 без заключения дополнительных соглашений.</w:t>
      </w:r>
      <w:proofErr w:type="gramEnd"/>
    </w:p>
    <w:p w:rsidR="00796556" w:rsidRPr="00947AB2" w:rsidRDefault="00796556" w:rsidP="00796556">
      <w:pPr>
        <w:pStyle w:val="a5"/>
        <w:ind w:firstLine="708"/>
        <w:rPr>
          <w:spacing w:val="4"/>
          <w:w w:val="101"/>
          <w:sz w:val="28"/>
          <w:szCs w:val="28"/>
        </w:rPr>
      </w:pPr>
      <w:r w:rsidRPr="00947AB2">
        <w:rPr>
          <w:spacing w:val="4"/>
          <w:w w:val="101"/>
          <w:sz w:val="28"/>
          <w:szCs w:val="28"/>
        </w:rPr>
        <w:t>2. Ежегодная арендная плата вносится ежеквартально в виде авансового платежа до 10 числа первого месяца каждого квартала.</w:t>
      </w:r>
    </w:p>
    <w:p w:rsidR="00796556" w:rsidRPr="00947AB2" w:rsidRDefault="00796556" w:rsidP="00796556">
      <w:pPr>
        <w:pStyle w:val="a5"/>
        <w:ind w:firstLine="708"/>
        <w:rPr>
          <w:spacing w:val="4"/>
          <w:w w:val="101"/>
          <w:sz w:val="28"/>
          <w:szCs w:val="28"/>
        </w:rPr>
      </w:pPr>
      <w:r w:rsidRPr="00947AB2">
        <w:rPr>
          <w:spacing w:val="4"/>
          <w:w w:val="101"/>
          <w:sz w:val="28"/>
          <w:szCs w:val="28"/>
        </w:rPr>
        <w:lastRenderedPageBreak/>
        <w:t xml:space="preserve">3.  </w:t>
      </w:r>
      <w:proofErr w:type="gramStart"/>
      <w:r w:rsidRPr="00947AB2">
        <w:rPr>
          <w:spacing w:val="4"/>
          <w:w w:val="101"/>
          <w:sz w:val="28"/>
          <w:szCs w:val="28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14, или 20 статьи 39.12 Земельного 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796556" w:rsidRPr="00947AB2" w:rsidRDefault="00796556" w:rsidP="00796556">
      <w:pPr>
        <w:pStyle w:val="a5"/>
        <w:ind w:firstLine="708"/>
        <w:rPr>
          <w:spacing w:val="4"/>
          <w:w w:val="101"/>
          <w:sz w:val="28"/>
          <w:szCs w:val="28"/>
        </w:rPr>
      </w:pPr>
      <w:r w:rsidRPr="00947AB2">
        <w:rPr>
          <w:spacing w:val="4"/>
          <w:w w:val="101"/>
          <w:sz w:val="28"/>
          <w:szCs w:val="28"/>
        </w:rPr>
        <w:t xml:space="preserve">4. </w:t>
      </w:r>
      <w:proofErr w:type="gramStart"/>
      <w:r w:rsidRPr="00947AB2">
        <w:rPr>
          <w:spacing w:val="4"/>
          <w:w w:val="101"/>
          <w:sz w:val="28"/>
          <w:szCs w:val="28"/>
        </w:rPr>
        <w:t>В случае расторжения Договора аренды в течение одного года с даты заключения договора по инициативе Арендатора, в том числе при оформления права собственности на земельный участок в случае, предусмотренном пунктом 1 статьи 39.20 Земельного кодекса Российской Федерации, арендная плата за оставшийся период первого года аренды, определенная по результатам аукциона, возврату не подлежит.</w:t>
      </w:r>
      <w:proofErr w:type="gramEnd"/>
    </w:p>
    <w:p w:rsidR="00796556" w:rsidRDefault="00796556" w:rsidP="00796556">
      <w:pPr>
        <w:pStyle w:val="a5"/>
        <w:ind w:firstLine="708"/>
        <w:rPr>
          <w:spacing w:val="4"/>
          <w:w w:val="101"/>
          <w:sz w:val="28"/>
          <w:szCs w:val="28"/>
        </w:rPr>
      </w:pPr>
      <w:r w:rsidRPr="00947AB2">
        <w:rPr>
          <w:spacing w:val="4"/>
          <w:w w:val="101"/>
          <w:sz w:val="28"/>
          <w:szCs w:val="28"/>
        </w:rPr>
        <w:t xml:space="preserve">5. В соответствии с пунктом 7 статьи 448 Гражданского кодекса РФ,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 </w:t>
      </w:r>
    </w:p>
    <w:p w:rsidR="00796556" w:rsidRPr="00C84ABD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proofErr w:type="gramStart"/>
      <w:r w:rsidRPr="00C84ABD">
        <w:rPr>
          <w:color w:val="auto"/>
          <w:spacing w:val="4"/>
          <w:w w:val="101"/>
          <w:sz w:val="28"/>
          <w:szCs w:val="28"/>
        </w:rPr>
        <w:t>С проект</w:t>
      </w:r>
      <w:r>
        <w:rPr>
          <w:color w:val="auto"/>
          <w:spacing w:val="4"/>
          <w:w w:val="101"/>
          <w:sz w:val="28"/>
          <w:szCs w:val="28"/>
        </w:rPr>
        <w:t>о</w:t>
      </w:r>
      <w:r w:rsidRPr="00C84ABD">
        <w:rPr>
          <w:color w:val="auto"/>
          <w:spacing w:val="4"/>
          <w:w w:val="101"/>
          <w:sz w:val="28"/>
          <w:szCs w:val="28"/>
        </w:rPr>
        <w:t>м договор</w:t>
      </w:r>
      <w:r>
        <w:rPr>
          <w:color w:val="auto"/>
          <w:spacing w:val="4"/>
          <w:w w:val="101"/>
          <w:sz w:val="28"/>
          <w:szCs w:val="28"/>
        </w:rPr>
        <w:t>а</w:t>
      </w:r>
      <w:r w:rsidRPr="00C84ABD">
        <w:rPr>
          <w:color w:val="auto"/>
          <w:spacing w:val="4"/>
          <w:w w:val="101"/>
          <w:sz w:val="28"/>
          <w:szCs w:val="28"/>
        </w:rPr>
        <w:t xml:space="preserve"> аренды</w:t>
      </w:r>
      <w:r>
        <w:rPr>
          <w:color w:val="auto"/>
          <w:spacing w:val="4"/>
          <w:w w:val="101"/>
          <w:sz w:val="28"/>
          <w:szCs w:val="28"/>
        </w:rPr>
        <w:t xml:space="preserve">  </w:t>
      </w:r>
      <w:r w:rsidRPr="00C84ABD">
        <w:rPr>
          <w:color w:val="auto"/>
          <w:spacing w:val="4"/>
          <w:w w:val="101"/>
          <w:sz w:val="28"/>
          <w:szCs w:val="28"/>
        </w:rPr>
        <w:t>земельн</w:t>
      </w:r>
      <w:r>
        <w:rPr>
          <w:color w:val="auto"/>
          <w:spacing w:val="4"/>
          <w:w w:val="101"/>
          <w:sz w:val="28"/>
          <w:szCs w:val="28"/>
        </w:rPr>
        <w:t>ых</w:t>
      </w:r>
      <w:r w:rsidRPr="00C84ABD">
        <w:rPr>
          <w:color w:val="auto"/>
          <w:spacing w:val="4"/>
          <w:w w:val="101"/>
          <w:sz w:val="28"/>
          <w:szCs w:val="28"/>
        </w:rPr>
        <w:t xml:space="preserve"> участк</w:t>
      </w:r>
      <w:r>
        <w:rPr>
          <w:color w:val="auto"/>
          <w:spacing w:val="4"/>
          <w:w w:val="101"/>
          <w:sz w:val="28"/>
          <w:szCs w:val="28"/>
        </w:rPr>
        <w:t>ов</w:t>
      </w:r>
      <w:r w:rsidRPr="00C84ABD">
        <w:rPr>
          <w:color w:val="auto"/>
          <w:spacing w:val="4"/>
          <w:w w:val="101"/>
          <w:sz w:val="28"/>
          <w:szCs w:val="28"/>
        </w:rPr>
        <w:t xml:space="preserve"> можно ознакомиться </w:t>
      </w:r>
      <w:r w:rsidRPr="00340502">
        <w:rPr>
          <w:color w:val="auto"/>
          <w:spacing w:val="4"/>
          <w:w w:val="101"/>
          <w:sz w:val="28"/>
          <w:szCs w:val="28"/>
        </w:rPr>
        <w:t>по рабочим дням с 09:00 до 13:00, с 14:00 до 18:00 (по пятницам или дням, предшествующим праздничным, до 17:00)</w:t>
      </w:r>
      <w:r w:rsidRPr="00C84ABD">
        <w:rPr>
          <w:color w:val="auto"/>
          <w:spacing w:val="4"/>
          <w:w w:val="101"/>
          <w:sz w:val="28"/>
          <w:szCs w:val="28"/>
        </w:rPr>
        <w:t xml:space="preserve"> с </w:t>
      </w:r>
      <w:r>
        <w:rPr>
          <w:color w:val="auto"/>
          <w:spacing w:val="4"/>
          <w:w w:val="101"/>
          <w:sz w:val="28"/>
          <w:szCs w:val="28"/>
        </w:rPr>
        <w:t>18 марта 2022</w:t>
      </w:r>
      <w:r w:rsidRPr="00C84ABD">
        <w:rPr>
          <w:color w:val="auto"/>
          <w:spacing w:val="4"/>
          <w:w w:val="101"/>
          <w:sz w:val="28"/>
          <w:szCs w:val="28"/>
        </w:rPr>
        <w:t xml:space="preserve"> года по </w:t>
      </w:r>
      <w:r>
        <w:rPr>
          <w:color w:val="auto"/>
          <w:spacing w:val="4"/>
          <w:w w:val="101"/>
          <w:sz w:val="28"/>
          <w:szCs w:val="28"/>
        </w:rPr>
        <w:t>13 апреля 2022</w:t>
      </w:r>
      <w:r w:rsidRPr="00C84ABD">
        <w:rPr>
          <w:color w:val="auto"/>
          <w:spacing w:val="4"/>
          <w:w w:val="101"/>
          <w:sz w:val="28"/>
          <w:szCs w:val="28"/>
        </w:rPr>
        <w:t xml:space="preserve"> года, по адресу: 352240, Краснодарский край, Новокубанский район, г. Новокубанск, ул. Первомайская, 128, кабинет № 7, в администрации Новокубанского  городского</w:t>
      </w:r>
      <w:proofErr w:type="gramEnd"/>
      <w:r w:rsidRPr="00C84ABD">
        <w:rPr>
          <w:color w:val="auto"/>
          <w:spacing w:val="4"/>
          <w:w w:val="101"/>
          <w:sz w:val="28"/>
          <w:szCs w:val="28"/>
        </w:rPr>
        <w:t xml:space="preserve">  поселения Новокубанского района, телефон    8 (86195) 3-01-56, а также на официальном сайте торгов (</w:t>
      </w:r>
      <w:proofErr w:type="spellStart"/>
      <w:r w:rsidRPr="003923D6">
        <w:rPr>
          <w:color w:val="auto"/>
          <w:spacing w:val="4"/>
          <w:w w:val="101"/>
          <w:sz w:val="28"/>
          <w:szCs w:val="28"/>
          <w:u w:val="single"/>
        </w:rPr>
        <w:t>www.torgi.gov.ru</w:t>
      </w:r>
      <w:proofErr w:type="spellEnd"/>
      <w:r w:rsidRPr="00C84ABD">
        <w:rPr>
          <w:color w:val="auto"/>
          <w:spacing w:val="4"/>
          <w:w w:val="101"/>
          <w:sz w:val="28"/>
          <w:szCs w:val="28"/>
        </w:rPr>
        <w:t>) и официальном сайте администрации Новокубанского городского поселения Новокубанского района (</w:t>
      </w:r>
      <w:hyperlink r:id="rId5" w:history="1">
        <w:r w:rsidRPr="00C84ABD">
          <w:rPr>
            <w:rStyle w:val="a3"/>
            <w:color w:val="auto"/>
            <w:spacing w:val="4"/>
            <w:w w:val="101"/>
            <w:sz w:val="28"/>
            <w:szCs w:val="28"/>
          </w:rPr>
          <w:t>www.ngpnr.ru</w:t>
        </w:r>
      </w:hyperlink>
      <w:r w:rsidRPr="00C84ABD">
        <w:rPr>
          <w:color w:val="auto"/>
          <w:spacing w:val="4"/>
          <w:w w:val="101"/>
          <w:sz w:val="28"/>
          <w:szCs w:val="28"/>
        </w:rPr>
        <w:t>).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ии ау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>кциона срок следующие документы: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1) заявка на участие в аукционе по </w:t>
      </w:r>
      <w:r>
        <w:rPr>
          <w:color w:val="auto"/>
          <w:spacing w:val="4"/>
          <w:w w:val="101"/>
          <w:sz w:val="28"/>
          <w:szCs w:val="28"/>
        </w:rPr>
        <w:t xml:space="preserve">форме, </w:t>
      </w:r>
      <w:r w:rsidRPr="00033A74">
        <w:rPr>
          <w:color w:val="auto"/>
          <w:spacing w:val="4"/>
          <w:w w:val="101"/>
          <w:sz w:val="28"/>
          <w:szCs w:val="28"/>
        </w:rPr>
        <w:t xml:space="preserve">установленной </w:t>
      </w:r>
      <w:r>
        <w:rPr>
          <w:color w:val="auto"/>
          <w:spacing w:val="4"/>
          <w:w w:val="101"/>
          <w:sz w:val="28"/>
          <w:szCs w:val="28"/>
        </w:rPr>
        <w:t>организатором</w:t>
      </w:r>
      <w:r w:rsidRPr="00033A74">
        <w:rPr>
          <w:color w:val="auto"/>
          <w:spacing w:val="4"/>
          <w:w w:val="101"/>
          <w:sz w:val="28"/>
          <w:szCs w:val="28"/>
        </w:rPr>
        <w:t xml:space="preserve"> аукциона</w:t>
      </w:r>
      <w:r>
        <w:rPr>
          <w:color w:val="auto"/>
          <w:spacing w:val="4"/>
          <w:w w:val="101"/>
          <w:sz w:val="28"/>
          <w:szCs w:val="28"/>
        </w:rPr>
        <w:t>,</w:t>
      </w:r>
      <w:r w:rsidRPr="00033A74">
        <w:rPr>
          <w:color w:val="auto"/>
          <w:spacing w:val="4"/>
          <w:w w:val="101"/>
          <w:sz w:val="28"/>
          <w:szCs w:val="28"/>
        </w:rPr>
        <w:t xml:space="preserve"> с указанием банковских реквизитов счета для возврата задатка;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2) копии документов, удостоверяющих личность заявителя (для граждан);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3) надлежащим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4) документы, подтверждающие внесение задатка.</w:t>
      </w:r>
    </w:p>
    <w:p w:rsidR="00796556" w:rsidRDefault="00796556" w:rsidP="00796556">
      <w:pPr>
        <w:pStyle w:val="2"/>
        <w:shd w:val="clear" w:color="auto" w:fill="auto"/>
        <w:jc w:val="both"/>
      </w:pPr>
      <w:proofErr w:type="gramStart"/>
      <w:r w:rsidRPr="00733CB8">
        <w:rPr>
          <w:spacing w:val="4"/>
          <w:w w:val="101"/>
        </w:rPr>
        <w:t xml:space="preserve">Задатки перечисляются в срок по </w:t>
      </w:r>
      <w:r>
        <w:rPr>
          <w:spacing w:val="4"/>
          <w:w w:val="101"/>
        </w:rPr>
        <w:t>11 апреля 2022</w:t>
      </w:r>
      <w:r w:rsidRPr="00A43650">
        <w:rPr>
          <w:spacing w:val="4"/>
          <w:w w:val="101"/>
        </w:rPr>
        <w:t xml:space="preserve"> года</w:t>
      </w:r>
      <w:r>
        <w:rPr>
          <w:spacing w:val="4"/>
          <w:w w:val="101"/>
        </w:rPr>
        <w:t xml:space="preserve"> включительно </w:t>
      </w:r>
      <w:r w:rsidRPr="00A43650">
        <w:rPr>
          <w:spacing w:val="4"/>
          <w:w w:val="101"/>
        </w:rPr>
        <w:t xml:space="preserve"> на счет администрации Новокубанского городского поселения Новокубанского района по следующим банковским реквизитам: </w:t>
      </w:r>
      <w:r>
        <w:t>получатель - УФК по Краснодарскому краю (Администрация Новокубанского городского поселения Новокубанского района л/с 05183011620), КПП 234301001, ИНН получателя 2343017860, Единый казначейский счет 40102810945370000010, казначейский счет 03232643036341011800 в Южное ГУ Банка России// УФК</w:t>
      </w:r>
      <w:r w:rsidRPr="00457FF6">
        <w:t xml:space="preserve"> </w:t>
      </w:r>
      <w:r>
        <w:t>по Краснодарскому краю г. Краснодар, БИК</w:t>
      </w:r>
      <w:proofErr w:type="gramEnd"/>
      <w:r>
        <w:t xml:space="preserve"> 010349101, ОКТМО 03634101, КБК 99200000000000000510.</w:t>
      </w:r>
    </w:p>
    <w:p w:rsidR="00796556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733CB8">
        <w:rPr>
          <w:color w:val="auto"/>
          <w:spacing w:val="4"/>
          <w:w w:val="101"/>
          <w:sz w:val="28"/>
          <w:szCs w:val="28"/>
        </w:rPr>
        <w:lastRenderedPageBreak/>
        <w:t>Назначение платежа: задаток на участие в торгах за земельный участок (указать кадастровый номер земельного участка).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Документом, подтверждающим поступление задатка на счет, является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Задаток вносится единым платежом отдельным платежным документом за каждый земельный участок.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Заявка и опись представленных документов составляются в двух экземплярах, один из которых остается у организатора торгов, другой – у претендента. </w:t>
      </w:r>
    </w:p>
    <w:p w:rsidR="00796556" w:rsidRDefault="00796556" w:rsidP="00796556">
      <w:pPr>
        <w:pStyle w:val="a5"/>
        <w:spacing w:line="240" w:lineRule="auto"/>
        <w:ind w:firstLine="708"/>
        <w:contextualSpacing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Один претендент имеет право подать только одну заявку на участие в торгах за каждый земельный участок.</w:t>
      </w:r>
    </w:p>
    <w:p w:rsidR="00796556" w:rsidRPr="00796556" w:rsidRDefault="00796556" w:rsidP="00796556">
      <w:pPr>
        <w:pStyle w:val="a5"/>
        <w:spacing w:line="240" w:lineRule="auto"/>
        <w:ind w:firstLine="708"/>
        <w:contextualSpacing/>
        <w:rPr>
          <w:color w:val="auto"/>
          <w:sz w:val="28"/>
          <w:szCs w:val="28"/>
        </w:rPr>
      </w:pPr>
      <w:proofErr w:type="gramStart"/>
      <w:r w:rsidRPr="001B2313">
        <w:rPr>
          <w:sz w:val="28"/>
          <w:szCs w:val="28"/>
        </w:rPr>
        <w:t>Порядок приема за</w:t>
      </w:r>
      <w:r>
        <w:rPr>
          <w:sz w:val="28"/>
          <w:szCs w:val="28"/>
        </w:rPr>
        <w:t>явок, адрес места приема заявок:</w:t>
      </w:r>
      <w:r w:rsidRPr="001B2313">
        <w:rPr>
          <w:spacing w:val="4"/>
          <w:w w:val="101"/>
          <w:sz w:val="28"/>
          <w:szCs w:val="28"/>
        </w:rPr>
        <w:t xml:space="preserve"> по рабочим дням с 09:00 до 13:00, с 14:00 до 18:00 (по пятницам или дням, предшествующим праздничным, до 17:00), </w:t>
      </w:r>
      <w:r w:rsidRPr="001B2313">
        <w:rPr>
          <w:sz w:val="28"/>
          <w:szCs w:val="28"/>
        </w:rPr>
        <w:t xml:space="preserve">по адресу: </w:t>
      </w:r>
      <w:r w:rsidRPr="001B2313">
        <w:rPr>
          <w:sz w:val="28"/>
          <w:szCs w:val="28"/>
          <w:lang w:eastAsia="ru-RU"/>
        </w:rPr>
        <w:t>352240, Краснодарский край, Новокубанский район, город Новокубанск, ул. Первомайская, 128,</w:t>
      </w:r>
      <w:r>
        <w:rPr>
          <w:sz w:val="28"/>
          <w:szCs w:val="28"/>
          <w:lang w:eastAsia="ru-RU"/>
        </w:rPr>
        <w:t xml:space="preserve"> </w:t>
      </w:r>
      <w:r w:rsidRPr="001B2313">
        <w:rPr>
          <w:sz w:val="28"/>
          <w:szCs w:val="28"/>
          <w:lang w:eastAsia="ru-RU"/>
        </w:rPr>
        <w:t>(кабинет</w:t>
      </w:r>
      <w:r>
        <w:rPr>
          <w:b/>
          <w:sz w:val="28"/>
          <w:szCs w:val="28"/>
          <w:lang w:eastAsia="ru-RU"/>
        </w:rPr>
        <w:t xml:space="preserve">               </w:t>
      </w:r>
      <w:r w:rsidRPr="001B2313">
        <w:rPr>
          <w:sz w:val="28"/>
          <w:szCs w:val="28"/>
          <w:lang w:eastAsia="ru-RU"/>
        </w:rPr>
        <w:t xml:space="preserve"> № 7), </w:t>
      </w:r>
      <w:r w:rsidRPr="001B2313">
        <w:rPr>
          <w:sz w:val="28"/>
          <w:szCs w:val="28"/>
        </w:rPr>
        <w:t xml:space="preserve">лично, посредством почтовой связи на бумажном носителе либо в форме электронных документов </w:t>
      </w:r>
      <w:r>
        <w:rPr>
          <w:b/>
          <w:sz w:val="28"/>
          <w:szCs w:val="28"/>
        </w:rPr>
        <w:t>по</w:t>
      </w:r>
      <w:r w:rsidRPr="001B2313">
        <w:rPr>
          <w:sz w:val="28"/>
          <w:szCs w:val="28"/>
        </w:rPr>
        <w:t xml:space="preserve"> информационно-телекоммуникационной сети</w:t>
      </w:r>
      <w:proofErr w:type="gramEnd"/>
      <w:r w:rsidRPr="001B2313">
        <w:rPr>
          <w:sz w:val="28"/>
          <w:szCs w:val="28"/>
        </w:rPr>
        <w:t xml:space="preserve"> «Интернет»</w:t>
      </w:r>
      <w:r>
        <w:rPr>
          <w:b/>
          <w:sz w:val="28"/>
          <w:szCs w:val="28"/>
        </w:rPr>
        <w:t xml:space="preserve">, </w:t>
      </w:r>
      <w:r w:rsidRPr="00796556">
        <w:rPr>
          <w:color w:val="auto"/>
          <w:sz w:val="28"/>
          <w:szCs w:val="28"/>
        </w:rPr>
        <w:t xml:space="preserve">с использованием электронной подписи  (адрес электронной почты: </w:t>
      </w:r>
      <w:hyperlink r:id="rId6" w:history="1">
        <w:r w:rsidRPr="00796556">
          <w:rPr>
            <w:rStyle w:val="a3"/>
            <w:color w:val="auto"/>
            <w:sz w:val="28"/>
            <w:szCs w:val="28"/>
          </w:rPr>
          <w:t>admgornovokub@mail.ru</w:t>
        </w:r>
      </w:hyperlink>
      <w:r w:rsidRPr="00796556">
        <w:rPr>
          <w:color w:val="auto"/>
          <w:sz w:val="28"/>
          <w:szCs w:val="28"/>
        </w:rPr>
        <w:t>).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>
        <w:rPr>
          <w:color w:val="auto"/>
          <w:spacing w:val="4"/>
          <w:w w:val="101"/>
          <w:sz w:val="28"/>
          <w:szCs w:val="28"/>
        </w:rPr>
        <w:t>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Претендент в соответствии с действующим законодательством не допускается к участию в торгах по следующим основаниям: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2) </w:t>
      </w:r>
      <w:proofErr w:type="spellStart"/>
      <w:r w:rsidRPr="00033A74">
        <w:rPr>
          <w:color w:val="auto"/>
          <w:spacing w:val="4"/>
          <w:w w:val="101"/>
          <w:sz w:val="28"/>
          <w:szCs w:val="28"/>
        </w:rPr>
        <w:t>непоступление</w:t>
      </w:r>
      <w:proofErr w:type="spellEnd"/>
      <w:r w:rsidRPr="00033A74">
        <w:rPr>
          <w:color w:val="auto"/>
          <w:spacing w:val="4"/>
          <w:w w:val="101"/>
          <w:sz w:val="28"/>
          <w:szCs w:val="28"/>
        </w:rPr>
        <w:t xml:space="preserve"> задатка на дату рассмотрения заявок на участие в аукционе;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3) подача заявки на участие в аукционе лицом, которое не имеет права быть участником аукциона, или приобрести земельный участок в аренду;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В случае недопущения к участию в торгах претендента организатор торгов в течение 3 рабочих дней со дня оформления протокола возвращает ему внесенный задаток.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lastRenderedPageBreak/>
        <w:t>Форма заявки, проект</w:t>
      </w:r>
      <w:r>
        <w:rPr>
          <w:color w:val="auto"/>
          <w:spacing w:val="4"/>
          <w:w w:val="101"/>
          <w:sz w:val="28"/>
          <w:szCs w:val="28"/>
        </w:rPr>
        <w:t>ы</w:t>
      </w:r>
      <w:r w:rsidRPr="00033A74">
        <w:rPr>
          <w:color w:val="auto"/>
          <w:spacing w:val="4"/>
          <w:w w:val="101"/>
          <w:sz w:val="28"/>
          <w:szCs w:val="28"/>
        </w:rPr>
        <w:t xml:space="preserve"> договор</w:t>
      </w:r>
      <w:r>
        <w:rPr>
          <w:color w:val="auto"/>
          <w:spacing w:val="4"/>
          <w:w w:val="101"/>
          <w:sz w:val="28"/>
          <w:szCs w:val="28"/>
        </w:rPr>
        <w:t>а</w:t>
      </w:r>
      <w:r w:rsidRPr="00033A74">
        <w:rPr>
          <w:color w:val="auto"/>
          <w:spacing w:val="4"/>
          <w:w w:val="101"/>
          <w:sz w:val="28"/>
          <w:szCs w:val="28"/>
        </w:rPr>
        <w:t xml:space="preserve"> аренды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земельн</w:t>
      </w:r>
      <w:r>
        <w:rPr>
          <w:color w:val="auto"/>
          <w:spacing w:val="4"/>
          <w:w w:val="101"/>
          <w:sz w:val="28"/>
          <w:szCs w:val="28"/>
        </w:rPr>
        <w:t>ых участков</w:t>
      </w:r>
      <w:r w:rsidRPr="00033A74">
        <w:rPr>
          <w:color w:val="auto"/>
          <w:spacing w:val="4"/>
          <w:w w:val="101"/>
          <w:sz w:val="28"/>
          <w:szCs w:val="28"/>
        </w:rPr>
        <w:t xml:space="preserve"> размещены на </w:t>
      </w:r>
      <w:r w:rsidRPr="00033A74">
        <w:rPr>
          <w:color w:val="auto"/>
          <w:sz w:val="28"/>
        </w:rPr>
        <w:t>официальном сайте торгов (</w:t>
      </w:r>
      <w:proofErr w:type="spellStart"/>
      <w:r w:rsidRPr="003923D6">
        <w:rPr>
          <w:color w:val="auto"/>
          <w:sz w:val="28"/>
          <w:u w:val="single"/>
        </w:rPr>
        <w:t>www.torgi.gov.ru</w:t>
      </w:r>
      <w:proofErr w:type="spellEnd"/>
      <w:r w:rsidRPr="00033A74">
        <w:rPr>
          <w:color w:val="auto"/>
          <w:sz w:val="28"/>
        </w:rPr>
        <w:t xml:space="preserve">) и официальном сайте администрации </w:t>
      </w:r>
      <w:r>
        <w:rPr>
          <w:color w:val="auto"/>
          <w:sz w:val="28"/>
        </w:rPr>
        <w:t xml:space="preserve">Новокубанского городского поселения  </w:t>
      </w:r>
      <w:r w:rsidRPr="00033A74">
        <w:rPr>
          <w:color w:val="auto"/>
          <w:sz w:val="28"/>
        </w:rPr>
        <w:t xml:space="preserve"> Новокубанск</w:t>
      </w:r>
      <w:r>
        <w:rPr>
          <w:color w:val="auto"/>
          <w:sz w:val="28"/>
        </w:rPr>
        <w:t>ого</w:t>
      </w:r>
      <w:r w:rsidRPr="00033A74">
        <w:rPr>
          <w:color w:val="auto"/>
          <w:sz w:val="28"/>
        </w:rPr>
        <w:t xml:space="preserve"> район</w:t>
      </w:r>
      <w:r>
        <w:rPr>
          <w:color w:val="auto"/>
          <w:sz w:val="28"/>
        </w:rPr>
        <w:t>а</w:t>
      </w:r>
      <w:r w:rsidRPr="00033A74">
        <w:rPr>
          <w:color w:val="auto"/>
          <w:sz w:val="28"/>
        </w:rPr>
        <w:t xml:space="preserve"> (</w:t>
      </w:r>
      <w:proofErr w:type="spellStart"/>
      <w:r>
        <w:rPr>
          <w:color w:val="auto"/>
          <w:sz w:val="28"/>
        </w:rPr>
        <w:t>www.ngpnr.ru</w:t>
      </w:r>
      <w:proofErr w:type="spellEnd"/>
      <w:r w:rsidRPr="00033A74">
        <w:rPr>
          <w:color w:val="auto"/>
          <w:sz w:val="28"/>
        </w:rPr>
        <w:t>).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Порядок проведения аукциона и определение его победителя: в соответствии с действующим законодательством.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Участникам аукциона выдаются пронумерованные билеты.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Аукцион начинается с оглашения наименования предмета аукциона, начального размера арендной платы, «шага аукциона» и порядка проведения аукциона.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«Шаг аукциона» не изменяется в течение всего аукциона.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После оглашения аукционистом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заявляется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 xml:space="preserve"> участниками путем поднятия билета.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Аукционист называет номер билета участника, который первым заявил последующую цену, указывает на этого участника и объявляет заявленную цену как цену его продажи. При отсутствии предложений на повышение цены со стороны иных участников аукциона, не поднял билет и не заявил последующую цену, аукцион завершается.</w:t>
      </w:r>
    </w:p>
    <w:p w:rsidR="00796556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По результатам аукциона на право заключения договора </w:t>
      </w:r>
      <w:r>
        <w:rPr>
          <w:color w:val="auto"/>
          <w:spacing w:val="4"/>
          <w:w w:val="101"/>
          <w:sz w:val="28"/>
          <w:szCs w:val="28"/>
        </w:rPr>
        <w:t>купли-продажи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земельного участка определяется </w:t>
      </w:r>
      <w:r>
        <w:rPr>
          <w:color w:val="auto"/>
          <w:spacing w:val="4"/>
          <w:w w:val="101"/>
          <w:sz w:val="28"/>
          <w:szCs w:val="28"/>
        </w:rPr>
        <w:t>размер стоимости земельного участка.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Победителем аукциона признается участник, предложивший наибольший размер ежегодной арендной платы</w:t>
      </w:r>
      <w:r>
        <w:rPr>
          <w:color w:val="auto"/>
          <w:spacing w:val="4"/>
          <w:w w:val="101"/>
          <w:sz w:val="28"/>
          <w:szCs w:val="28"/>
        </w:rPr>
        <w:t>, либо цены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за земельный участок.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 завершен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ии ау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>кциона аукционист объявляет об окончании проведения торгов на право заключения договора аренды</w:t>
      </w:r>
      <w:r>
        <w:rPr>
          <w:color w:val="auto"/>
          <w:spacing w:val="4"/>
          <w:w w:val="101"/>
          <w:sz w:val="28"/>
          <w:szCs w:val="28"/>
        </w:rPr>
        <w:t xml:space="preserve"> (купли-продажи)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земельного участка, называет цену размера ежегодной арендной платы</w:t>
      </w:r>
      <w:r>
        <w:rPr>
          <w:color w:val="auto"/>
          <w:spacing w:val="4"/>
          <w:w w:val="101"/>
          <w:sz w:val="28"/>
          <w:szCs w:val="28"/>
        </w:rPr>
        <w:t xml:space="preserve">, либо цены </w:t>
      </w:r>
      <w:r w:rsidRPr="00033A74">
        <w:rPr>
          <w:color w:val="auto"/>
          <w:spacing w:val="4"/>
          <w:w w:val="101"/>
          <w:sz w:val="28"/>
          <w:szCs w:val="28"/>
        </w:rPr>
        <w:t>за земельный участок и номер билета победителя аукциона.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Победителями аукционов признаются участники торгов, предложившие наибольший размер годовой арендной платы</w:t>
      </w:r>
      <w:r>
        <w:rPr>
          <w:color w:val="auto"/>
          <w:spacing w:val="4"/>
          <w:w w:val="101"/>
          <w:sz w:val="28"/>
          <w:szCs w:val="28"/>
        </w:rPr>
        <w:t>, либо цены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за земельный участок.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Протокол о результатах торгов является основанием для заключения с победителем торгов договора аренды</w:t>
      </w:r>
      <w:r>
        <w:rPr>
          <w:color w:val="auto"/>
          <w:spacing w:val="4"/>
          <w:w w:val="101"/>
          <w:sz w:val="28"/>
          <w:szCs w:val="28"/>
        </w:rPr>
        <w:t xml:space="preserve"> (купли-продажи) </w:t>
      </w:r>
      <w:r w:rsidRPr="00033A74">
        <w:rPr>
          <w:color w:val="auto"/>
          <w:spacing w:val="4"/>
          <w:w w:val="101"/>
          <w:sz w:val="28"/>
          <w:szCs w:val="28"/>
        </w:rPr>
        <w:t>Участка. Договор аренды</w:t>
      </w:r>
      <w:r>
        <w:rPr>
          <w:color w:val="auto"/>
          <w:spacing w:val="4"/>
          <w:w w:val="101"/>
          <w:sz w:val="28"/>
          <w:szCs w:val="28"/>
        </w:rPr>
        <w:t xml:space="preserve"> (купли-продажи) </w:t>
      </w:r>
      <w:r w:rsidRPr="00033A74">
        <w:rPr>
          <w:color w:val="auto"/>
          <w:spacing w:val="4"/>
          <w:w w:val="101"/>
          <w:sz w:val="28"/>
          <w:szCs w:val="28"/>
        </w:rPr>
        <w:t>Участка направляется победителю торгов в течени</w:t>
      </w:r>
      <w:r>
        <w:rPr>
          <w:color w:val="auto"/>
          <w:spacing w:val="4"/>
          <w:w w:val="101"/>
          <w:sz w:val="28"/>
          <w:szCs w:val="28"/>
        </w:rPr>
        <w:t>е</w:t>
      </w:r>
      <w:r w:rsidRPr="00033A74">
        <w:rPr>
          <w:color w:val="auto"/>
          <w:spacing w:val="4"/>
          <w:w w:val="101"/>
          <w:sz w:val="28"/>
          <w:szCs w:val="28"/>
        </w:rPr>
        <w:t xml:space="preserve"> 10 дней со дня подписания протокола о результатах торгов.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Победитель аукциона обязан, в течение тридцати дней со дня направления ему проектов договоров, подписать эти проекты и представить их в уполномоченный орган. В противном случае,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r>
        <w:rPr>
          <w:color w:val="auto"/>
          <w:spacing w:val="4"/>
          <w:w w:val="101"/>
          <w:sz w:val="28"/>
          <w:szCs w:val="28"/>
        </w:rPr>
        <w:t>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Сведения о победителях аукционов, уклонившихся от заключения договора аренды</w:t>
      </w:r>
      <w:r>
        <w:rPr>
          <w:color w:val="auto"/>
          <w:spacing w:val="4"/>
          <w:w w:val="101"/>
          <w:sz w:val="28"/>
          <w:szCs w:val="28"/>
        </w:rPr>
        <w:t xml:space="preserve"> (купли-продажи)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sub_391213" w:history="1">
        <w:r w:rsidRPr="00033A74">
          <w:rPr>
            <w:rStyle w:val="a3"/>
            <w:color w:val="auto"/>
            <w:spacing w:val="4"/>
            <w:w w:val="101"/>
            <w:sz w:val="28"/>
            <w:szCs w:val="28"/>
          </w:rPr>
          <w:t>пунктом 13</w:t>
        </w:r>
      </w:hyperlink>
      <w:r w:rsidRPr="00033A74">
        <w:rPr>
          <w:color w:val="auto"/>
          <w:spacing w:val="4"/>
          <w:w w:val="101"/>
          <w:sz w:val="28"/>
          <w:szCs w:val="28"/>
        </w:rPr>
        <w:t xml:space="preserve">, </w:t>
      </w:r>
      <w:hyperlink w:anchor="sub_391214" w:history="1">
        <w:r w:rsidRPr="00033A74">
          <w:rPr>
            <w:rStyle w:val="a3"/>
            <w:color w:val="auto"/>
            <w:spacing w:val="4"/>
            <w:w w:val="101"/>
            <w:sz w:val="28"/>
            <w:szCs w:val="28"/>
          </w:rPr>
          <w:t>14</w:t>
        </w:r>
      </w:hyperlink>
      <w:r w:rsidRPr="00033A74">
        <w:rPr>
          <w:color w:val="auto"/>
          <w:spacing w:val="4"/>
          <w:w w:val="101"/>
          <w:sz w:val="28"/>
          <w:szCs w:val="28"/>
        </w:rPr>
        <w:t xml:space="preserve"> или </w:t>
      </w:r>
      <w:hyperlink w:anchor="sub_391220" w:history="1">
        <w:r w:rsidRPr="00033A74">
          <w:rPr>
            <w:rStyle w:val="a3"/>
            <w:color w:val="auto"/>
            <w:spacing w:val="4"/>
            <w:w w:val="101"/>
            <w:sz w:val="28"/>
            <w:szCs w:val="28"/>
          </w:rPr>
          <w:t>20</w:t>
        </w:r>
      </w:hyperlink>
      <w:r w:rsidRPr="00033A74">
        <w:rPr>
          <w:color w:val="auto"/>
          <w:spacing w:val="4"/>
          <w:w w:val="101"/>
          <w:sz w:val="28"/>
          <w:szCs w:val="28"/>
        </w:rPr>
        <w:t xml:space="preserve"> статьи 39.12 Земельного кодекса Российской Федерации и </w:t>
      </w:r>
      <w:r w:rsidRPr="00033A74">
        <w:rPr>
          <w:color w:val="auto"/>
          <w:spacing w:val="4"/>
          <w:w w:val="101"/>
          <w:sz w:val="28"/>
          <w:szCs w:val="28"/>
        </w:rPr>
        <w:lastRenderedPageBreak/>
        <w:t>которые уклонились от их заключения, включаются в реестр недобросовестных участников аукциона.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rFonts w:ascii="Times New Roman CYR" w:hAnsi="Times New Roman CYR"/>
          <w:color w:val="auto"/>
          <w:sz w:val="28"/>
        </w:rPr>
        <w:t xml:space="preserve">Победитель обязан уплатить сумму выигрыша с учетом оплаченного задатка в течение </w:t>
      </w:r>
      <w:r>
        <w:rPr>
          <w:rFonts w:ascii="Times New Roman CYR" w:hAnsi="Times New Roman CYR"/>
          <w:color w:val="auto"/>
          <w:sz w:val="28"/>
        </w:rPr>
        <w:t>1</w:t>
      </w:r>
      <w:r w:rsidRPr="00033A74">
        <w:rPr>
          <w:rFonts w:ascii="Times New Roman CYR" w:hAnsi="Times New Roman CYR"/>
          <w:color w:val="auto"/>
          <w:sz w:val="28"/>
        </w:rPr>
        <w:t>0 дней, со дня регистрации договора аренды.</w:t>
      </w:r>
    </w:p>
    <w:p w:rsidR="00796556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В случае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,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ии ау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</w:t>
      </w:r>
      <w:r>
        <w:rPr>
          <w:color w:val="auto"/>
          <w:spacing w:val="4"/>
          <w:w w:val="101"/>
          <w:sz w:val="28"/>
          <w:szCs w:val="28"/>
        </w:rPr>
        <w:t xml:space="preserve"> (купли-продажи)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земельного участка. При этом </w:t>
      </w:r>
      <w:r w:rsidRPr="000975C3">
        <w:rPr>
          <w:color w:val="auto"/>
          <w:spacing w:val="4"/>
          <w:w w:val="101"/>
          <w:sz w:val="28"/>
          <w:szCs w:val="28"/>
        </w:rPr>
        <w:t>годов</w:t>
      </w:r>
      <w:r>
        <w:rPr>
          <w:color w:val="auto"/>
          <w:spacing w:val="4"/>
          <w:w w:val="101"/>
          <w:sz w:val="28"/>
          <w:szCs w:val="28"/>
        </w:rPr>
        <w:t>ой</w:t>
      </w:r>
      <w:r w:rsidRPr="000975C3">
        <w:rPr>
          <w:color w:val="auto"/>
          <w:spacing w:val="4"/>
          <w:w w:val="101"/>
          <w:sz w:val="28"/>
          <w:szCs w:val="28"/>
        </w:rPr>
        <w:t xml:space="preserve"> размер арендной платы</w:t>
      </w:r>
      <w:r>
        <w:rPr>
          <w:color w:val="auto"/>
          <w:spacing w:val="4"/>
          <w:w w:val="101"/>
          <w:sz w:val="28"/>
          <w:szCs w:val="28"/>
        </w:rPr>
        <w:t xml:space="preserve"> либо цены за земельный участок,</w:t>
      </w:r>
      <w:r w:rsidRPr="000975C3"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определяется в размере, равном начальной цене предмета аукциона.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Уполномоченный орган вправе отказаться от проведения аукциона в любое время, но не позднее, чем за три дня до наступления даты его проведения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Извещение об отказе в проведен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ии ау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ии ау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Организатор аукциона вправе принять решение 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о внесении изменений в извещение о проведении аукциона в период срока приема заявок об участии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 xml:space="preserve"> в торгах.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Аукцион признается несостоявшимся в случае, если: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- если 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796556" w:rsidRPr="00033A74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- в аукционе участвовали менее двух участников;</w:t>
      </w:r>
    </w:p>
    <w:p w:rsidR="00796556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796556" w:rsidRDefault="00796556" w:rsidP="00796556">
      <w:pPr>
        <w:pStyle w:val="a5"/>
        <w:ind w:left="3402"/>
        <w:jc w:val="center"/>
        <w:rPr>
          <w:color w:val="auto"/>
          <w:spacing w:val="4"/>
          <w:w w:val="101"/>
          <w:sz w:val="28"/>
          <w:szCs w:val="28"/>
        </w:rPr>
      </w:pPr>
    </w:p>
    <w:p w:rsidR="00796556" w:rsidRDefault="00796556" w:rsidP="00796556">
      <w:pPr>
        <w:pStyle w:val="a5"/>
        <w:ind w:left="3402"/>
        <w:jc w:val="center"/>
        <w:rPr>
          <w:color w:val="auto"/>
          <w:spacing w:val="4"/>
          <w:w w:val="101"/>
          <w:sz w:val="28"/>
          <w:szCs w:val="28"/>
        </w:rPr>
      </w:pPr>
      <w:r>
        <w:rPr>
          <w:color w:val="auto"/>
          <w:spacing w:val="4"/>
          <w:w w:val="101"/>
          <w:sz w:val="28"/>
          <w:szCs w:val="28"/>
        </w:rPr>
        <w:t>П</w:t>
      </w:r>
      <w:r w:rsidRPr="00255E7B">
        <w:rPr>
          <w:color w:val="auto"/>
          <w:spacing w:val="4"/>
          <w:w w:val="101"/>
          <w:sz w:val="28"/>
          <w:szCs w:val="28"/>
        </w:rPr>
        <w:t>риложение</w:t>
      </w:r>
    </w:p>
    <w:p w:rsidR="00796556" w:rsidRDefault="00796556" w:rsidP="00796556">
      <w:pPr>
        <w:pStyle w:val="a5"/>
        <w:ind w:left="3402"/>
        <w:jc w:val="center"/>
        <w:rPr>
          <w:color w:val="auto"/>
          <w:spacing w:val="4"/>
          <w:w w:val="101"/>
          <w:sz w:val="28"/>
          <w:szCs w:val="28"/>
        </w:rPr>
      </w:pPr>
    </w:p>
    <w:p w:rsidR="00796556" w:rsidRPr="00255E7B" w:rsidRDefault="00796556" w:rsidP="00796556">
      <w:pPr>
        <w:jc w:val="center"/>
        <w:rPr>
          <w:sz w:val="24"/>
          <w:szCs w:val="24"/>
        </w:rPr>
      </w:pPr>
      <w:r w:rsidRPr="00255E7B">
        <w:rPr>
          <w:sz w:val="24"/>
          <w:szCs w:val="24"/>
        </w:rPr>
        <w:t>ФОРМА ЗАЯВКИ</w:t>
      </w:r>
    </w:p>
    <w:p w:rsidR="00796556" w:rsidRPr="00255E7B" w:rsidRDefault="00796556" w:rsidP="00796556">
      <w:pPr>
        <w:pStyle w:val="a5"/>
        <w:suppressAutoHyphens/>
        <w:jc w:val="center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на участие в торгах (конкурсах, аукционах) по продаже права на заключение договора аренды или продажи земельного участка, государственная собственность на который не разграничена</w:t>
      </w:r>
    </w:p>
    <w:p w:rsidR="00796556" w:rsidRPr="00255E7B" w:rsidRDefault="00796556" w:rsidP="00796556">
      <w:pPr>
        <w:pStyle w:val="a5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 «_____» ___________ 20__ г.                                              г. Новокубанск</w:t>
      </w:r>
    </w:p>
    <w:p w:rsidR="00796556" w:rsidRPr="00255E7B" w:rsidRDefault="00796556" w:rsidP="00796556">
      <w:pPr>
        <w:pStyle w:val="a5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 Заявитель________________________________________________</w:t>
      </w:r>
      <w:r>
        <w:rPr>
          <w:color w:val="auto"/>
          <w:spacing w:val="4"/>
          <w:w w:val="101"/>
          <w:sz w:val="28"/>
          <w:szCs w:val="28"/>
        </w:rPr>
        <w:t>__</w:t>
      </w:r>
      <w:r w:rsidRPr="00255E7B">
        <w:rPr>
          <w:color w:val="auto"/>
          <w:spacing w:val="4"/>
          <w:w w:val="101"/>
          <w:sz w:val="28"/>
          <w:szCs w:val="28"/>
        </w:rPr>
        <w:t xml:space="preserve">____   </w:t>
      </w:r>
    </w:p>
    <w:p w:rsidR="00796556" w:rsidRPr="00255E7B" w:rsidRDefault="00796556" w:rsidP="00796556">
      <w:pPr>
        <w:pStyle w:val="a5"/>
        <w:spacing w:line="240" w:lineRule="auto"/>
        <w:ind w:firstLine="0"/>
        <w:jc w:val="center"/>
        <w:rPr>
          <w:color w:val="auto"/>
          <w:spacing w:val="4"/>
          <w:w w:val="101"/>
          <w:sz w:val="28"/>
          <w:szCs w:val="28"/>
        </w:rPr>
      </w:pPr>
      <w:proofErr w:type="gramStart"/>
      <w:r w:rsidRPr="00255E7B">
        <w:rPr>
          <w:color w:val="auto"/>
          <w:spacing w:val="4"/>
          <w:w w:val="101"/>
          <w:sz w:val="22"/>
          <w:szCs w:val="22"/>
        </w:rPr>
        <w:lastRenderedPageBreak/>
        <w:t>(</w:t>
      </w:r>
      <w:r w:rsidRPr="00255E7B">
        <w:rPr>
          <w:color w:val="auto"/>
        </w:rPr>
        <w:t xml:space="preserve"> наименование КФХ с указанием ИНН, КПП, ОГРН</w:t>
      </w:r>
      <w:r w:rsidRPr="00255E7B">
        <w:rPr>
          <w:color w:val="auto"/>
          <w:spacing w:val="4"/>
          <w:w w:val="101"/>
          <w:sz w:val="22"/>
          <w:szCs w:val="22"/>
        </w:rPr>
        <w:t xml:space="preserve">, подающего  заявку, фамилия, имя, отчество </w:t>
      </w:r>
      <w:proofErr w:type="gramEnd"/>
    </w:p>
    <w:p w:rsidR="00796556" w:rsidRPr="00255E7B" w:rsidRDefault="00796556" w:rsidP="00796556">
      <w:pPr>
        <w:pStyle w:val="a5"/>
        <w:spacing w:line="240" w:lineRule="auto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________________________________________________________</w:t>
      </w:r>
      <w:r>
        <w:rPr>
          <w:color w:val="auto"/>
          <w:spacing w:val="4"/>
          <w:w w:val="101"/>
          <w:sz w:val="28"/>
          <w:szCs w:val="28"/>
        </w:rPr>
        <w:t>___</w:t>
      </w:r>
      <w:r w:rsidRPr="00255E7B">
        <w:rPr>
          <w:color w:val="auto"/>
          <w:spacing w:val="4"/>
          <w:w w:val="101"/>
          <w:sz w:val="28"/>
          <w:szCs w:val="28"/>
        </w:rPr>
        <w:t>_____,</w:t>
      </w:r>
    </w:p>
    <w:p w:rsidR="00796556" w:rsidRPr="00255E7B" w:rsidRDefault="00796556" w:rsidP="00796556">
      <w:pPr>
        <w:pStyle w:val="a5"/>
        <w:spacing w:line="240" w:lineRule="auto"/>
        <w:jc w:val="center"/>
        <w:rPr>
          <w:color w:val="auto"/>
          <w:spacing w:val="4"/>
          <w:w w:val="101"/>
          <w:sz w:val="22"/>
          <w:szCs w:val="22"/>
        </w:rPr>
      </w:pPr>
      <w:r w:rsidRPr="00255E7B">
        <w:rPr>
          <w:color w:val="auto"/>
          <w:spacing w:val="4"/>
          <w:w w:val="101"/>
          <w:sz w:val="22"/>
          <w:szCs w:val="22"/>
        </w:rPr>
        <w:t>паспортные данные физического   лица, подающего заявку)</w:t>
      </w:r>
    </w:p>
    <w:p w:rsidR="00796556" w:rsidRPr="00255E7B" w:rsidRDefault="00796556" w:rsidP="00796556">
      <w:pPr>
        <w:pStyle w:val="a5"/>
        <w:rPr>
          <w:color w:val="auto"/>
          <w:spacing w:val="4"/>
          <w:w w:val="101"/>
          <w:sz w:val="28"/>
          <w:szCs w:val="28"/>
        </w:rPr>
      </w:pPr>
      <w:proofErr w:type="gramStart"/>
      <w:r w:rsidRPr="00255E7B">
        <w:rPr>
          <w:color w:val="auto"/>
          <w:spacing w:val="4"/>
          <w:w w:val="101"/>
          <w:sz w:val="28"/>
          <w:szCs w:val="28"/>
        </w:rPr>
        <w:t>действующего</w:t>
      </w:r>
      <w:proofErr w:type="gramEnd"/>
      <w:r w:rsidRPr="00255E7B">
        <w:rPr>
          <w:color w:val="auto"/>
          <w:spacing w:val="4"/>
          <w:w w:val="101"/>
          <w:sz w:val="28"/>
          <w:szCs w:val="28"/>
        </w:rPr>
        <w:t xml:space="preserve"> на основании  ____________________________________</w:t>
      </w:r>
    </w:p>
    <w:p w:rsidR="00796556" w:rsidRPr="00255E7B" w:rsidRDefault="00796556" w:rsidP="00796556">
      <w:pPr>
        <w:pStyle w:val="a5"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                                                                         </w:t>
      </w:r>
      <w:r w:rsidRPr="00255E7B">
        <w:rPr>
          <w:color w:val="auto"/>
          <w:spacing w:val="4"/>
          <w:w w:val="101"/>
          <w:sz w:val="24"/>
          <w:szCs w:val="24"/>
        </w:rPr>
        <w:t>(наименование документа)</w:t>
      </w:r>
    </w:p>
    <w:p w:rsidR="00796556" w:rsidRPr="00255E7B" w:rsidRDefault="00796556" w:rsidP="00796556">
      <w:pPr>
        <w:pStyle w:val="a5"/>
        <w:ind w:firstLine="0"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4"/>
          <w:szCs w:val="24"/>
        </w:rPr>
        <w:t>__________________________________________(</w:t>
      </w:r>
      <w:r w:rsidRPr="00255E7B">
        <w:rPr>
          <w:color w:val="auto"/>
          <w:spacing w:val="4"/>
          <w:w w:val="101"/>
          <w:sz w:val="28"/>
          <w:szCs w:val="28"/>
        </w:rPr>
        <w:t>контактный телефон)</w:t>
      </w:r>
    </w:p>
    <w:p w:rsidR="00796556" w:rsidRPr="00255E7B" w:rsidRDefault="00796556" w:rsidP="00796556">
      <w:pPr>
        <w:pStyle w:val="a5"/>
        <w:suppressAutoHyphens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именуемый далее - Претендент, ознакомившись с информационным сообщением о проведении торгов, опубликованным на сайте </w:t>
      </w:r>
      <w:proofErr w:type="spellStart"/>
      <w:r w:rsidRPr="00255E7B">
        <w:rPr>
          <w:color w:val="auto"/>
          <w:spacing w:val="4"/>
          <w:w w:val="101"/>
          <w:sz w:val="28"/>
          <w:szCs w:val="28"/>
        </w:rPr>
        <w:t>torgi.gov.ru</w:t>
      </w:r>
      <w:proofErr w:type="spellEnd"/>
      <w:r w:rsidRPr="00255E7B">
        <w:rPr>
          <w:color w:val="auto"/>
          <w:spacing w:val="4"/>
          <w:w w:val="101"/>
          <w:sz w:val="28"/>
          <w:szCs w:val="28"/>
        </w:rPr>
        <w:t>, на сайте администрации Новокубанского городского поселения Новокубанского района, в газете __________________________________</w:t>
      </w:r>
    </w:p>
    <w:p w:rsidR="00796556" w:rsidRPr="00F46778" w:rsidRDefault="00796556" w:rsidP="00796556">
      <w:pPr>
        <w:pStyle w:val="a5"/>
        <w:jc w:val="center"/>
        <w:rPr>
          <w:color w:val="auto"/>
          <w:spacing w:val="4"/>
          <w:w w:val="101"/>
        </w:rPr>
      </w:pPr>
      <w:r w:rsidRPr="00F46778">
        <w:rPr>
          <w:color w:val="auto"/>
          <w:spacing w:val="4"/>
          <w:w w:val="101"/>
        </w:rPr>
        <w:t xml:space="preserve">(наименование средства массовой информации) </w:t>
      </w:r>
    </w:p>
    <w:p w:rsidR="00796556" w:rsidRPr="00255E7B" w:rsidRDefault="00796556" w:rsidP="00796556">
      <w:pPr>
        <w:pStyle w:val="a5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 от ______________ 20____ г. № ___________________________________,</w:t>
      </w:r>
    </w:p>
    <w:p w:rsidR="00796556" w:rsidRPr="00255E7B" w:rsidRDefault="00796556" w:rsidP="00796556">
      <w:pPr>
        <w:pStyle w:val="a5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 просит допустить к участию в торгах (конкурсе, аукционе) </w:t>
      </w:r>
    </w:p>
    <w:p w:rsidR="00796556" w:rsidRDefault="00796556" w:rsidP="00796556">
      <w:pPr>
        <w:pStyle w:val="a5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______________________________________________________________</w:t>
      </w:r>
    </w:p>
    <w:p w:rsidR="00796556" w:rsidRPr="00F46778" w:rsidRDefault="00796556" w:rsidP="00796556">
      <w:pPr>
        <w:pStyle w:val="a5"/>
        <w:ind w:firstLine="0"/>
        <w:rPr>
          <w:color w:val="auto"/>
          <w:spacing w:val="4"/>
          <w:w w:val="101"/>
        </w:rPr>
      </w:pPr>
      <w:r w:rsidRPr="00F46778">
        <w:rPr>
          <w:color w:val="auto"/>
          <w:spacing w:val="4"/>
          <w:w w:val="101"/>
        </w:rPr>
        <w:t>по продаже права на заключение договора аренды или продажи земельного участка (нужное записать)</w:t>
      </w:r>
    </w:p>
    <w:p w:rsidR="00796556" w:rsidRPr="00255E7B" w:rsidRDefault="00796556" w:rsidP="00796556">
      <w:pPr>
        <w:pStyle w:val="a5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земельного участка, сроком на </w:t>
      </w:r>
      <w:r w:rsidRPr="00255E7B">
        <w:rPr>
          <w:color w:val="auto"/>
          <w:spacing w:val="4"/>
          <w:w w:val="101"/>
          <w:sz w:val="28"/>
          <w:szCs w:val="28"/>
          <w:u w:val="single"/>
        </w:rPr>
        <w:t xml:space="preserve">                             </w:t>
      </w:r>
      <w:r w:rsidRPr="00255E7B">
        <w:rPr>
          <w:color w:val="auto"/>
          <w:spacing w:val="4"/>
          <w:w w:val="101"/>
          <w:sz w:val="28"/>
          <w:szCs w:val="28"/>
        </w:rPr>
        <w:t xml:space="preserve"> лет </w:t>
      </w:r>
    </w:p>
    <w:p w:rsidR="00796556" w:rsidRPr="00255E7B" w:rsidRDefault="00796556" w:rsidP="00796556">
      <w:pPr>
        <w:pStyle w:val="a5"/>
        <w:suppressAutoHyphens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с кадастровым номером ______________________, </w:t>
      </w:r>
      <w:proofErr w:type="spellStart"/>
      <w:r w:rsidRPr="00255E7B">
        <w:rPr>
          <w:color w:val="auto"/>
          <w:spacing w:val="4"/>
          <w:w w:val="101"/>
          <w:sz w:val="28"/>
          <w:szCs w:val="28"/>
        </w:rPr>
        <w:t>площадью_______кв</w:t>
      </w:r>
      <w:proofErr w:type="gramStart"/>
      <w:r w:rsidRPr="00255E7B">
        <w:rPr>
          <w:color w:val="auto"/>
          <w:spacing w:val="4"/>
          <w:w w:val="101"/>
          <w:sz w:val="28"/>
          <w:szCs w:val="28"/>
        </w:rPr>
        <w:t>.м</w:t>
      </w:r>
      <w:proofErr w:type="spellEnd"/>
      <w:proofErr w:type="gramEnd"/>
      <w:r w:rsidRPr="00255E7B">
        <w:rPr>
          <w:color w:val="auto"/>
          <w:spacing w:val="4"/>
          <w:w w:val="101"/>
          <w:sz w:val="28"/>
          <w:szCs w:val="28"/>
        </w:rPr>
        <w:t>, расположенного по адресу:_____</w:t>
      </w:r>
      <w:r>
        <w:rPr>
          <w:color w:val="auto"/>
          <w:spacing w:val="4"/>
          <w:w w:val="101"/>
          <w:sz w:val="28"/>
          <w:szCs w:val="28"/>
        </w:rPr>
        <w:t>_____________________________________</w:t>
      </w:r>
    </w:p>
    <w:p w:rsidR="00796556" w:rsidRPr="00255E7B" w:rsidRDefault="00796556" w:rsidP="00796556">
      <w:pPr>
        <w:pStyle w:val="a5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для_______________________________________________________________</w:t>
      </w:r>
    </w:p>
    <w:p w:rsidR="00796556" w:rsidRPr="00255E7B" w:rsidRDefault="00796556" w:rsidP="00796556">
      <w:pPr>
        <w:pStyle w:val="a5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регистрационный номер предмета </w:t>
      </w:r>
      <w:proofErr w:type="spellStart"/>
      <w:r w:rsidRPr="00255E7B">
        <w:rPr>
          <w:color w:val="auto"/>
          <w:spacing w:val="4"/>
          <w:w w:val="101"/>
          <w:sz w:val="28"/>
          <w:szCs w:val="28"/>
        </w:rPr>
        <w:t>торгов______________________________</w:t>
      </w:r>
      <w:proofErr w:type="spellEnd"/>
      <w:r w:rsidRPr="00255E7B">
        <w:rPr>
          <w:color w:val="auto"/>
          <w:spacing w:val="4"/>
          <w:w w:val="101"/>
          <w:sz w:val="28"/>
          <w:szCs w:val="28"/>
        </w:rPr>
        <w:t>.</w:t>
      </w:r>
    </w:p>
    <w:p w:rsidR="00796556" w:rsidRPr="00255E7B" w:rsidRDefault="00796556" w:rsidP="00796556">
      <w:pPr>
        <w:pStyle w:val="a5"/>
        <w:suppressAutoHyphens/>
        <w:rPr>
          <w:color w:val="auto"/>
          <w:spacing w:val="4"/>
          <w:w w:val="101"/>
          <w:sz w:val="24"/>
          <w:szCs w:val="24"/>
        </w:rPr>
      </w:pPr>
      <w:proofErr w:type="gramStart"/>
      <w:r w:rsidRPr="00255E7B">
        <w:rPr>
          <w:color w:val="auto"/>
          <w:spacing w:val="4"/>
          <w:w w:val="101"/>
          <w:sz w:val="24"/>
          <w:szCs w:val="24"/>
        </w:rPr>
        <w:t>Заявитель подтверждает, что он располагает данными об организаторе торгов (конкурсов, аукционов), предмете торгов, условиях и порядке их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торгов в порядке, установленном извещением.</w:t>
      </w:r>
      <w:proofErr w:type="gramEnd"/>
    </w:p>
    <w:p w:rsidR="00796556" w:rsidRPr="00255E7B" w:rsidRDefault="00796556" w:rsidP="00796556">
      <w:pPr>
        <w:pStyle w:val="a5"/>
        <w:suppressAutoHyphens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4"/>
          <w:szCs w:val="24"/>
        </w:rPr>
        <w:t>Заявитель обязуется:</w:t>
      </w:r>
    </w:p>
    <w:p w:rsidR="00796556" w:rsidRPr="00255E7B" w:rsidRDefault="00796556" w:rsidP="00796556">
      <w:pPr>
        <w:pStyle w:val="a5"/>
        <w:suppressAutoHyphens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4"/>
          <w:szCs w:val="24"/>
        </w:rPr>
        <w:t>1) соблюдать порядок проведения торгов (конкурсов, аукционов) по продаже земельных участков (права на заключение договоров аренды земельных участков), находящихся в государственной или муниципальной собственности, установленный  законодательством Российской Федерации и Краснодарского края, и выполнить требования, содержащиеся в информационном сообщении об их проведении;</w:t>
      </w:r>
    </w:p>
    <w:p w:rsidR="00796556" w:rsidRPr="00255E7B" w:rsidRDefault="00796556" w:rsidP="00796556">
      <w:pPr>
        <w:pStyle w:val="a5"/>
        <w:suppressAutoHyphens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4"/>
          <w:szCs w:val="24"/>
        </w:rPr>
        <w:t xml:space="preserve">2) в случае признания победителем торгов подписать в день проведения торгов протокол о результатах торгов и заключить с администрацией Новокубанского городского поселения Новокубанского района договор аренды </w:t>
      </w:r>
      <w:r>
        <w:rPr>
          <w:color w:val="auto"/>
          <w:spacing w:val="4"/>
          <w:w w:val="101"/>
          <w:sz w:val="24"/>
          <w:szCs w:val="24"/>
        </w:rPr>
        <w:t xml:space="preserve">(продажи) </w:t>
      </w:r>
      <w:r w:rsidRPr="00255E7B">
        <w:rPr>
          <w:color w:val="auto"/>
          <w:spacing w:val="4"/>
          <w:w w:val="101"/>
          <w:sz w:val="24"/>
          <w:szCs w:val="24"/>
        </w:rPr>
        <w:t xml:space="preserve">земельного участка через 10 дней после подписания протокола о результатах торгов. </w:t>
      </w:r>
    </w:p>
    <w:p w:rsidR="00796556" w:rsidRPr="00255E7B" w:rsidRDefault="00796556" w:rsidP="00796556">
      <w:pPr>
        <w:pStyle w:val="a5"/>
        <w:jc w:val="left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Реквизиты банковского счета для возврата задатка: </w:t>
      </w:r>
      <w:r>
        <w:rPr>
          <w:color w:val="auto"/>
          <w:spacing w:val="4"/>
          <w:w w:val="101"/>
          <w:sz w:val="28"/>
          <w:szCs w:val="28"/>
        </w:rPr>
        <w:t>_____</w:t>
      </w:r>
      <w:r w:rsidRPr="00255E7B">
        <w:rPr>
          <w:color w:val="auto"/>
          <w:spacing w:val="4"/>
          <w:w w:val="101"/>
          <w:sz w:val="28"/>
          <w:szCs w:val="28"/>
        </w:rPr>
        <w:t>_____________________________________________________________</w:t>
      </w:r>
    </w:p>
    <w:p w:rsidR="00796556" w:rsidRPr="00255E7B" w:rsidRDefault="00796556" w:rsidP="00796556">
      <w:pPr>
        <w:pStyle w:val="a5"/>
        <w:jc w:val="left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Юридический адрес и почтовый адрес претендента: __________________________________________________________________</w:t>
      </w:r>
      <w:r w:rsidRPr="00255E7B">
        <w:rPr>
          <w:color w:val="auto"/>
          <w:spacing w:val="4"/>
          <w:w w:val="101"/>
          <w:sz w:val="24"/>
          <w:szCs w:val="24"/>
        </w:rPr>
        <w:t xml:space="preserve"> </w:t>
      </w:r>
      <w:r w:rsidRPr="00255E7B">
        <w:rPr>
          <w:color w:val="auto"/>
          <w:spacing w:val="4"/>
          <w:w w:val="101"/>
          <w:sz w:val="22"/>
          <w:szCs w:val="22"/>
        </w:rPr>
        <w:t>(банковские   реквизиты   претендента, идентификационный номер претендента</w:t>
      </w:r>
      <w:r w:rsidRPr="00255E7B">
        <w:rPr>
          <w:color w:val="auto"/>
          <w:spacing w:val="4"/>
          <w:w w:val="101"/>
          <w:sz w:val="24"/>
          <w:szCs w:val="24"/>
        </w:rPr>
        <w:t xml:space="preserve"> </w:t>
      </w:r>
      <w:r w:rsidRPr="00255E7B">
        <w:rPr>
          <w:color w:val="auto"/>
          <w:spacing w:val="4"/>
          <w:w w:val="101"/>
          <w:sz w:val="28"/>
          <w:szCs w:val="28"/>
        </w:rPr>
        <w:t>__________________________________________________________________</w:t>
      </w:r>
      <w:r w:rsidRPr="00255E7B">
        <w:rPr>
          <w:color w:val="auto"/>
          <w:spacing w:val="4"/>
          <w:w w:val="101"/>
          <w:sz w:val="22"/>
          <w:szCs w:val="22"/>
        </w:rPr>
        <w:t>(ИНН) /платежные реквизиты гражданина, счет в банке, на который перечисляется сумма        возвращаемого задатка)</w:t>
      </w:r>
    </w:p>
    <w:p w:rsidR="00796556" w:rsidRPr="00255E7B" w:rsidRDefault="00796556" w:rsidP="00796556">
      <w:pPr>
        <w:pStyle w:val="a5"/>
        <w:suppressAutoHyphens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К заявке прилагаются документы в соответствии с требованиями, содержащимися в извещении о проведении торгов, на ____ листах в соответствии с описью. </w:t>
      </w:r>
    </w:p>
    <w:tbl>
      <w:tblPr>
        <w:tblW w:w="9626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9"/>
        <w:gridCol w:w="5477"/>
      </w:tblGrid>
      <w:tr w:rsidR="00796556" w:rsidRPr="00255E7B" w:rsidTr="009C7342">
        <w:trPr>
          <w:trHeight w:val="5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556" w:rsidRPr="00255E7B" w:rsidRDefault="00796556" w:rsidP="009C7342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Подпись Претендента</w:t>
            </w:r>
          </w:p>
          <w:p w:rsidR="00796556" w:rsidRPr="00255E7B" w:rsidRDefault="00796556" w:rsidP="009C7342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556" w:rsidRPr="00255E7B" w:rsidRDefault="00796556" w:rsidP="009C7342">
            <w:pPr>
              <w:pStyle w:val="a5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lastRenderedPageBreak/>
              <w:t>Отметка о принятии  заявки</w:t>
            </w:r>
          </w:p>
          <w:p w:rsidR="00796556" w:rsidRPr="00255E7B" w:rsidRDefault="00796556" w:rsidP="009C7342">
            <w:pPr>
              <w:pStyle w:val="a5"/>
              <w:rPr>
                <w:color w:val="auto"/>
                <w:sz w:val="28"/>
                <w:szCs w:val="28"/>
              </w:rPr>
            </w:pPr>
          </w:p>
        </w:tc>
      </w:tr>
      <w:tr w:rsidR="00796556" w:rsidRPr="00255E7B" w:rsidTr="009C7342">
        <w:trPr>
          <w:trHeight w:val="5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556" w:rsidRPr="00255E7B" w:rsidRDefault="00796556" w:rsidP="009C7342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lastRenderedPageBreak/>
              <w:t>(его полномочного представителя)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556" w:rsidRPr="00255E7B" w:rsidRDefault="00796556" w:rsidP="009C7342">
            <w:pPr>
              <w:pStyle w:val="a5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организатором торгов:</w:t>
            </w:r>
          </w:p>
          <w:p w:rsidR="00796556" w:rsidRPr="00255E7B" w:rsidRDefault="00796556" w:rsidP="009C7342">
            <w:pPr>
              <w:pStyle w:val="a5"/>
              <w:rPr>
                <w:color w:val="auto"/>
                <w:sz w:val="28"/>
                <w:szCs w:val="28"/>
              </w:rPr>
            </w:pPr>
          </w:p>
        </w:tc>
      </w:tr>
      <w:tr w:rsidR="00796556" w:rsidRPr="00255E7B" w:rsidTr="009C7342">
        <w:trPr>
          <w:trHeight w:val="5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556" w:rsidRPr="00255E7B" w:rsidRDefault="00796556" w:rsidP="009C7342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556" w:rsidRPr="00255E7B" w:rsidRDefault="00796556" w:rsidP="009C7342">
            <w:pPr>
              <w:pStyle w:val="a5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час</w:t>
            </w:r>
            <w:proofErr w:type="gramStart"/>
            <w:r w:rsidRPr="00255E7B">
              <w:rPr>
                <w:color w:val="auto"/>
                <w:sz w:val="28"/>
                <w:szCs w:val="28"/>
              </w:rPr>
              <w:t>.</w:t>
            </w:r>
            <w:proofErr w:type="gramEnd"/>
            <w:r w:rsidRPr="00255E7B">
              <w:rPr>
                <w:color w:val="auto"/>
                <w:sz w:val="28"/>
                <w:szCs w:val="28"/>
              </w:rPr>
              <w:t xml:space="preserve">___ </w:t>
            </w:r>
            <w:proofErr w:type="gramStart"/>
            <w:r w:rsidRPr="00255E7B">
              <w:rPr>
                <w:color w:val="auto"/>
                <w:sz w:val="28"/>
                <w:szCs w:val="28"/>
              </w:rPr>
              <w:t>м</w:t>
            </w:r>
            <w:proofErr w:type="gramEnd"/>
            <w:r w:rsidRPr="00255E7B">
              <w:rPr>
                <w:color w:val="auto"/>
                <w:sz w:val="28"/>
                <w:szCs w:val="28"/>
              </w:rPr>
              <w:t xml:space="preserve">ин.__      «___» </w:t>
            </w:r>
            <w:proofErr w:type="spellStart"/>
            <w:r w:rsidRPr="00255E7B">
              <w:rPr>
                <w:color w:val="auto"/>
                <w:sz w:val="28"/>
                <w:szCs w:val="28"/>
              </w:rPr>
              <w:t>______г</w:t>
            </w:r>
            <w:proofErr w:type="spellEnd"/>
            <w:r w:rsidRPr="00255E7B">
              <w:rPr>
                <w:color w:val="auto"/>
                <w:sz w:val="28"/>
                <w:szCs w:val="28"/>
              </w:rPr>
              <w:t>. за №___</w:t>
            </w:r>
          </w:p>
        </w:tc>
      </w:tr>
      <w:tr w:rsidR="00796556" w:rsidRPr="00255E7B" w:rsidTr="009C7342">
        <w:trPr>
          <w:trHeight w:val="5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556" w:rsidRPr="00255E7B" w:rsidRDefault="00796556" w:rsidP="009C7342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556" w:rsidRPr="00255E7B" w:rsidRDefault="00796556" w:rsidP="009C7342">
            <w:pPr>
              <w:pStyle w:val="a5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М.П.     «__» ___________ ____ г.</w:t>
            </w:r>
          </w:p>
        </w:tc>
      </w:tr>
      <w:tr w:rsidR="00796556" w:rsidRPr="00255E7B" w:rsidTr="009C7342">
        <w:trPr>
          <w:trHeight w:val="5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556" w:rsidRPr="00255E7B" w:rsidRDefault="00796556" w:rsidP="009C7342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556" w:rsidRPr="00255E7B" w:rsidRDefault="00796556" w:rsidP="009C7342">
            <w:pPr>
              <w:pStyle w:val="a5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Подпись уполномоченного лица</w:t>
            </w:r>
          </w:p>
        </w:tc>
      </w:tr>
    </w:tbl>
    <w:p w:rsidR="00796556" w:rsidRPr="00255E7B" w:rsidRDefault="00796556" w:rsidP="00796556">
      <w:pPr>
        <w:pStyle w:val="a5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* Заявка и опись документов составляется в 2-х экземплярах, один из которых остается у организатора торгов, другой – у претендента.</w:t>
      </w:r>
    </w:p>
    <w:p w:rsidR="00796556" w:rsidRPr="00255E7B" w:rsidRDefault="00796556" w:rsidP="00796556">
      <w:pPr>
        <w:jc w:val="center"/>
        <w:rPr>
          <w:b w:val="0"/>
          <w:sz w:val="28"/>
          <w:szCs w:val="28"/>
        </w:rPr>
      </w:pPr>
      <w:r w:rsidRPr="00255E7B">
        <w:rPr>
          <w:b w:val="0"/>
          <w:sz w:val="28"/>
          <w:szCs w:val="28"/>
        </w:rPr>
        <w:t>ОПИСЬ ДОКУМЕНТОВ</w:t>
      </w:r>
    </w:p>
    <w:p w:rsidR="00796556" w:rsidRPr="00255E7B" w:rsidRDefault="00796556" w:rsidP="00796556">
      <w:pPr>
        <w:jc w:val="center"/>
        <w:rPr>
          <w:b w:val="0"/>
          <w:sz w:val="28"/>
          <w:szCs w:val="28"/>
        </w:rPr>
      </w:pPr>
      <w:r w:rsidRPr="00255E7B">
        <w:rPr>
          <w:b w:val="0"/>
          <w:sz w:val="28"/>
          <w:szCs w:val="28"/>
        </w:rPr>
        <w:t>ПРИНЯТЫХ К РАССМОТРЕНИЮ, К ЗАЯВКЕ НА УЧАСТИЕ В ТОРГАХ (КОНКУРСАХ, АУКЦИОНАХ) ПО ПРОДАЖЕ НАХОДЯЩИХСЯ В ГОСУДАРСТВЕННОЙ ИЛИ МУНИЦИПАЛЬНОЙ СОБСТВЕННОСТИ ЗЕМЕЛЬНЫХ УЧАСТКОВ ИЛИ ПРАВА НА ЗАКЛЮЧЕНИЕ ДОГОВОРА АРЕНДЫ</w:t>
      </w:r>
      <w:r>
        <w:rPr>
          <w:b w:val="0"/>
          <w:sz w:val="28"/>
          <w:szCs w:val="28"/>
        </w:rPr>
        <w:t xml:space="preserve"> (ПРОДАЖИ)</w:t>
      </w:r>
      <w:r w:rsidRPr="00255E7B">
        <w:rPr>
          <w:b w:val="0"/>
          <w:sz w:val="28"/>
          <w:szCs w:val="28"/>
        </w:rPr>
        <w:t xml:space="preserve"> ТАКИХ ЗЕМЕЛЬНЫХ УЧАСТКОВ </w:t>
      </w:r>
    </w:p>
    <w:p w:rsidR="00796556" w:rsidRPr="00255E7B" w:rsidRDefault="00796556" w:rsidP="00796556">
      <w:pPr>
        <w:rPr>
          <w:b w:val="0"/>
          <w:sz w:val="28"/>
          <w:szCs w:val="28"/>
        </w:rPr>
      </w:pPr>
      <w:r w:rsidRPr="00255E7B">
        <w:rPr>
          <w:b w:val="0"/>
          <w:sz w:val="28"/>
          <w:szCs w:val="28"/>
        </w:rPr>
        <w:t>Получено от________________________________________________________</w:t>
      </w:r>
    </w:p>
    <w:p w:rsidR="00796556" w:rsidRPr="00255E7B" w:rsidRDefault="00796556" w:rsidP="00796556">
      <w:pPr>
        <w:rPr>
          <w:b w:val="0"/>
          <w:sz w:val="28"/>
          <w:szCs w:val="28"/>
        </w:rPr>
      </w:pPr>
      <w:r w:rsidRPr="00255E7B">
        <w:rPr>
          <w:b w:val="0"/>
          <w:sz w:val="28"/>
          <w:szCs w:val="28"/>
        </w:rPr>
        <w:t>1.______________________________________________</w:t>
      </w:r>
      <w:r>
        <w:rPr>
          <w:b w:val="0"/>
          <w:sz w:val="28"/>
          <w:szCs w:val="28"/>
        </w:rPr>
        <w:t>__</w:t>
      </w:r>
      <w:r w:rsidRPr="00255E7B">
        <w:rPr>
          <w:b w:val="0"/>
          <w:sz w:val="28"/>
          <w:szCs w:val="28"/>
        </w:rPr>
        <w:t xml:space="preserve">                 на листах</w:t>
      </w:r>
    </w:p>
    <w:p w:rsidR="00796556" w:rsidRDefault="00796556" w:rsidP="00796556">
      <w:pPr>
        <w:rPr>
          <w:b w:val="0"/>
          <w:sz w:val="28"/>
          <w:szCs w:val="28"/>
        </w:rPr>
      </w:pPr>
      <w:r w:rsidRPr="00255E7B">
        <w:rPr>
          <w:b w:val="0"/>
          <w:sz w:val="28"/>
          <w:szCs w:val="28"/>
        </w:rPr>
        <w:t>2._________________________________________________               на листах</w:t>
      </w:r>
    </w:p>
    <w:p w:rsidR="00796556" w:rsidRDefault="00796556" w:rsidP="00796556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</w:p>
    <w:p w:rsidR="00796556" w:rsidRDefault="00796556" w:rsidP="00796556">
      <w:pPr>
        <w:pStyle w:val="a5"/>
        <w:ind w:firstLine="0"/>
        <w:rPr>
          <w:color w:val="auto"/>
          <w:spacing w:val="4"/>
          <w:w w:val="101"/>
          <w:sz w:val="28"/>
          <w:szCs w:val="28"/>
        </w:rPr>
      </w:pPr>
    </w:p>
    <w:p w:rsidR="00167586" w:rsidRDefault="00167586"/>
    <w:sectPr w:rsidR="00167586" w:rsidSect="0079655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96556"/>
    <w:rsid w:val="00167586"/>
    <w:rsid w:val="00796556"/>
    <w:rsid w:val="008D2B7A"/>
    <w:rsid w:val="00E9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6556"/>
    <w:rPr>
      <w:color w:val="0000FF"/>
      <w:u w:val="single"/>
    </w:rPr>
  </w:style>
  <w:style w:type="paragraph" w:customStyle="1" w:styleId="a4">
    <w:name w:val="[ ]"/>
    <w:rsid w:val="0079655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a5">
    <w:name w:val="Стиль"/>
    <w:basedOn w:val="a4"/>
    <w:rsid w:val="00796556"/>
    <w:pPr>
      <w:spacing w:line="200" w:lineRule="atLeast"/>
      <w:ind w:firstLine="22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">
    <w:name w:val="Основной текст (2)"/>
    <w:basedOn w:val="a"/>
    <w:link w:val="20"/>
    <w:rsid w:val="00796556"/>
    <w:pPr>
      <w:shd w:val="clear" w:color="auto" w:fill="FFFFFF"/>
      <w:suppressAutoHyphens w:val="0"/>
      <w:autoSpaceDE/>
      <w:spacing w:line="322" w:lineRule="exact"/>
      <w:jc w:val="center"/>
    </w:pPr>
    <w:rPr>
      <w:b w:val="0"/>
      <w:bCs w:val="0"/>
      <w:sz w:val="28"/>
      <w:szCs w:val="28"/>
    </w:rPr>
  </w:style>
  <w:style w:type="character" w:customStyle="1" w:styleId="20">
    <w:name w:val="Основной текст (2)_"/>
    <w:link w:val="2"/>
    <w:locked/>
    <w:rsid w:val="00796556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character" w:styleId="a6">
    <w:name w:val="Emphasis"/>
    <w:basedOn w:val="a0"/>
    <w:qFormat/>
    <w:rsid w:val="007965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gornovokub@mail.ru" TargetMode="External"/><Relationship Id="rId5" Type="http://schemas.openxmlformats.org/officeDocument/2006/relationships/hyperlink" Target="http://www.ngpnr.ru" TargetMode="External"/><Relationship Id="rId4" Type="http://schemas.openxmlformats.org/officeDocument/2006/relationships/hyperlink" Target="mailto:yuon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4474</Words>
  <Characters>25506</Characters>
  <Application>Microsoft Office Word</Application>
  <DocSecurity>0</DocSecurity>
  <Lines>212</Lines>
  <Paragraphs>59</Paragraphs>
  <ScaleCrop>false</ScaleCrop>
  <Company>Microsoft</Company>
  <LinksUpToDate>false</LinksUpToDate>
  <CharactersWithSpaces>29921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2022-03-14T09:27:00Z</dcterms:created>
  <dcterms:modified xsi:type="dcterms:W3CDTF">2022-03-14T09:46:00Z</dcterms:modified>
</cp:coreProperties>
</file>