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139" w:h="1458" w:hRule="exact" w:wrap="none" w:vAnchor="page" w:hAnchor="page" w:x="2079" w:y="997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КРАСНОДАРСКИМ КРАЙ</w:t>
        <w:br/>
        <w:t>МУПУКС</w:t>
      </w:r>
    </w:p>
    <w:p>
      <w:pPr>
        <w:pStyle w:val="Style3"/>
        <w:framePr w:w="9139" w:h="1458" w:hRule="exact" w:wrap="none" w:vAnchor="page" w:hAnchor="page" w:x="2079" w:y="997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5"/>
        <w:framePr w:w="9139" w:h="2703" w:hRule="exact" w:wrap="none" w:vAnchor="page" w:hAnchor="page" w:x="2079" w:y="4729"/>
        <w:widowControl w:val="0"/>
        <w:keepNext w:val="0"/>
        <w:keepLines w:val="0"/>
        <w:shd w:val="clear" w:color="auto" w:fill="auto"/>
        <w:bidi w:val="0"/>
        <w:spacing w:before="0" w:after="0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139" w:h="2703" w:hRule="exact" w:wrap="none" w:vAnchor="page" w:hAnchor="page" w:x="2079" w:y="472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6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реконструкции индивидуального жилого дома на земельном участке по адресу: г. Новокубанск, ул. Щорса, 40</w:t>
      </w:r>
    </w:p>
    <w:p>
      <w:pPr>
        <w:pStyle w:val="Style3"/>
        <w:framePr w:w="9139" w:h="337" w:hRule="exact" w:wrap="none" w:vAnchor="page" w:hAnchor="page" w:x="2079" w:y="891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7"/>
        <w:framePr w:w="1877" w:h="993" w:hRule="exact" w:wrap="none" w:vAnchor="page" w:hAnchor="page" w:x="5886" w:y="1432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7" w:h="993" w:hRule="exact" w:wrap="none" w:vAnchor="page" w:hAnchor="page" w:x="5886" w:y="14322"/>
        <w:widowControl w:val="0"/>
        <w:keepNext w:val="0"/>
        <w:keepLines w:val="0"/>
        <w:shd w:val="clear" w:color="auto" w:fill="auto"/>
        <w:bidi w:val="0"/>
        <w:jc w:val="center"/>
        <w:spacing w:before="0" w:after="0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3"/>
        <w:framePr w:w="9274" w:h="1464" w:hRule="exact" w:wrap="none" w:vAnchor="page" w:hAnchor="page" w:x="1796" w:y="947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274" w:h="1464" w:hRule="exact" w:wrap="none" w:vAnchor="page" w:hAnchor="page" w:x="1796" w:y="947"/>
        <w:widowControl w:val="0"/>
        <w:keepNext w:val="0"/>
        <w:keepLines w:val="0"/>
        <w:shd w:val="clear" w:color="auto" w:fill="auto"/>
        <w:bidi w:val="0"/>
        <w:spacing w:before="0" w:after="0" w:line="47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</w:r>
    </w:p>
    <w:p>
      <w:pPr>
        <w:pStyle w:val="Style3"/>
        <w:framePr w:wrap="none" w:vAnchor="page" w:hAnchor="page" w:x="1796" w:y="343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Заказчик: гр. Кондрацкий П.В.</w:t>
      </w:r>
    </w:p>
    <w:p>
      <w:pPr>
        <w:pStyle w:val="Style5"/>
        <w:framePr w:w="9274" w:h="2707" w:hRule="exact" w:wrap="none" w:vAnchor="page" w:hAnchor="page" w:x="1796" w:y="6190"/>
        <w:widowControl w:val="0"/>
        <w:keepNext w:val="0"/>
        <w:keepLines w:val="0"/>
        <w:shd w:val="clear" w:color="auto" w:fill="auto"/>
        <w:bidi w:val="0"/>
        <w:spacing w:before="0" w:after="0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274" w:h="2707" w:hRule="exact" w:wrap="none" w:vAnchor="page" w:hAnchor="page" w:x="1796" w:y="619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реконструкции индивидуального жилого дома на земельном участке по адресу: г. Новокубанск, ул. Щорса, 40</w:t>
      </w:r>
    </w:p>
    <w:p>
      <w:pPr>
        <w:pStyle w:val="Style3"/>
        <w:framePr w:w="9274" w:h="337" w:hRule="exact" w:wrap="none" w:vAnchor="page" w:hAnchor="page" w:x="1796" w:y="9931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5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"/>
        <w:framePr w:w="9274" w:h="1444" w:hRule="exact" w:wrap="none" w:vAnchor="page" w:hAnchor="page" w:x="1796" w:y="1210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3"/>
        <w:framePr w:w="9274" w:h="1444" w:hRule="exact" w:wrap="none" w:vAnchor="page" w:hAnchor="page" w:x="1796" w:y="1210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ГИЛ</w:t>
      </w:r>
    </w:p>
    <w:p>
      <w:pPr>
        <w:pStyle w:val="Style3"/>
        <w:framePr w:w="9274" w:h="1444" w:hRule="exact" w:wrap="none" w:vAnchor="page" w:hAnchor="page" w:x="1796" w:y="12109"/>
        <w:widowControl w:val="0"/>
        <w:keepNext w:val="0"/>
        <w:keepLines w:val="0"/>
        <w:shd w:val="clear" w:color="auto" w:fill="auto"/>
        <w:bidi w:val="0"/>
        <w:jc w:val="left"/>
        <w:spacing w:before="0" w:after="0" w:line="46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Инженер</w:t>
      </w:r>
    </w:p>
    <w:p>
      <w:pPr>
        <w:framePr w:wrap="none" w:vAnchor="page" w:hAnchor="page" w:x="4671" w:y="11662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269pt;height:118pt;">
            <v:imagedata r:id="rId5" r:href="rId6"/>
          </v:shape>
        </w:pict>
      </w:r>
    </w:p>
    <w:p>
      <w:pPr>
        <w:pStyle w:val="Style7"/>
        <w:framePr w:w="1877" w:h="974" w:hRule="exact" w:wrap="none" w:vAnchor="page" w:hAnchor="page" w:x="5737" w:y="14417"/>
        <w:widowControl w:val="0"/>
        <w:keepNext w:val="0"/>
        <w:keepLines w:val="0"/>
        <w:shd w:val="clear" w:color="auto" w:fill="auto"/>
        <w:bidi w:val="0"/>
        <w:jc w:val="left"/>
        <w:spacing w:before="0" w:after="0" w:line="45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г. Новокубанск</w:t>
      </w:r>
    </w:p>
    <w:p>
      <w:pPr>
        <w:pStyle w:val="Style7"/>
        <w:framePr w:w="1877" w:h="974" w:hRule="exact" w:wrap="none" w:vAnchor="page" w:hAnchor="page" w:x="5737" w:y="14417"/>
        <w:widowControl w:val="0"/>
        <w:keepNext w:val="0"/>
        <w:keepLines w:val="0"/>
        <w:shd w:val="clear" w:color="auto" w:fill="auto"/>
        <w:bidi w:val="0"/>
        <w:jc w:val="center"/>
        <w:spacing w:before="0" w:after="0" w:line="45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2022 г.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63" w:h="6595" w:hRule="exact" w:wrap="none" w:vAnchor="page" w:hAnchor="page" w:x="737" w:y="3948"/>
        <w:tabs>
          <w:tab w:leader="none" w:pos="3408" w:val="left"/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2"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="269" w:h="496" w:hRule="exact" w:wrap="none" w:vAnchor="page" w:hAnchor="page" w:x="1033" w:y="127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&lt;3</w:t>
      </w:r>
    </w:p>
    <w:p>
      <w:pPr>
        <w:pStyle w:val="Style3"/>
        <w:framePr w:w="269" w:h="496" w:hRule="exact" w:wrap="none" w:vAnchor="page" w:hAnchor="page" w:x="1033" w:y="1279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p>
      <w:pPr>
        <w:pStyle w:val="Style3"/>
        <w:framePr w:w="9667" w:h="2991" w:hRule="exact" w:wrap="none" w:vAnchor="page" w:hAnchor="page" w:x="1599" w:y="814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КРАСНОДАРСКИЙ КРАЙ</w:t>
        <w:br/>
        <w:t>МУПУКС</w:t>
      </w:r>
    </w:p>
    <w:p>
      <w:pPr>
        <w:pStyle w:val="Style3"/>
        <w:framePr w:w="9667" w:h="2991" w:hRule="exact" w:wrap="none" w:vAnchor="page" w:hAnchor="page" w:x="1599" w:y="814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НОВОКУБАНСКОГО РАЙОНА</w:t>
        <w:br/>
        <w:t>Член СРО союз «РОПК» СРО-П-034-12102009</w:t>
        <w:br/>
        <w:t>Местонахождение: 352240, г. Новокубанск, ул. Лермонтова, 63</w:t>
      </w:r>
    </w:p>
    <w:p>
      <w:pPr>
        <w:pStyle w:val="Style3"/>
        <w:framePr w:w="9667" w:h="2991" w:hRule="exact" w:wrap="none" w:vAnchor="page" w:hAnchor="page" w:x="1599" w:y="814"/>
        <w:widowControl w:val="0"/>
        <w:keepNext w:val="0"/>
        <w:keepLines w:val="0"/>
        <w:shd w:val="clear" w:color="auto" w:fill="auto"/>
        <w:bidi w:val="0"/>
        <w:spacing w:before="0" w:after="0" w:line="485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Тел. 8(86195)31050</w:t>
      </w:r>
    </w:p>
    <w:p>
      <w:pPr>
        <w:pStyle w:val="Style3"/>
        <w:framePr w:wrap="none" w:vAnchor="page" w:hAnchor="page" w:x="1599" w:y="485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 07Л 1.2022 г. №2605.</w:t>
      </w:r>
    </w:p>
    <w:p>
      <w:pPr>
        <w:pStyle w:val="Style5"/>
        <w:framePr w:w="9667" w:h="7653" w:hRule="exact" w:wrap="none" w:vAnchor="page" w:hAnchor="page" w:x="1599" w:y="6112"/>
        <w:widowControl w:val="0"/>
        <w:keepNext w:val="0"/>
        <w:keepLines w:val="0"/>
        <w:shd w:val="clear" w:color="auto" w:fill="auto"/>
        <w:bidi w:val="0"/>
        <w:spacing w:before="0" w:after="0" w:line="547" w:lineRule="exact"/>
        <w:ind w:left="0" w:right="5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5"/>
        <w:framePr w:w="9667" w:h="7653" w:hRule="exact" w:wrap="none" w:vAnchor="page" w:hAnchor="page" w:x="1599" w:y="6112"/>
        <w:widowControl w:val="0"/>
        <w:keepNext w:val="0"/>
        <w:keepLines w:val="0"/>
        <w:shd w:val="clear" w:color="auto" w:fill="auto"/>
        <w:bidi w:val="0"/>
        <w:jc w:val="left"/>
        <w:spacing w:before="0" w:after="634" w:line="547" w:lineRule="exact"/>
        <w:ind w:left="300" w:right="0" w:firstLine="6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необходимости получения разрешения на отклонение от предельных параметров при реконструкции индивидуального жилого дома на земельном участке по адресу: г. Новокубанск, ул. Щорса, 40</w:t>
      </w:r>
    </w:p>
    <w:p>
      <w:pPr>
        <w:pStyle w:val="Style13"/>
        <w:framePr w:w="9667" w:h="7653" w:hRule="exact" w:wrap="none" w:vAnchor="page" w:hAnchor="page" w:x="1599" w:y="6112"/>
        <w:widowControl w:val="0"/>
        <w:keepNext w:val="0"/>
        <w:keepLines w:val="0"/>
        <w:shd w:val="clear" w:color="auto" w:fill="auto"/>
        <w:bidi w:val="0"/>
        <w:jc w:val="left"/>
        <w:spacing w:before="0" w:after="482" w:line="280" w:lineRule="exact"/>
        <w:ind w:left="3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Пояснительная записка</w:t>
      </w:r>
    </w:p>
    <w:p>
      <w:pPr>
        <w:pStyle w:val="Style3"/>
        <w:framePr w:w="9667" w:h="7653" w:hRule="exact" w:wrap="none" w:vAnchor="page" w:hAnchor="page" w:x="1599" w:y="6112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2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Земельный участок площадью 678 кв.м, с кадастровым номером 23:21:0401005:1348, расположен по адресу: г. Новокубанск, ул. Щорса, 40, принадлежит на праве собственности гр. Кондрацкому Владимиру Павловичу, о чем сделана запись в Едином государственном реестре (выписка ЕГРН без номера от 14.09.2018 г). На данном земельном участке расположены следующие объекты капитального строительства: индивидуальный жилой дом (основного назначения) и летняя кухня (вспомогательного использования). При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57"/>
        <w:gridCol w:w="576"/>
        <w:gridCol w:w="643"/>
        <w:gridCol w:w="658"/>
      </w:tblGrid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  <w:lang w:val="en-US" w:eastAsia="en-US" w:bidi="en-US"/>
              </w:rPr>
              <w:t>j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№ док.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80" w:right="0" w:firstLine="0"/>
            </w:pPr>
            <w:r>
              <w:rPr>
                <w:rStyle w:val="CharStyle15"/>
              </w:rPr>
              <w:t>Дата</w:t>
            </w:r>
          </w:p>
        </w:tc>
      </w:tr>
      <w:tr>
        <w:trPr>
          <w:trHeight w:val="269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11.22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7"/>
                <w:lang w:val="en-US" w:eastAsia="en-US" w:bidi="en-US"/>
              </w:rPr>
              <w:t>jJ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6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7"/>
              </w:rPr>
              <w:t>Нм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11.22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140" w:right="0" w:firstLine="0"/>
            </w:pPr>
            <w:r>
              <w:rPr>
                <w:rStyle w:val="CharStyle18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7"/>
              </w:rPr>
              <w:t>МаУ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11.22</w:t>
            </w:r>
          </w:p>
        </w:tc>
      </w:tr>
      <w:tr>
        <w:trPr>
          <w:trHeight w:val="317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595" w:h="2438" w:wrap="none" w:vAnchor="page" w:hAnchor="page" w:x="1532" w:y="1421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00" w:right="0" w:firstLine="0"/>
            </w:pPr>
            <w:r>
              <w:rPr>
                <w:rStyle w:val="CharStyle19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3595" w:h="2438" w:wrap="none" w:vAnchor="page" w:hAnchor="page" w:x="1532" w:y="14215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20"/>
        <w:framePr w:wrap="none" w:vAnchor="page" w:hAnchor="page" w:x="7638" w:y="14486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"/>
        <w:framePr w:w="269" w:h="396" w:hRule="exact" w:wrap="none" w:vAnchor="page" w:hAnchor="page" w:x="1033" w:y="155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*8</w:t>
      </w:r>
    </w:p>
    <w:p>
      <w:pPr>
        <w:pStyle w:val="Style3"/>
        <w:framePr w:w="269" w:h="396" w:hRule="exact" w:wrap="none" w:vAnchor="page" w:hAnchor="page" w:x="1033" w:y="1552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22"/>
        <w:framePr w:wrap="none" w:vAnchor="page" w:hAnchor="page" w:x="5487" w:y="1577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пояснительная записка</w:t>
      </w:r>
    </w:p>
    <w:tbl>
      <w:tblPr>
        <w:tblOverlap w:val="never"/>
        <w:tblLayout w:type="fixed"/>
        <w:jc w:val="left"/>
      </w:tblPr>
      <w:tblGrid>
        <w:gridCol w:w="874"/>
        <w:gridCol w:w="850"/>
        <w:gridCol w:w="912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20" w:right="0" w:firstLine="0"/>
            </w:pPr>
            <w:r>
              <w:rPr>
                <w:rStyle w:val="CharStyle16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Листов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9</w:t>
            </w:r>
          </w:p>
        </w:tc>
      </w:tr>
      <w:tr>
        <w:trPr>
          <w:trHeight w:val="874" w:hRule="exact"/>
        </w:trPr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0" w:after="60" w:line="180" w:lineRule="exact"/>
              <w:ind w:left="0" w:right="0" w:firstLine="0"/>
            </w:pPr>
            <w:r>
              <w:rPr>
                <w:rStyle w:val="CharStyle16"/>
              </w:rPr>
              <w:t>МУПУКС</w:t>
            </w:r>
          </w:p>
          <w:p>
            <w:pPr>
              <w:pStyle w:val="Style3"/>
              <w:framePr w:w="2635" w:h="1469" w:wrap="none" w:vAnchor="page" w:hAnchor="page" w:x="9183" w:y="15185"/>
              <w:widowControl w:val="0"/>
              <w:keepNext w:val="0"/>
              <w:keepLines w:val="0"/>
              <w:shd w:val="clear" w:color="auto" w:fill="auto"/>
              <w:bidi w:val="0"/>
              <w:spacing w:before="60" w:after="0" w:line="180" w:lineRule="exact"/>
              <w:ind w:left="0" w:right="0" w:firstLine="0"/>
            </w:pPr>
            <w:r>
              <w:rPr>
                <w:rStyle w:val="CharStyle16"/>
              </w:rPr>
              <w:t>Новокубанского района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50.4pt;margin-top:739.3pt;width:29.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18" w:h="6605" w:hRule="exact" w:wrap="none" w:vAnchor="page" w:hAnchor="page" w:x="786" w:y="3588"/>
        <w:tabs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24"/>
        <w:framePr w:w="269" w:h="507" w:hRule="exact" w:wrap="none" w:vAnchor="page" w:hAnchor="page" w:x="1043" w:y="1190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24"/>
        <w:framePr w:w="269" w:h="507" w:hRule="exact" w:wrap="none" w:vAnchor="page" w:hAnchor="page" w:x="1043" w:y="1190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framePr w:wrap="none" w:vAnchor="page" w:hAnchor="page" w:x="1033" w:y="14036"/>
        <w:widowControl w:val="0"/>
      </w:pPr>
    </w:p>
    <w:p>
      <w:pPr>
        <w:pStyle w:val="Style3"/>
        <w:framePr w:w="269" w:h="873" w:hRule="exact" w:wrap="none" w:vAnchor="page" w:hAnchor="page" w:x="1043" w:y="1523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"/>
        <w:framePr w:w="269" w:h="873" w:hRule="exact" w:wrap="none" w:vAnchor="page" w:hAnchor="page" w:x="1043" w:y="15235"/>
        <w:widowControl w:val="0"/>
        <w:keepNext w:val="0"/>
        <w:keepLines w:val="0"/>
        <w:shd w:val="clear" w:color="auto" w:fill="auto"/>
        <w:bidi w:val="0"/>
        <w:jc w:val="left"/>
        <w:spacing w:before="0" w:after="107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p>
      <w:pPr>
        <w:pStyle w:val="Style24"/>
        <w:framePr w:w="269" w:h="873" w:hRule="exact" w:wrap="none" w:vAnchor="page" w:hAnchor="page" w:x="1043" w:y="1523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«о</w:t>
      </w:r>
    </w:p>
    <w:p>
      <w:pPr>
        <w:pStyle w:val="Style28"/>
        <w:framePr w:w="269" w:h="873" w:hRule="exact" w:wrap="none" w:vAnchor="page" w:hAnchor="page" w:x="1043" w:y="15235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</w:t>
      </w:r>
    </w:p>
    <w:p>
      <w:pPr>
        <w:pStyle w:val="Style3"/>
        <w:framePr w:w="9667" w:h="13094" w:hRule="exact" w:wrap="none" w:vAnchor="page" w:hAnchor="page" w:x="1599" w:y="80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этом, здание жилого дома планируется реконструировать, с целью улучшения хозяйственно-бытовых и санитарно-гигиенических условий, с организацией помещений для удовлетворения хозяйственно-бытовых и санитарно- гигиенических нужд в соответствии с требованиями СП 55.13330-2016 «Дома жилые одноквартирные». Реконструируемый объект возведен как объект капитального строительства с готовностью 100% и эксплуатируется по функциональному назначению как индивидуальный жилой дом, а также имеет общую площадь 47,6 кв.м и жилую площадь 40,5 кв.м.</w:t>
      </w:r>
    </w:p>
    <w:p>
      <w:pPr>
        <w:pStyle w:val="Style3"/>
        <w:framePr w:w="9667" w:h="13094" w:hRule="exact" w:wrap="none" w:vAnchor="page" w:hAnchor="page" w:x="1599" w:y="80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правил землепользования и застройки Новокубанского городского поселения Новокубанского района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в редакции от 23.04.2021 г. № 236 «О внесении изменений в решение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 городского поселения Новокубанского района Краснодарского края», установлен градостроительный регламент, в соответствии с которым данный земельный участок расположен в территориальной зоне Ж-1 - зона застройки индивидуальными жилыми домами. Зона застройки индивидуальными жилыми домами Ж-1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значения, где установлены следующие предельные (минимальные и (или) максимальные) размеры земельных участков и предельные параметры разрешенного строительства или реконструкции объектов капитального строительства: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6"/>
        <w:gridCol w:w="706"/>
        <w:gridCol w:w="456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30"/>
              </w:rPr>
              <w:t>JTT.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7"/>
              </w:rPr>
              <w:t>тИч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12" w:wrap="none" w:vAnchor="page" w:hAnchor="page" w:x="1547" w:y="1554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31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2"/>
              </w:rPr>
              <w:t>nofci.'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12" w:wrap="none" w:vAnchor="page" w:hAnchor="page" w:x="1547" w:y="1554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31"/>
              </w:rPr>
              <w:t>Дата</w:t>
            </w:r>
          </w:p>
        </w:tc>
      </w:tr>
    </w:tbl>
    <w:p>
      <w:pPr>
        <w:pStyle w:val="Style7"/>
        <w:framePr w:wrap="none" w:vAnchor="page" w:hAnchor="page" w:x="7254" w:y="1584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3"/>
        <w:framePr w:wrap="none" w:vAnchor="page" w:hAnchor="page" w:x="11171" w:y="1560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8.65pt;margin-top:740.5pt;width:29.7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58" w:h="6595" w:hRule="exact" w:wrap="none" w:vAnchor="page" w:hAnchor="page" w:x="526" w:y="3612"/>
        <w:tabs>
          <w:tab w:leader="none" w:pos="3413" w:val="left"/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2"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26"/>
        <w:framePr w:wrap="none" w:vAnchor="page" w:hAnchor="page" w:x="807" w:y="14063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35"/>
        </w:rPr>
        <w:t>Л5</w:t>
      </w:r>
    </w:p>
    <w:p>
      <w:pPr>
        <w:pStyle w:val="Style36"/>
        <w:framePr w:w="269" w:h="318" w:hRule="exact" w:wrap="none" w:vAnchor="page" w:hAnchor="page" w:x="807" w:y="153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rStyle w:val="CharStyle38"/>
          <w:b/>
          <w:bCs/>
        </w:rPr>
        <w:t>'&lt;3</w:t>
      </w:r>
    </w:p>
    <w:p>
      <w:pPr>
        <w:pStyle w:val="Style24"/>
        <w:framePr w:w="269" w:h="318" w:hRule="exact" w:wrap="none" w:vAnchor="page" w:hAnchor="page" w:x="807" w:y="15387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</w:t>
      </w:r>
    </w:p>
    <w:p>
      <w:pPr>
        <w:pStyle w:val="Style39"/>
        <w:framePr w:w="269" w:h="318" w:hRule="exact" w:wrap="none" w:vAnchor="page" w:hAnchor="page" w:x="807" w:y="1538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spacing w:val="0"/>
          <w:color w:val="000000"/>
          <w:position w:val="0"/>
        </w:rPr>
        <w:t>к</w:t>
      </w:r>
    </w:p>
    <w:p>
      <w:pPr>
        <w:pStyle w:val="Style3"/>
        <w:numPr>
          <w:ilvl w:val="0"/>
          <w:numId w:val="1"/>
        </w:numPr>
        <w:framePr w:wrap="none" w:vAnchor="page" w:hAnchor="page" w:x="2075" w:y="974"/>
        <w:tabs>
          <w:tab w:leader="none" w:pos="3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минимальная/максимальная площадь земельных участков - 300-2500</w:t>
      </w:r>
    </w:p>
    <w:p>
      <w:pPr>
        <w:pStyle w:val="Style3"/>
        <w:framePr w:wrap="none" w:vAnchor="page" w:hAnchor="page" w:x="1364" w:y="151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кв.м: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минимальная ширина вдоль фронта улицы -12 м;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красной линии улиц - 5,0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0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красных линий проездов - 0,0 м в новых микрорайонах; по линии существующей застройки в застроенной территории;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минимальные отступы от границ земельных участков в целях определения мест допустимого размещения зданий, строений, сооружений - от границ смежных земельных участков - 0,0 м при блокировке; в иных случаях - 3,0 м;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максимальное количество надземных этажей зданий - 3;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07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зданий от уровня земли до уровня верха перекрытия последнего этажа - 20 м;</w:t>
      </w:r>
    </w:p>
    <w:p>
      <w:pPr>
        <w:pStyle w:val="Style3"/>
        <w:numPr>
          <w:ilvl w:val="0"/>
          <w:numId w:val="1"/>
        </w:numPr>
        <w:framePr w:w="9648" w:h="12120" w:hRule="exact" w:wrap="none" w:vAnchor="page" w:hAnchor="page" w:x="1364" w:y="1803"/>
        <w:tabs>
          <w:tab w:leader="none" w:pos="112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максимальный процент застройки - 60%.</w:t>
      </w:r>
    </w:p>
    <w:p>
      <w:pPr>
        <w:pStyle w:val="Style3"/>
        <w:framePr w:w="9648" w:h="12120" w:hRule="exact" w:wrap="none" w:vAnchor="page" w:hAnchor="page" w:x="1364" w:y="1803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связи с необходимостью улучшения хозяйственно-бытовых и</w:t>
      </w:r>
    </w:p>
    <w:p>
      <w:pPr>
        <w:pStyle w:val="Style3"/>
        <w:framePr w:w="9648" w:h="12120" w:hRule="exact" w:wrap="none" w:vAnchor="page" w:hAnchor="page" w:x="1364" w:y="1803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санитарно-гигиенических условий, а также организации новых помещений для удовлетворения хозяйственно-бытовых и санитарно-гигиенических нужд, необходимо провести мероприятия по реконструкции существующего объекта ИЖС, со строительством новой пристройки. При проведении реконструкции с возведением новой пристройки, возникнет необходимость учета отклонений от предельных параметров утвержденных градостроительным регламентом, так как реконструируемый объект уже расположен не в соответствии с</w:t>
      </w:r>
    </w:p>
    <w:p>
      <w:pPr>
        <w:pStyle w:val="Style5"/>
        <w:framePr w:wrap="none" w:vAnchor="page" w:hAnchor="page" w:x="4215" w:y="15406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41"/>
        <w:framePr w:wrap="none" w:vAnchor="page" w:hAnchor="page" w:x="1441" w:y="1621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Изм.</w:t>
      </w:r>
    </w:p>
    <w:p>
      <w:pPr>
        <w:pStyle w:val="Style41"/>
        <w:framePr w:wrap="none" w:vAnchor="page" w:hAnchor="page" w:x="1988" w:y="162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Кол.</w:t>
      </w:r>
    </w:p>
    <w:p>
      <w:pPr>
        <w:pStyle w:val="Style41"/>
        <w:framePr w:wrap="none" w:vAnchor="page" w:hAnchor="page" w:x="2555" w:y="1621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pStyle w:val="Style41"/>
        <w:framePr w:wrap="none" w:vAnchor="page" w:hAnchor="page" w:x="3102" w:y="16217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№док</w:t>
      </w:r>
    </w:p>
    <w:p>
      <w:pPr>
        <w:pStyle w:val="Style7"/>
        <w:framePr w:wrap="none" w:vAnchor="page" w:hAnchor="page" w:x="3975" w:y="1581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rStyle w:val="CharStyle43"/>
        </w:rPr>
        <w:t>vT</w:t>
      </w:r>
    </w:p>
    <w:p>
      <w:pPr>
        <w:pStyle w:val="Style41"/>
        <w:framePr w:wrap="none" w:vAnchor="page" w:hAnchor="page" w:x="4350" w:y="16212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</w:t>
      </w:r>
    </w:p>
    <w:p>
      <w:pPr>
        <w:pStyle w:val="Style7"/>
        <w:framePr w:wrap="none" w:vAnchor="page" w:hAnchor="page" w:x="7019" w:y="15869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3"/>
        <w:framePr w:wrap="none" w:vAnchor="page" w:hAnchor="page" w:x="10935" w:y="1563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2.4pt;margin-top:738.55pt;width:29.8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28" w:h="6600" w:hRule="exact" w:wrap="none" w:vAnchor="page" w:hAnchor="page" w:x="631" w:y="3578"/>
        <w:tabs>
          <w:tab w:leader="none" w:pos="5083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НОРМОКОНГРОЛЬ</w:t>
        <w:tab/>
        <w:t>СОГЛАСОВАНО</w:t>
      </w:r>
    </w:p>
    <w:p>
      <w:pPr>
        <w:pStyle w:val="Style3"/>
        <w:framePr w:w="269" w:h="1087" w:hRule="exact" w:wrap="none" w:vAnchor="page" w:hAnchor="page" w:x="888" w:y="118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«6</w:t>
      </w:r>
    </w:p>
    <w:p>
      <w:pPr>
        <w:pStyle w:val="Style28"/>
        <w:framePr w:w="269" w:h="1087" w:hRule="exact" w:wrap="none" w:vAnchor="page" w:hAnchor="page" w:x="888" w:y="1182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г:</w:t>
      </w:r>
    </w:p>
    <w:p>
      <w:pPr>
        <w:pStyle w:val="Style3"/>
        <w:framePr w:w="269" w:h="1087" w:hRule="exact" w:wrap="none" w:vAnchor="page" w:hAnchor="page" w:x="888" w:y="118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</w:t>
      </w:r>
    </w:p>
    <w:p>
      <w:pPr>
        <w:pStyle w:val="Style3"/>
        <w:framePr w:w="269" w:h="1087" w:hRule="exact" w:wrap="none" w:vAnchor="page" w:hAnchor="page" w:x="888" w:y="118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44"/>
        <w:framePr w:w="269" w:h="1087" w:hRule="exact" w:wrap="none" w:vAnchor="page" w:hAnchor="page" w:x="888" w:y="11821"/>
        <w:widowControl w:val="0"/>
        <w:keepNext w:val="0"/>
        <w:keepLines w:val="0"/>
        <w:shd w:val="clear" w:color="auto" w:fill="auto"/>
        <w:bidi w:val="0"/>
        <w:jc w:val="left"/>
        <w:spacing w:before="0" w:after="0" w:line="15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</w:t>
      </w:r>
    </w:p>
    <w:p>
      <w:pPr>
        <w:pStyle w:val="Style3"/>
        <w:framePr w:w="269" w:h="1087" w:hRule="exact" w:wrap="none" w:vAnchor="page" w:hAnchor="page" w:x="888" w:y="1182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0Q</w:t>
      </w:r>
    </w:p>
    <w:p>
      <w:pPr>
        <w:framePr w:wrap="none" w:vAnchor="page" w:hAnchor="page" w:x="878" w:y="14094"/>
        <w:widowControl w:val="0"/>
      </w:pPr>
    </w:p>
    <w:p>
      <w:pPr>
        <w:pStyle w:val="Style24"/>
        <w:framePr w:wrap="none" w:vAnchor="page" w:hAnchor="page" w:x="888" w:y="1546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</w:t>
      </w:r>
    </w:p>
    <w:p>
      <w:pPr>
        <w:pStyle w:val="Style3"/>
        <w:framePr w:w="9667" w:h="12610" w:hRule="exact" w:wrap="none" w:vAnchor="page" w:hAnchor="page" w:x="1445" w:y="78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градостроительными отступами от межевых границ, а именно на расстоянии 1,02-1,19 м от межевой границы с соседним земельным участком по ул. Щорса, 38 (по нормативу не менее 3,0 м) и на расстоянии 3,22-4,27 м от фасадной межевой границы по ул. Щорса. При этом, планируемая новая пристройка будет располагаться в створе с северо-западной наружной стеной реконструируемого объекта на расстоянии 1,19-1,39 м от межевой границы с соседним земельным участком по ул. Щорса, 38.</w:t>
      </w:r>
    </w:p>
    <w:p>
      <w:pPr>
        <w:pStyle w:val="Style13"/>
        <w:framePr w:w="9667" w:h="12610" w:hRule="exact" w:wrap="none" w:vAnchor="page" w:hAnchor="page" w:x="1445" w:y="78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Расчетные технико-экономические показатели индивидуального жилого дома после реконструкции составят: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застройки - 122,4 кв.м;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общая площадь - 91,3 кв.м;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жилая площадь - 40,5 кв.м;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площадь здания (площадь, определенная в соответствии с приказом Росреестра от 23.10.2020 г. № П/0393) -106,9 кв.м;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строительный объем - 404,0 куб.м;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максимальная высота - 6,00 м;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этажей - 1, в том числе подземных - 0;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этажность -1;</w:t>
      </w:r>
    </w:p>
    <w:p>
      <w:pPr>
        <w:pStyle w:val="Style13"/>
        <w:numPr>
          <w:ilvl w:val="0"/>
          <w:numId w:val="3"/>
        </w:numPr>
        <w:framePr w:w="9667" w:h="12610" w:hRule="exact" w:wrap="none" w:vAnchor="page" w:hAnchor="page" w:x="1445" w:y="789"/>
        <w:tabs>
          <w:tab w:leader="none" w:pos="99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функциональное назначение - индивидуальный жилой дом.</w:t>
      </w:r>
    </w:p>
    <w:p>
      <w:pPr>
        <w:pStyle w:val="Style3"/>
        <w:framePr w:w="9667" w:h="12610" w:hRule="exact" w:wrap="none" w:vAnchor="page" w:hAnchor="page" w:x="1445" w:y="789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Существующий реконструируемый объект недвижимости возведен до установления действующего градостроительного регламента, а именно в 1972 году. При этом, на возведение данного объекта было получено соответствующее разрешение на строительство. С целью улучшения хозяйственно-бытовых и санитарно-гигиенических условий планируется строительство новой пристройки, которая будет расположена с отклонением от предельных параметров утвержденных градостроительным регламентом, а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6"/>
        <w:gridCol w:w="562"/>
        <w:gridCol w:w="710"/>
        <w:gridCol w:w="456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140" w:right="0" w:firstLine="0"/>
            </w:pPr>
            <w:r>
              <w:rPr>
                <w:rStyle w:val="CharStyle46"/>
              </w:rPr>
              <w:t xml:space="preserve">ф </w:t>
            </w:r>
            <w:r>
              <w:rPr>
                <w:rStyle w:val="CharStyle46"/>
                <w:lang w:val="en-US" w:eastAsia="en-US" w:bidi="en-US"/>
              </w:rPr>
              <w:t>D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tabs>
                <w:tab w:leader="hyphen" w:pos="365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00" w:lineRule="exact"/>
              <w:ind w:left="0" w:right="0" w:firstLine="0"/>
            </w:pPr>
            <w:r>
              <w:rPr>
                <w:rStyle w:val="CharStyle47"/>
              </w:rPr>
              <w:t>I</w:t>
            </w:r>
            <w:r>
              <w:rPr>
                <w:rStyle w:val="CharStyle15"/>
              </w:rPr>
              <w:tab/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7" w:wrap="none" w:vAnchor="page" w:hAnchor="page" w:x="1387" w:y="1553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Поди!*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7" w:wrap="none" w:vAnchor="page" w:hAnchor="page" w:x="1387" w:y="15535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pStyle w:val="Style7"/>
        <w:framePr w:wrap="none" w:vAnchor="page" w:hAnchor="page" w:x="7089" w:y="15831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3"/>
        <w:framePr w:wrap="none" w:vAnchor="page" w:hAnchor="page" w:x="11006" w:y="15589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23" w:h="6600" w:hRule="exact" w:wrap="none" w:vAnchor="page" w:hAnchor="page" w:x="659" w:y="3584"/>
        <w:tabs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3"/>
        <w:framePr w:w="10157" w:h="11170" w:hRule="exact" w:wrap="none" w:vAnchor="page" w:hAnchor="page" w:x="1415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99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именно на расстоянии 1,19-1,39 м от межевой границы с соседним земельным участком по ул. Щорса, 38.</w:t>
      </w:r>
    </w:p>
    <w:p>
      <w:pPr>
        <w:pStyle w:val="Style13"/>
        <w:framePr w:w="10157" w:h="11170" w:hRule="exact" w:wrap="none" w:vAnchor="page" w:hAnchor="page" w:x="1415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rStyle w:val="CharStyle48"/>
          <w:b w:val="0"/>
          <w:bCs w:val="0"/>
        </w:rPr>
        <w:t xml:space="preserve">Согласно ст. 36 п. 9 Градостроительного кодекса Российской Федерации, реконструкция объектов капитального строительства, предельные параметры которых не соответствуют градостроительному регламенту, осуществляется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Ввиду улучшения хозяйственно</w:t>
        <w:t>бытовых и санитарно-гигиенических условий, а также с учетом капитальности реконструируемого объекта (наружные стены из кирпичной кладки на цементно-песчаном растворе и имеют прочную связь с фундаментом из монолитного железобетона), то приведение в соответствие с градостроительным регламентом в части минимального отступа зданий от межевых границ, без нарушения целостности реконструируемого объекта, невыполнимо.</w:t>
      </w:r>
    </w:p>
    <w:p>
      <w:pPr>
        <w:pStyle w:val="Style3"/>
        <w:framePr w:w="10157" w:h="11170" w:hRule="exact" w:wrap="none" w:vAnchor="page" w:hAnchor="page" w:x="1415" w:y="805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Реконструкция существующего объекта ИЖС будет осуществляться с возведением новой пристройки в створе с северо-западной наружной стеной, что позволит сохранить существующий объект ИЖС на время проведения реконструкции, а также обеспечит нормальное и комфортное функционирование данного объекта после реконструкции, с созданием дополнительных условий для полноценного удовлетворения хозяйственно</w:t>
        <w:t>бытовых и санитарно-гигиенических нужд в соответствии с требованиями СП 55.13330.2016 «Дома жилые одноквартирные».</w:t>
      </w:r>
    </w:p>
    <w:p>
      <w:pPr>
        <w:framePr w:wrap="none" w:vAnchor="page" w:hAnchor="page" w:x="4352" w:y="15261"/>
        <w:widowControl w:val="0"/>
      </w:pP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144"/>
        <w:gridCol w:w="566"/>
        <w:gridCol w:w="427"/>
        <w:gridCol w:w="6091"/>
        <w:gridCol w:w="634"/>
      </w:tblGrid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60" w:right="0" w:firstLine="0"/>
            </w:pPr>
            <w:r>
              <w:rPr>
                <w:rStyle w:val="CharStyle16"/>
              </w:rPr>
              <w:t>Лист</w:t>
            </w: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2605-1122-0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5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140" w:right="0" w:firstLine="0"/>
            </w:pPr>
            <w:r>
              <w:rPr>
                <w:rStyle w:val="CharStyle16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№док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Под]).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157" w:h="883" w:wrap="none" w:vAnchor="page" w:hAnchor="page" w:x="1415" w:y="15560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Да! 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157" w:h="883" w:wrap="none" w:vAnchor="page" w:hAnchor="page" w:x="1415" w:y="15560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3.7pt;margin-top:739.2pt;width:29.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21" w:h="6595" w:hRule="exact" w:wrap="none" w:vAnchor="page" w:hAnchor="page" w:x="659" w:y="3587"/>
        <w:tabs>
          <w:tab w:leader="none" w:pos="5074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24"/>
        <w:framePr w:w="259" w:h="479" w:hRule="exact" w:wrap="none" w:vAnchor="page" w:hAnchor="page" w:x="918" w:y="11934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</w:t>
      </w:r>
    </w:p>
    <w:p>
      <w:pPr>
        <w:pStyle w:val="Style3"/>
        <w:framePr w:w="259" w:h="479" w:hRule="exact" w:wrap="none" w:vAnchor="page" w:hAnchor="page" w:x="918" w:y="11934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framePr w:wrap="none" w:vAnchor="page" w:hAnchor="page" w:x="908" w:y="12561"/>
        <w:widowControl w:val="0"/>
      </w:pPr>
    </w:p>
    <w:p>
      <w:pPr>
        <w:pStyle w:val="Style5"/>
        <w:framePr w:wrap="none" w:vAnchor="page" w:hAnchor="page" w:x="899" w:y="14193"/>
        <w:widowControl w:val="0"/>
        <w:keepNext w:val="0"/>
        <w:keepLines w:val="0"/>
        <w:shd w:val="clear" w:color="auto" w:fill="auto"/>
        <w:bidi w:val="0"/>
        <w:jc w:val="left"/>
        <w:spacing w:before="0" w:after="0" w:line="3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£</w:t>
      </w:r>
    </w:p>
    <w:p>
      <w:pPr>
        <w:pStyle w:val="Style26"/>
        <w:framePr w:wrap="none" w:vAnchor="page" w:hAnchor="page" w:x="908" w:y="15387"/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0"/>
      </w:pPr>
      <w:r>
        <w:rPr>
          <w:rStyle w:val="CharStyle35"/>
          <w:lang w:val="en-US" w:eastAsia="en-US" w:bidi="en-US"/>
        </w:rPr>
        <w:t>R</w:t>
      </w:r>
    </w:p>
    <w:p>
      <w:pPr>
        <w:pStyle w:val="Style13"/>
        <w:framePr w:w="10157" w:h="12925" w:hRule="exact" w:wrap="none" w:vAnchor="page" w:hAnchor="page" w:x="1412" w:y="968"/>
        <w:widowControl w:val="0"/>
        <w:keepNext w:val="0"/>
        <w:keepLines w:val="0"/>
        <w:shd w:val="clear" w:color="auto" w:fill="auto"/>
        <w:bidi w:val="0"/>
        <w:jc w:val="center"/>
        <w:spacing w:before="0" w:after="482" w:line="280" w:lineRule="exact"/>
        <w:ind w:left="0" w:right="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Обоснование</w:t>
      </w:r>
    </w:p>
    <w:p>
      <w:pPr>
        <w:pStyle w:val="Style3"/>
        <w:framePr w:w="10157" w:h="12925" w:hRule="exact" w:wrap="none" w:vAnchor="page" w:hAnchor="page" w:x="1412" w:y="96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Идентификация здания согласно со ст. 4 Федерального закона от 30.12.2009 г. № 384-ФЗ «Технический регламент о безопасности зданий и сооружений»: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назначение - индивидуальный жилой дом;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0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объектам транспортной инфраструктуры и к другим объектам, функционально-технологические особенности которых влияют на безопасность - не принадлежит;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возможность опасных природных процессов и явлений, а также технологических воздействий на территории, на которой будут осуществляться строительство, реконструкция (переустройство) и эксплуатация здания или сооружения - расчетная сейсмичность площадки - 7 баллов;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6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принадлежность к опасным производственным объектам - не принадлежит;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пожарная и взрывопожарная опасность - класс функциональной пожарной опасности - Ф 1.4;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09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168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помещений с постоянным пребыванием людей - для постоянного проживания;</w:t>
      </w:r>
    </w:p>
    <w:p>
      <w:pPr>
        <w:pStyle w:val="Style3"/>
        <w:numPr>
          <w:ilvl w:val="0"/>
          <w:numId w:val="5"/>
        </w:numPr>
        <w:framePr w:w="10157" w:h="12925" w:hRule="exact" w:wrap="none" w:vAnchor="page" w:hAnchor="page" w:x="1412" w:y="968"/>
        <w:tabs>
          <w:tab w:leader="none" w:pos="117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уровень ответственности - нормальный.</w:t>
      </w:r>
    </w:p>
    <w:p>
      <w:pPr>
        <w:pStyle w:val="Style13"/>
        <w:framePr w:w="10157" w:h="12925" w:hRule="exact" w:wrap="none" w:vAnchor="page" w:hAnchor="page" w:x="1412" w:y="968"/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8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пункту 7.9 СП 55.13330.2016 «Дома жилые</w:t>
      </w:r>
    </w:p>
    <w:p>
      <w:pPr>
        <w:pStyle w:val="Style13"/>
        <w:framePr w:w="10157" w:h="12925" w:hRule="exact" w:wrap="none" w:vAnchor="page" w:hAnchor="page" w:x="1412" w:y="968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5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одноквартирные», степень огнестойкости и класс конструктивной пожарной опасности не нормируются для одноэтажных и двухэтажных домов. Согласно пункту 4.13 СП 4.13130.1016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противопожарные расстояния между домами, домами и хозяйственными</w:t>
      </w:r>
    </w:p>
    <w:tbl>
      <w:tblPr>
        <w:tblOverlap w:val="never"/>
        <w:tblLayout w:type="fixed"/>
        <w:jc w:val="left"/>
      </w:tblPr>
      <w:tblGrid>
        <w:gridCol w:w="590"/>
        <w:gridCol w:w="571"/>
        <w:gridCol w:w="566"/>
        <w:gridCol w:w="566"/>
        <w:gridCol w:w="672"/>
        <w:gridCol w:w="490"/>
      </w:tblGrid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9"/>
              </w:rPr>
              <w:t>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80" w:lineRule="exact"/>
              <w:ind w:left="0" w:right="0" w:firstLine="0"/>
            </w:pPr>
            <w:r>
              <w:rPr>
                <w:rStyle w:val="CharStyle17"/>
              </w:rPr>
              <w:t>т/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902" w:wrap="none" w:vAnchor="page" w:hAnchor="page" w:x="1412" w:y="1554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Ледок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902" w:wrap="none" w:vAnchor="page" w:hAnchor="page" w:x="1412" w:y="1554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pStyle w:val="Style7"/>
        <w:framePr w:wrap="none" w:vAnchor="page" w:hAnchor="page" w:x="7110" w:y="15834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3"/>
        <w:framePr w:wrap="none" w:vAnchor="page" w:hAnchor="page" w:x="11027" w:y="15602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226" w:h="6600" w:hRule="exact" w:wrap="none" w:vAnchor="page" w:hAnchor="page" w:x="642" w:y="3859"/>
        <w:tabs>
          <w:tab w:leader="none" w:pos="508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pStyle w:val="Style49"/>
        <w:framePr w:w="278" w:h="500" w:hRule="exact" w:wrap="none" w:vAnchor="page" w:hAnchor="page" w:x="901" w:y="1216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ч</w:t>
      </w:r>
    </w:p>
    <w:p>
      <w:pPr>
        <w:pStyle w:val="Style24"/>
        <w:framePr w:w="278" w:h="500" w:hRule="exact" w:wrap="none" w:vAnchor="page" w:hAnchor="page" w:x="901" w:y="1216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so</w:t>
      </w:r>
    </w:p>
    <w:p>
      <w:pPr>
        <w:pStyle w:val="Style24"/>
        <w:framePr w:w="278" w:h="500" w:hRule="exact" w:wrap="none" w:vAnchor="page" w:hAnchor="page" w:x="901" w:y="12165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а:</w:t>
      </w:r>
    </w:p>
    <w:p>
      <w:pPr>
        <w:pStyle w:val="Style13"/>
        <w:framePr w:w="9648" w:h="13037" w:hRule="exact" w:wrap="none" w:vAnchor="page" w:hAnchor="page" w:x="1400" w:y="11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постройками на соседних участках не нормируются при применении противопожарных стен в соответствии с пунктом 4.11 (выше указанного СП) и возведение домов, хозяйственных построек на смежных земельных участках допускается без противопожарных разрывов по взаимному согласию собственников (домовладельцев). Подъезд пожарных автомобилей к планируемому объекту ИЖС предусмотрен с ул. Щорса. Рассматриваемое реконструируемое здание, с учетом строительства новой пристройки, не ограничивает доступ пожарных автомобилей к существующим объектам капитального строительства на соседних земельных участках.</w:t>
      </w:r>
    </w:p>
    <w:p>
      <w:pPr>
        <w:pStyle w:val="Style3"/>
        <w:framePr w:w="9648" w:h="13037" w:hRule="exact" w:wrap="none" w:vAnchor="page" w:hAnchor="page" w:x="1400" w:y="11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графическим приложением к настоящему обоснованию (схема планировочной организации земельного участка), существующее расположение реконструируемого здания позволяет обеспечить объемно</w:t>
        <w:t>планировочные решения в соответствии с требованиями к инсоляции согласно СанПиН 2.2.1/2.1.1.1076-01 «Гигиенические требования к инсоляции и солнцезащите помещений жилых и общественных зданий и территорий»; при этом, размещение новой пристройки будет с наружной стеной без оконных проемов по отношению к объектам ИЖС и хозпостройкам на соседних земельных участках (ул. Щорса, 38).</w:t>
      </w:r>
    </w:p>
    <w:p>
      <w:pPr>
        <w:pStyle w:val="Style3"/>
        <w:framePr w:w="9648" w:h="13037" w:hRule="exact" w:wrap="none" w:vAnchor="page" w:hAnchor="page" w:x="1400" w:y="11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расположен вне зон, на которые распространяются санитарно</w:t>
        <w:t>защитные и охранные ограничения.</w:t>
      </w:r>
    </w:p>
    <w:p>
      <w:pPr>
        <w:pStyle w:val="Style3"/>
        <w:framePr w:w="9648" w:h="13037" w:hRule="exact" w:wrap="none" w:vAnchor="page" w:hAnchor="page" w:x="1400" w:y="1127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8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Согласно СанПиН 2.2.1/2.1.1.1200-03 «Санитарно-защитные зоны и санитарная классификация предприятий, сооружений и иных объектов», санитарно-защитные зоны для реконструируемого здания на рассматриваемом земельном участке, не предусматриваются, так как существующий индивидуальный жилой дом не является источником воздействия на среду обитания и здоровье человека.</w:t>
      </w:r>
    </w:p>
    <w:tbl>
      <w:tblPr>
        <w:tblOverlap w:val="never"/>
        <w:tblLayout w:type="fixed"/>
        <w:jc w:val="left"/>
      </w:tblPr>
      <w:tblGrid>
        <w:gridCol w:w="595"/>
        <w:gridCol w:w="571"/>
        <w:gridCol w:w="562"/>
        <w:gridCol w:w="566"/>
        <w:gridCol w:w="264"/>
        <w:gridCol w:w="413"/>
        <w:gridCol w:w="490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51"/>
              </w:rPr>
              <w:t>1А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7"/>
              </w:rPr>
              <w:t>1)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61" w:h="902" w:wrap="none" w:vAnchor="page" w:hAnchor="page" w:x="1400" w:y="158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5"/>
              </w:rPr>
              <w:t>ПодА.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61" w:h="902" w:wrap="none" w:vAnchor="page" w:hAnchor="page" w:x="1400" w:y="158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pStyle w:val="Style7"/>
        <w:framePr w:wrap="none" w:vAnchor="page" w:hAnchor="page" w:x="7103" w:y="1610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3"/>
        <w:framePr w:wrap="none" w:vAnchor="page" w:hAnchor="page" w:x="11019" w:y="15875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39.7pt;margin-top:707.pt;width:29.55pt;height:0;z-index:-251658240;mso-position-horizontal-relative:page;mso-position-vertical-relative:page">
            <v:stroke weight="1.45pt"/>
          </v:shape>
        </w:pict>
      </w:r>
    </w:p>
    <w:p>
      <w:pPr>
        <w:pStyle w:val="Style9"/>
        <w:framePr w:w="262" w:h="6605" w:hRule="exact" w:wrap="none" w:vAnchor="page" w:hAnchor="page" w:x="562" w:y="2943"/>
        <w:tabs>
          <w:tab w:leader="none" w:pos="3408" w:val="left"/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</w:r>
      <w:r>
        <w:rPr>
          <w:rStyle w:val="CharStyle11"/>
          <w:lang w:val="ru-RU" w:eastAsia="ru-RU" w:bidi="ru-RU"/>
          <w:i w:val="0"/>
          <w:iCs w:val="0"/>
        </w:rPr>
        <w:tab/>
      </w:r>
      <w:r>
        <w:rPr>
          <w:rStyle w:val="CharStyle12"/>
          <w:i w:val="0"/>
          <w:iCs w:val="0"/>
        </w:rPr>
        <w:t>I</w:t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СОГЛАСОВАНО</w:t>
      </w:r>
    </w:p>
    <w:p>
      <w:pPr>
        <w:pStyle w:val="Style3"/>
        <w:framePr w:w="269" w:h="1033" w:hRule="exact" w:wrap="none" w:vAnchor="page" w:hAnchor="page" w:x="839" w:y="1124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</w:t>
      </w:r>
    </w:p>
    <w:p>
      <w:pPr>
        <w:pStyle w:val="Style24"/>
        <w:framePr w:w="269" w:h="1033" w:hRule="exact" w:wrap="none" w:vAnchor="page" w:hAnchor="page" w:x="839" w:y="1124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</w:t>
      </w:r>
    </w:p>
    <w:p>
      <w:pPr>
        <w:pStyle w:val="Style3"/>
        <w:framePr w:w="269" w:h="1033" w:hRule="exact" w:wrap="none" w:vAnchor="page" w:hAnchor="page" w:x="839" w:y="1124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ж</w:t>
      </w:r>
    </w:p>
    <w:p>
      <w:pPr>
        <w:pStyle w:val="Style24"/>
        <w:framePr w:w="269" w:h="1033" w:hRule="exact" w:wrap="none" w:vAnchor="page" w:hAnchor="page" w:x="839" w:y="11249"/>
        <w:widowControl w:val="0"/>
        <w:keepNext w:val="0"/>
        <w:keepLines w:val="0"/>
        <w:shd w:val="clear" w:color="auto" w:fill="auto"/>
        <w:bidi w:val="0"/>
        <w:jc w:val="left"/>
        <w:spacing w:before="0" w:after="0" w:line="77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</w:t>
      </w:r>
    </w:p>
    <w:p>
      <w:pPr>
        <w:pStyle w:val="Style3"/>
        <w:framePr w:w="269" w:h="1033" w:hRule="exact" w:wrap="none" w:vAnchor="page" w:hAnchor="page" w:x="839" w:y="1124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</w:t>
      </w:r>
    </w:p>
    <w:p>
      <w:pPr>
        <w:pStyle w:val="Style49"/>
        <w:framePr w:w="269" w:h="1033" w:hRule="exact" w:wrap="none" w:vAnchor="page" w:hAnchor="page" w:x="839" w:y="1124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М</w:t>
      </w:r>
    </w:p>
    <w:p>
      <w:pPr>
        <w:pStyle w:val="Style3"/>
        <w:framePr w:w="269" w:h="515" w:hRule="exact" w:wrap="none" w:vAnchor="page" w:hAnchor="page" w:x="829" w:y="1347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'О</w:t>
      </w:r>
    </w:p>
    <w:p>
      <w:pPr>
        <w:pStyle w:val="Style3"/>
        <w:framePr w:w="269" w:h="515" w:hRule="exact" w:wrap="none" w:vAnchor="page" w:hAnchor="page" w:x="829" w:y="13476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t§</w:t>
      </w:r>
    </w:p>
    <w:p>
      <w:pPr>
        <w:pStyle w:val="Style13"/>
        <w:framePr w:w="9658" w:h="12609" w:hRule="exact" w:wrap="none" w:vAnchor="page" w:hAnchor="page" w:x="1395" w:y="174"/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того, что для улучшения хозяйственно-бытовых и санитарно-гигиенических условий, и создания нормируемых условий для проживания и микроклимата жилых помещений в соответствии с требованиями СП 55.13330.2016 «Дома жилые одноквартирные», с организацией дополнительных условий для полноценного удовлетворения хозяйственно-бытовых и санитарно-гигиенических нужд, а также с учетом капитальности и сохранения расположения реконструируемого объекта; с соблюдением требований технических регламентов, СП и СанПиН, то возможно сохранить реконструируемый объект на расстоянии 1,02-1,19 м от межевой границы с соседним земельным участком по ул. Щорса, 38; на расстоянии 3,22-4,27 м от фасадной межевой границы по ул. Щорса (линия сложившейся существующей застройки), а также возвести новую пристройку на расстоянии 1,19-1,39 м от межевой границы с соседним земельным участком по ул. Щорса, 38 (в створе с северо-западной наружной стеной реконструируемого объекта).</w:t>
      </w:r>
    </w:p>
    <w:p>
      <w:pPr>
        <w:pStyle w:val="Style3"/>
        <w:framePr w:w="9658" w:h="12609" w:hRule="exact" w:wrap="none" w:vAnchor="page" w:hAnchor="page" w:x="1395" w:y="174"/>
        <w:widowControl w:val="0"/>
        <w:keepNext w:val="0"/>
        <w:keepLines w:val="0"/>
        <w:shd w:val="clear" w:color="auto" w:fill="auto"/>
        <w:bidi w:val="0"/>
        <w:jc w:val="left"/>
        <w:spacing w:before="0" w:after="58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Необходимое отклонение от предельных параметров разрешенного строительства или реконструкции должно осуществляться при согласии всех заинтересованных лид, через проведение процедуры публичных слушаний в органах местного самоуправления.</w:t>
      </w:r>
    </w:p>
    <w:p>
      <w:pPr>
        <w:pStyle w:val="Style13"/>
        <w:framePr w:w="9658" w:h="12609" w:hRule="exact" w:wrap="none" w:vAnchor="page" w:hAnchor="page" w:x="1395" w:y="174"/>
        <w:widowControl w:val="0"/>
        <w:keepNext w:val="0"/>
        <w:keepLines w:val="0"/>
        <w:shd w:val="clear" w:color="auto" w:fill="auto"/>
        <w:bidi w:val="0"/>
        <w:jc w:val="left"/>
        <w:spacing w:before="0" w:after="477" w:line="280" w:lineRule="exact"/>
        <w:ind w:left="4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Приложения:</w:t>
      </w:r>
    </w:p>
    <w:p>
      <w:pPr>
        <w:pStyle w:val="Style3"/>
        <w:numPr>
          <w:ilvl w:val="0"/>
          <w:numId w:val="7"/>
        </w:numPr>
        <w:framePr w:w="9658" w:h="12609" w:hRule="exact" w:wrap="none" w:vAnchor="page" w:hAnchor="page" w:x="1395" w:y="174"/>
        <w:tabs>
          <w:tab w:leader="none" w:pos="10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 СРО МУЛ УК С Новокубанского района.</w:t>
      </w:r>
    </w:p>
    <w:p>
      <w:pPr>
        <w:pStyle w:val="Style3"/>
        <w:numPr>
          <w:ilvl w:val="0"/>
          <w:numId w:val="7"/>
        </w:numPr>
        <w:framePr w:w="9658" w:h="12609" w:hRule="exact" w:wrap="none" w:vAnchor="page" w:hAnchor="page" w:x="1395" w:y="174"/>
        <w:tabs>
          <w:tab w:leader="none" w:pos="105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Топографический план.</w:t>
      </w:r>
    </w:p>
    <w:p>
      <w:pPr>
        <w:pStyle w:val="Style3"/>
        <w:numPr>
          <w:ilvl w:val="0"/>
          <w:numId w:val="7"/>
        </w:numPr>
        <w:framePr w:w="9658" w:h="12609" w:hRule="exact" w:wrap="none" w:vAnchor="page" w:hAnchor="page" w:x="1395" w:y="174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Схема планировочной организации земельного участка на топографической съемке М1:500.</w:t>
      </w:r>
    </w:p>
    <w:tbl>
      <w:tblPr>
        <w:tblOverlap w:val="never"/>
        <w:tblLayout w:type="fixed"/>
        <w:jc w:val="left"/>
      </w:tblPr>
      <w:tblGrid>
        <w:gridCol w:w="595"/>
        <w:gridCol w:w="566"/>
        <w:gridCol w:w="566"/>
        <w:gridCol w:w="566"/>
        <w:gridCol w:w="168"/>
        <w:gridCol w:w="533"/>
        <w:gridCol w:w="461"/>
      </w:tblGrid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J</w:t>
            </w:r>
            <w:r>
              <w:rPr>
                <w:rStyle w:val="CharStyle17"/>
                <w:lang w:val="en-US" w:eastAsia="en-US" w:bidi="en-US"/>
              </w:rPr>
              <w:t xml:space="preserve"> </w:t>
            </w:r>
            <w:r>
              <w:rPr>
                <w:rStyle w:val="CharStyle17"/>
              </w:rPr>
              <w:t>[/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9"/>
                <w:lang w:val="en-US" w:eastAsia="en-US" w:bidi="en-US"/>
              </w:rPr>
              <w:t>VW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456" w:h="878" w:wrap="none" w:vAnchor="page" w:hAnchor="page" w:x="1333" w:y="1492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40" w:right="0" w:firstLine="0"/>
            </w:pPr>
            <w:r>
              <w:rPr>
                <w:rStyle w:val="CharStyle15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Кол.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№док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160" w:right="0" w:firstLine="0"/>
            </w:pPr>
            <w:r>
              <w:rPr>
                <w:rStyle w:val="CharStyle15"/>
              </w:rPr>
              <w:t>ПодЬ.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3456" w:h="878" w:wrap="none" w:vAnchor="page" w:hAnchor="page" w:x="1333" w:y="1492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15"/>
              </w:rPr>
              <w:t>Дата</w:t>
            </w:r>
          </w:p>
        </w:tc>
      </w:tr>
    </w:tbl>
    <w:p>
      <w:pPr>
        <w:pStyle w:val="Style7"/>
        <w:framePr w:wrap="none" w:vAnchor="page" w:hAnchor="page" w:x="7040" w:y="15215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2605-1122-0</w:t>
      </w:r>
    </w:p>
    <w:p>
      <w:pPr>
        <w:pStyle w:val="Style33"/>
        <w:framePr w:wrap="none" w:vAnchor="page" w:hAnchor="page" w:x="10947" w:y="14983"/>
        <w:widowControl w:val="0"/>
        <w:keepNext w:val="0"/>
        <w:keepLines w:val="0"/>
        <w:shd w:val="clear" w:color="auto" w:fill="auto"/>
        <w:bidi w:val="0"/>
        <w:jc w:val="left"/>
        <w:spacing w:before="0" w:after="0" w:line="19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Лист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2"/>
        <w:framePr w:w="218" w:h="6600" w:hRule="exact" w:wrap="none" w:vAnchor="page" w:hAnchor="page" w:x="630" w:y="3559"/>
        <w:tabs>
          <w:tab w:leader="none" w:pos="5078" w:val="left"/>
        </w:tabs>
        <w:widowControl w:val="0"/>
        <w:keepNext w:val="0"/>
        <w:keepLines w:val="0"/>
        <w:shd w:val="clear" w:color="auto" w:fill="auto"/>
        <w:bidi w:val="0"/>
        <w:textDirection w:val="btLr"/>
        <w:spacing w:before="0" w:after="0" w:line="20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НОРМОКОНТРОЛЬ</w:t>
        <w:tab/>
        <w:t>СОГЛАСОВАНО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7" type="#_x0000_t75" style="position:absolute;margin-left:27.95pt;margin-top:17.6pt;width:555.35pt;height:803.5pt;z-index:-251658752;mso-wrap-distance-left:5.pt;mso-wrap-distance-right:5.pt;mso-position-horizontal-relative:page;mso-position-vertical-relative:page" wrapcoords="0 0">
            <v:imagedata r:id="rId7" r:href="rId8"/>
            <w10:wrap anchorx="page" anchory="page"/>
          </v:shape>
        </w:pict>
      </w:r>
    </w:p>
    <w:p>
      <w:pPr>
        <w:pStyle w:val="Style54"/>
        <w:framePr w:w="11102" w:h="430" w:hRule="exact" w:wrap="none" w:vAnchor="page" w:hAnchor="page" w:x="560" w:y="1963"/>
        <w:widowControl w:val="0"/>
        <w:keepNext w:val="0"/>
        <w:keepLines w:val="0"/>
        <w:shd w:val="clear" w:color="auto" w:fill="auto"/>
        <w:bidi w:val="0"/>
        <w:spacing w:before="0" w:after="0"/>
        <w:ind w:left="7720" w:right="420" w:firstLine="0"/>
      </w:pPr>
      <w:r>
        <w:rPr>
          <w:lang w:val="ru-RU" w:eastAsia="ru-RU" w:bidi="ru-RU"/>
          <w:w w:val="100"/>
          <w:color w:val="000000"/>
          <w:position w:val="0"/>
        </w:rPr>
        <w:t>Форма выписки утверждена приказом Ростехнадзора от 04.03.2019 № 86</w:t>
      </w:r>
    </w:p>
    <w:p>
      <w:pPr>
        <w:pStyle w:val="Style56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53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ВЫПИСКА</w:t>
      </w:r>
    </w:p>
    <w:p>
      <w:pPr>
        <w:pStyle w:val="Style58"/>
        <w:framePr w:w="11102" w:h="4973" w:hRule="exact" w:wrap="none" w:vAnchor="page" w:hAnchor="page" w:x="560" w:y="3180"/>
        <w:tabs>
          <w:tab w:leader="none" w:pos="90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 РЕЕСТРА ЧЛЕНОВ САМОРЕГУЛИРУЕМОЙ ОРГАНИЗАЦИИ</w:t>
      </w:r>
    </w:p>
    <w:p>
      <w:pPr>
        <w:pStyle w:val="Style3"/>
        <w:framePr w:w="11102" w:h="4973" w:hRule="exact" w:wrap="none" w:vAnchor="page" w:hAnchor="page" w:x="560" w:y="3180"/>
        <w:tabs>
          <w:tab w:leader="none" w:pos="98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0" w:lineRule="exact"/>
        <w:ind w:left="2840" w:right="0" w:firstLine="0"/>
      </w:pPr>
      <w:r>
        <w:rPr>
          <w:rStyle w:val="CharStyle60"/>
        </w:rPr>
        <w:t>25.07.2022</w:t>
        <w:tab/>
      </w:r>
      <w:r>
        <w:rPr>
          <w:rStyle w:val="CharStyle61"/>
        </w:rPr>
        <w:t>420</w:t>
      </w:r>
    </w:p>
    <w:p>
      <w:pPr>
        <w:pStyle w:val="Style24"/>
        <w:framePr w:w="11102" w:h="4973" w:hRule="exact" w:wrap="none" w:vAnchor="page" w:hAnchor="page" w:x="560" w:y="3180"/>
        <w:tabs>
          <w:tab w:leader="none" w:pos="90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6" w:line="180" w:lineRule="exact"/>
        <w:ind w:left="32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(дата)</w:t>
        <w:tab/>
        <w:t>(номер)</w:t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3" w:line="220" w:lineRule="exact"/>
        <w:ind w:left="0" w:right="320" w:firstLine="0"/>
      </w:pPr>
      <w:r>
        <w:rPr>
          <w:rStyle w:val="CharStyle62"/>
        </w:rPr>
        <w:t>Союз «Региональное объединение проектировщиков Кубани» саморегулируемая организация</w:t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6" w:line="220" w:lineRule="exact"/>
        <w:ind w:left="0" w:right="320" w:firstLine="0"/>
      </w:pPr>
      <w:r>
        <w:rPr>
          <w:rStyle w:val="CharStyle62"/>
        </w:rPr>
        <w:t>(Союз "РОГГК" СРО)</w:t>
      </w:r>
    </w:p>
    <w:p>
      <w:pPr>
        <w:pStyle w:val="Style24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167" w:line="180" w:lineRule="exact"/>
        <w:ind w:left="0" w:right="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(полное и сокращенное наименование саморегулируемой организации)</w:t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0" w:line="220" w:lineRule="exact"/>
        <w:ind w:left="0" w:right="320" w:firstLine="0"/>
      </w:pPr>
      <w:r>
        <w:rPr>
          <w:rStyle w:val="CharStyle62"/>
        </w:rPr>
        <w:t>Саморегулируемая организация, основанная на членстве лиц, осуществляющих подготовку</w:t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2" w:line="220" w:lineRule="exact"/>
        <w:ind w:left="0" w:right="320" w:firstLine="0"/>
      </w:pPr>
      <w:r>
        <w:rPr>
          <w:rStyle w:val="CharStyle62"/>
        </w:rPr>
        <w:t>проектной документации</w:t>
      </w:r>
    </w:p>
    <w:p>
      <w:pPr>
        <w:pStyle w:val="Style24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150" w:line="180" w:lineRule="exact"/>
        <w:ind w:left="0" w:right="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(вид саморегулируемой организации)</w:t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both"/>
        <w:spacing w:before="0" w:after="18" w:line="220" w:lineRule="exact"/>
        <w:ind w:left="2020" w:right="0" w:firstLine="0"/>
      </w:pPr>
      <w:r>
        <w:rPr>
          <w:rStyle w:val="CharStyle62"/>
        </w:rPr>
        <w:t xml:space="preserve">Россия, 350000. г. Краснодар, ул. Красноармейская, д. 68. оф. 201. </w:t>
      </w:r>
      <w:r>
        <w:fldChar w:fldCharType="begin"/>
      </w:r>
      <w:r>
        <w:rPr>
          <w:rStyle w:val="CharStyle62"/>
        </w:rPr>
        <w:instrText> HYPERLINK "http://wvvw.sropk.ru/-" </w:instrText>
      </w:r>
      <w:r>
        <w:fldChar w:fldCharType="separate"/>
      </w:r>
      <w:r>
        <w:rPr>
          <w:rStyle w:val="Hyperlink"/>
          <w:lang w:val="en-US" w:eastAsia="en-US" w:bidi="en-US"/>
        </w:rPr>
        <w:t>http://wvvw.sropk.ru/-</w:t>
      </w:r>
      <w:r>
        <w:fldChar w:fldCharType="end"/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0" w:line="202" w:lineRule="exact"/>
        <w:ind w:left="0" w:right="320" w:firstLine="0"/>
      </w:pPr>
      <w:r>
        <w:fldChar w:fldCharType="begin"/>
      </w:r>
      <w:r>
        <w:rPr>
          <w:rStyle w:val="CharStyle62"/>
        </w:rPr>
        <w:instrText> HYPERLINK "mailto:info@sropk.ru" </w:instrText>
      </w:r>
      <w:r>
        <w:fldChar w:fldCharType="separate"/>
      </w:r>
      <w:r>
        <w:rPr>
          <w:rStyle w:val="Hyperlink"/>
          <w:lang w:val="en-US" w:eastAsia="en-US" w:bidi="en-US"/>
        </w:rPr>
        <w:t>info@sropk.ru</w:t>
      </w:r>
      <w:r>
        <w:fldChar w:fldCharType="end"/>
      </w:r>
    </w:p>
    <w:p>
      <w:pPr>
        <w:pStyle w:val="Style24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165" w:line="202" w:lineRule="exact"/>
        <w:ind w:left="0" w:right="3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(адрес места нахождения саморегулируемой организации, адрес официального сайта в информационно</w:t>
        <w:t>-</w:t>
        <w:br/>
        <w:t>телекоммуникационной сети "Интернет”, адрес электронной почты)</w:t>
      </w:r>
    </w:p>
    <w:p>
      <w:pPr>
        <w:pStyle w:val="Style20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center"/>
        <w:spacing w:before="0" w:after="6" w:line="220" w:lineRule="exact"/>
        <w:ind w:left="0" w:right="320" w:firstLine="0"/>
      </w:pPr>
      <w:r>
        <w:rPr>
          <w:rStyle w:val="CharStyle62"/>
        </w:rPr>
        <w:t>СРО-П-034-12102009</w:t>
      </w:r>
    </w:p>
    <w:p>
      <w:pPr>
        <w:pStyle w:val="Style24"/>
        <w:framePr w:w="11102" w:h="4973" w:hRule="exact" w:wrap="none" w:vAnchor="page" w:hAnchor="page" w:x="560" w:y="3180"/>
        <w:widowControl w:val="0"/>
        <w:keepNext w:val="0"/>
        <w:keepLines w:val="0"/>
        <w:shd w:val="clear" w:color="auto" w:fill="auto"/>
        <w:bidi w:val="0"/>
        <w:jc w:val="both"/>
        <w:spacing w:before="0" w:after="0" w:line="180" w:lineRule="exact"/>
        <w:ind w:left="28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(регистрационный номер записи в государственном реестре еаморегулируемых организаций)</w:t>
      </w:r>
    </w:p>
    <w:p>
      <w:pPr>
        <w:pStyle w:val="Style22"/>
        <w:framePr w:w="9163" w:h="902" w:hRule="exact" w:wrap="none" w:vAnchor="page" w:hAnchor="page" w:x="2202" w:y="8366"/>
        <w:widowControl w:val="0"/>
        <w:keepNext w:val="0"/>
        <w:keepLines w:val="0"/>
        <w:shd w:val="clear" w:color="auto" w:fill="auto"/>
        <w:bidi w:val="0"/>
        <w:jc w:val="left"/>
        <w:spacing w:before="0" w:after="17" w:line="220" w:lineRule="exact"/>
        <w:ind w:left="300" w:right="0" w:firstLine="0"/>
      </w:pPr>
      <w:r>
        <w:rPr>
          <w:rStyle w:val="CharStyle63"/>
        </w:rPr>
        <w:t xml:space="preserve">выдана: </w:t>
      </w:r>
      <w:r>
        <w:rPr>
          <w:rStyle w:val="CharStyle64"/>
        </w:rPr>
        <w:t>Муниципальное унитарное предприятие "Управление капитального строительства</w:t>
      </w:r>
    </w:p>
    <w:p>
      <w:pPr>
        <w:pStyle w:val="Style22"/>
        <w:framePr w:w="9163" w:h="902" w:hRule="exact" w:wrap="none" w:vAnchor="page" w:hAnchor="page" w:x="2202" w:y="8366"/>
        <w:widowControl w:val="0"/>
        <w:keepNext w:val="0"/>
        <w:keepLines w:val="0"/>
        <w:shd w:val="clear" w:color="auto" w:fill="auto"/>
        <w:bidi w:val="0"/>
        <w:jc w:val="center"/>
        <w:spacing w:before="0" w:after="0" w:line="197" w:lineRule="exact"/>
        <w:ind w:left="0" w:right="0" w:firstLine="0"/>
      </w:pPr>
      <w:r>
        <w:rPr>
          <w:rStyle w:val="CharStyle64"/>
        </w:rPr>
        <w:t>Новокубанского района"</w:t>
      </w:r>
    </w:p>
    <w:p>
      <w:pPr>
        <w:pStyle w:val="Style65"/>
        <w:framePr w:w="9163" w:h="902" w:hRule="exact" w:wrap="none" w:vAnchor="page" w:hAnchor="page" w:x="2202" w:y="83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 (в случае, если имеется) отчество заявителя - физического лица или полное наименование заявителя -</w:t>
      </w:r>
    </w:p>
    <w:p>
      <w:pPr>
        <w:pStyle w:val="Style65"/>
        <w:framePr w:w="9163" w:h="902" w:hRule="exact" w:wrap="none" w:vAnchor="page" w:hAnchor="page" w:x="2202" w:y="836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лица)</w:t>
      </w:r>
    </w:p>
    <w:tbl>
      <w:tblPr>
        <w:tblOverlap w:val="never"/>
        <w:tblLayout w:type="fixed"/>
        <w:jc w:val="left"/>
      </w:tblPr>
      <w:tblGrid>
        <w:gridCol w:w="6120"/>
        <w:gridCol w:w="3307"/>
      </w:tblGrid>
      <w:tr>
        <w:trPr>
          <w:trHeight w:val="264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2480" w:right="0" w:firstLine="0"/>
            </w:pPr>
            <w:r>
              <w:rPr>
                <w:rStyle w:val="CharStyle16"/>
              </w:rPr>
              <w:t>Наименование Сведения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1. Сведения о члене саморегулируемой организации:</w:t>
            </w:r>
          </w:p>
        </w:tc>
      </w:tr>
      <w:tr>
        <w:trPr>
          <w:trHeight w:val="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6"/>
              </w:rPr>
              <w:t>1.1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6"/>
              </w:rPr>
              <w:t>Муниципальное унитарное предприятие "Управление капитального строительства Новокубанского района" МУЛ "УКС Новокубанского района"</w:t>
            </w:r>
          </w:p>
        </w:tc>
      </w:tr>
      <w:tr>
        <w:trPr>
          <w:trHeight w:val="2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hanging="360"/>
            </w:pPr>
            <w:r>
              <w:rPr>
                <w:rStyle w:val="CharStyle16"/>
              </w:rPr>
              <w:t>1.2 Идентификационный номер налогоплательщика (ИНН)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2343009940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16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1162372050983</w:t>
            </w:r>
          </w:p>
        </w:tc>
      </w:tr>
      <w:tr>
        <w:trPr>
          <w:trHeight w:val="6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360" w:right="0" w:hanging="360"/>
            </w:pPr>
            <w:r>
              <w:rPr>
                <w:rStyle w:val="CharStyle16"/>
              </w:rPr>
              <w:t>1.4 Адрес места нахождения юридического лица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6"/>
              </w:rPr>
              <w:t>Российская Федерация, 352240, Краснодарский край, г. Новокубанск, ул. Советская, д. 82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1" w:lineRule="exact"/>
              <w:ind w:left="360" w:right="0" w:hanging="360"/>
            </w:pPr>
            <w:r>
              <w:rPr>
                <w:rStyle w:val="CharStyle16"/>
              </w:rPr>
              <w:t xml:space="preserve">1.5 Место фактического осуществления деятельности </w:t>
            </w:r>
            <w:r>
              <w:rPr>
                <w:rStyle w:val="CharStyle67"/>
              </w:rPr>
              <w:t>(только для индивидуального предпринимателя)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427" w:h="5400" w:wrap="none" w:vAnchor="page" w:hAnchor="page" w:x="2087" w:y="933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0" w:right="0" w:firstLine="0"/>
            </w:pPr>
            <w:r>
              <w:rPr>
                <w:rStyle w:val="CharStyle16"/>
              </w:rPr>
              <w:t>2. Сведения о членстве индивидуального предпринимателя или юридического лица в саморегулируемой организации: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6" w:lineRule="exact"/>
              <w:ind w:left="360" w:right="0" w:hanging="360"/>
            </w:pPr>
            <w:r>
              <w:rPr>
                <w:rStyle w:val="CharStyle16"/>
              </w:rPr>
              <w:t>2.1 Регистрационный номер члена в реестре членов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175.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hanging="360"/>
            </w:pPr>
            <w:r>
              <w:rPr>
                <w:rStyle w:val="CharStyle16"/>
              </w:rPr>
              <w:t>2.2 Дата регистрации юридического лица или индивидуального</w:t>
            </w:r>
          </w:p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1" w:lineRule="exact"/>
              <w:ind w:left="360" w:right="0" w:firstLine="0"/>
            </w:pPr>
            <w:r>
              <w:rPr>
                <w:rStyle w:val="CharStyle16"/>
              </w:rPr>
              <w:t xml:space="preserve">предпринимателя в реестре членов саморегулируемой организации </w:t>
            </w:r>
            <w:r>
              <w:rPr>
                <w:rStyle w:val="CharStyle67"/>
              </w:rPr>
              <w:t>(число, месяц, год)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18.11.2010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2" w:lineRule="exact"/>
              <w:ind w:left="360" w:right="0" w:hanging="360"/>
            </w:pPr>
            <w:r>
              <w:rPr>
                <w:rStyle w:val="CharStyle16"/>
              </w:rPr>
              <w:t>2.3 Дата (“число, месяц, год) и немец оешения о псиеме в члены саморегулируемой организации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27" w:h="5400" w:wrap="none" w:vAnchor="page" w:hAnchor="page" w:x="2087" w:y="933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18.11.2010, Протокол №45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="5981" w:h="496" w:hRule="exact" w:wrap="none" w:vAnchor="page" w:hAnchor="page" w:x="1287" w:y="2107"/>
        <w:tabs>
          <w:tab w:leader="underscore" w:pos="595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2.4 Дата вступления в силу решения 6 приеме в члены саморегулируемой </w:t>
      </w:r>
      <w:r>
        <w:rPr>
          <w:rStyle w:val="CharStyle68"/>
        </w:rPr>
        <w:t xml:space="preserve">организации </w:t>
      </w:r>
      <w:r>
        <w:rPr>
          <w:rStyle w:val="CharStyle69"/>
        </w:rPr>
        <w:t>(число, 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</w:t>
        <w:tab/>
      </w:r>
    </w:p>
    <w:p>
      <w:pPr>
        <w:pStyle w:val="Style24"/>
        <w:framePr w:wrap="none" w:vAnchor="page" w:hAnchor="page" w:x="7364" w:y="214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18.11.2010</w:t>
      </w:r>
    </w:p>
    <w:p>
      <w:pPr>
        <w:pStyle w:val="Style24"/>
        <w:framePr w:w="5923" w:h="438" w:hRule="exact" w:wrap="none" w:vAnchor="page" w:hAnchor="page" w:x="1297" w:y="2559"/>
        <w:tabs>
          <w:tab w:leader="underscore" w:pos="40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11" w:lineRule="exact"/>
        <w:ind w:left="280" w:right="0" w:hanging="28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2.5 Дата прекращения членства в саморегулируемой организации </w:t>
      </w:r>
      <w:r>
        <w:rPr>
          <w:rStyle w:val="CharStyle70"/>
        </w:rPr>
        <w:t xml:space="preserve">(число, </w:t>
      </w:r>
      <w:r>
        <w:rPr>
          <w:rStyle w:val="CharStyle69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</w:r>
    </w:p>
    <w:p>
      <w:pPr>
        <w:pStyle w:val="Style24"/>
        <w:framePr w:wrap="none" w:vAnchor="page" w:hAnchor="page" w:x="1287" w:y="303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68"/>
        </w:rPr>
        <w:t>2.6 Оснозания прекращения членства в саморегулируемой организации</w:t>
      </w:r>
    </w:p>
    <w:p>
      <w:pPr>
        <w:pStyle w:val="Style24"/>
        <w:framePr w:wrap="none" w:vAnchor="page" w:hAnchor="page" w:x="1287" w:y="3270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68"/>
        </w:rPr>
        <w:t>3. Сведения о наличии у члена саморегулируемой организации права выполнения работ:</w:t>
      </w:r>
    </w:p>
    <w:p>
      <w:pPr>
        <w:pStyle w:val="Style24"/>
        <w:framePr w:w="9072" w:h="912" w:hRule="exact" w:wrap="none" w:vAnchor="page" w:hAnchor="page" w:x="1297" w:y="3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3.1 Дата, с которой член саморегулируемой организации имеет право выполнять инженерные изыскания,</w:t>
      </w:r>
    </w:p>
    <w:p>
      <w:pPr>
        <w:pStyle w:val="Style24"/>
        <w:framePr w:w="9072" w:h="912" w:hRule="exact" w:wrap="none" w:vAnchor="page" w:hAnchor="page" w:x="1297" w:y="3495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осуществлять </w:t>
      </w:r>
      <w:r>
        <w:rPr>
          <w:rStyle w:val="CharStyle68"/>
        </w:rPr>
        <w:t>подготовку 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строительство, реконструкцию, капитальный ремонт, снос объектов капитального строительства по договору подряда на выполнение инженерных изысканий, подготовку проектной документации, по договору строительного подряда, по договору подряда на</w:t>
      </w:r>
    </w:p>
    <w:tbl>
      <w:tblPr>
        <w:tblOverlap w:val="never"/>
        <w:tblLayout w:type="fixed"/>
        <w:jc w:val="left"/>
      </w:tblPr>
      <w:tblGrid>
        <w:gridCol w:w="3288"/>
        <w:gridCol w:w="3067"/>
        <w:gridCol w:w="2429"/>
      </w:tblGrid>
      <w:tr>
        <w:trPr>
          <w:trHeight w:val="11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84" w:h="1368" w:wrap="none" w:vAnchor="page" w:hAnchor="page" w:x="1547" w:y="45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6"/>
              </w:rPr>
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784" w:h="1368" w:wrap="none" w:vAnchor="page" w:hAnchor="page" w:x="1547" w:y="45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6"/>
              </w:rPr>
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784" w:h="1368" w:wrap="none" w:vAnchor="page" w:hAnchor="page" w:x="1547" w:y="45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16" w:lineRule="exact"/>
              <w:ind w:left="0" w:right="0" w:firstLine="0"/>
            </w:pPr>
            <w:r>
              <w:rPr>
                <w:rStyle w:val="CharStyle16"/>
              </w:rPr>
              <w:t>в отношений объектов использования атомной энергии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84" w:h="1368" w:wrap="none" w:vAnchor="page" w:hAnchor="page" w:x="1547" w:y="45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18.11.2010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84" w:h="1368" w:wrap="none" w:vAnchor="page" w:hAnchor="page" w:x="1547" w:y="45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784" w:h="1368" w:wrap="none" w:vAnchor="page" w:hAnchor="page" w:x="1547" w:y="4590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-</w:t>
            </w:r>
          </w:p>
        </w:tc>
      </w:tr>
    </w:tbl>
    <w:p>
      <w:pPr>
        <w:pStyle w:val="Style24"/>
        <w:framePr w:w="9293" w:h="692" w:hRule="exact" w:wrap="none" w:vAnchor="page" w:hAnchor="page" w:x="1287" w:y="6058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3.2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68"/>
        </w:rPr>
        <w:t>подготовку 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договору строительного подряда, по договору подряда на осуществление сноса, и стоимости работ по одному договору,</w:t>
      </w:r>
    </w:p>
    <w:tbl>
      <w:tblPr>
        <w:tblOverlap w:val="never"/>
        <w:tblLayout w:type="fixed"/>
        <w:jc w:val="left"/>
      </w:tblPr>
      <w:tblGrid>
        <w:gridCol w:w="1277"/>
        <w:gridCol w:w="461"/>
        <w:gridCol w:w="7037"/>
      </w:tblGrid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32" w:wrap="none" w:vAnchor="page" w:hAnchor="page" w:x="1551" w:y="6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не превышает 25 000 000 (двадцать пять миллионов) рублей.</w:t>
            </w: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32" w:wrap="none" w:vAnchor="page" w:hAnchor="page" w:x="1551" w:y="6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не превышает 50 000 000 (пятьдесят миллионов) рублей.</w:t>
            </w: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в) 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4" w:h="1032" w:wrap="none" w:vAnchor="page" w:hAnchor="page" w:x="1551" w:y="6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не превышает 300 000 000 (трехсот миллионов) рублей.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4" w:h="1032" w:wrap="none" w:vAnchor="page" w:hAnchor="page" w:x="1551" w:y="6947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4" w:h="1032" w:wrap="none" w:vAnchor="page" w:hAnchor="page" w:x="1551" w:y="694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24"/>
        <w:framePr w:w="9120" w:h="903" w:hRule="exact" w:wrap="none" w:vAnchor="page" w:hAnchor="page" w:x="1287" w:y="8103"/>
        <w:widowControl w:val="0"/>
        <w:keepNext w:val="0"/>
        <w:keepLines w:val="0"/>
        <w:shd w:val="clear" w:color="auto" w:fill="auto"/>
        <w:bidi w:val="0"/>
        <w:jc w:val="left"/>
        <w:spacing w:before="0" w:after="0" w:line="216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3.3 Сведения об уровне ответственности члена саморегулируемой организации по обязательствам по договору подряда на выполнение инженерных изысканий, </w:t>
      </w:r>
      <w:r>
        <w:rPr>
          <w:rStyle w:val="CharStyle68"/>
        </w:rPr>
        <w:t>подготовку проектной документации,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в</w:t>
      </w:r>
    </w:p>
    <w:tbl>
      <w:tblPr>
        <w:tblOverlap w:val="never"/>
        <w:tblLayout w:type="fixed"/>
        <w:jc w:val="left"/>
      </w:tblPr>
      <w:tblGrid>
        <w:gridCol w:w="1277"/>
        <w:gridCol w:w="408"/>
        <w:gridCol w:w="7085"/>
      </w:tblGrid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а) первый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0" w:h="1046" w:wrap="none" w:vAnchor="page" w:hAnchor="page" w:x="1551" w:y="9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не превышает 25 000 000 (Двадцать пять миллионов) рублей.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б) второй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0" w:h="1046" w:wrap="none" w:vAnchor="page" w:hAnchor="page" w:x="1551" w:y="9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не превышает 50 000 000 (Пятьдесят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в)третий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770" w:h="1046" w:wrap="none" w:vAnchor="page" w:hAnchor="page" w:x="1551" w:y="9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не превышает 300 000 000 (Триста миллионов) рублей.</w:t>
            </w:r>
          </w:p>
        </w:tc>
      </w:tr>
      <w:tr>
        <w:trPr>
          <w:trHeight w:val="26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г) четвертый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770" w:h="1046" w:wrap="none" w:vAnchor="page" w:hAnchor="page" w:x="1551" w:y="919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770" w:h="1046" w:wrap="none" w:vAnchor="page" w:hAnchor="page" w:x="1551" w:y="919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80" w:lineRule="exact"/>
              <w:ind w:left="0" w:right="0" w:firstLine="0"/>
            </w:pPr>
            <w:r>
              <w:rPr>
                <w:rStyle w:val="CharStyle16"/>
              </w:rPr>
              <w:t>составляет 300 000 000 (Триста миллионов) рублей и более.</w:t>
            </w:r>
          </w:p>
        </w:tc>
      </w:tr>
    </w:tbl>
    <w:p>
      <w:pPr>
        <w:pStyle w:val="Style24"/>
        <w:framePr w:w="8774" w:h="835" w:hRule="exact" w:wrap="none" w:vAnchor="page" w:hAnchor="page" w:x="1278" w:y="1039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 Сведения о приостановлении права выполнять инженерные изыскания, осуществлять подготовку</w:t>
        <w:br/>
        <w:t>проектной документации, строительство, реконструкцию, капитальный ремонт, снос объектов</w:t>
      </w:r>
    </w:p>
    <w:p>
      <w:pPr>
        <w:pStyle w:val="Style24"/>
        <w:framePr w:w="8774" w:h="835" w:hRule="exact" w:wrap="none" w:vAnchor="page" w:hAnchor="page" w:x="1278" w:y="10395"/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капитального строительства:</w:t>
      </w:r>
    </w:p>
    <w:p>
      <w:pPr>
        <w:pStyle w:val="Style24"/>
        <w:framePr w:w="5578" w:h="491" w:hRule="exact" w:wrap="none" w:vAnchor="page" w:hAnchor="page" w:x="1287" w:y="11155"/>
        <w:tabs>
          <w:tab w:leader="underscore" w:pos="2246" w:val="left"/>
          <w:tab w:leader="underscore" w:pos="2328" w:val="left"/>
          <w:tab w:leader="underscore" w:pos="55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300" w:right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4.1 Дата, с которой приостановлено право выполнения работ (число,</w:t>
      </w:r>
    </w:p>
    <w:p>
      <w:pPr>
        <w:pStyle w:val="Style24"/>
        <w:framePr w:w="5578" w:h="491" w:hRule="exact" w:wrap="none" w:vAnchor="page" w:hAnchor="page" w:x="1287" w:y="11155"/>
        <w:tabs>
          <w:tab w:leader="underscore" w:pos="2246" w:val="left"/>
          <w:tab w:leader="underscore" w:pos="2328" w:val="left"/>
          <w:tab w:leader="underscore" w:pos="55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300" w:right="0" w:firstLine="0"/>
      </w:pPr>
      <w:r>
        <w:rPr>
          <w:rStyle w:val="CharStyle68"/>
        </w:rPr>
        <w:t>месяц, год)</w:t>
      </w:r>
      <w:r>
        <w:rPr>
          <w:lang w:val="ru-RU" w:eastAsia="ru-RU" w:bidi="ru-RU"/>
          <w:w w:val="100"/>
          <w:spacing w:val="0"/>
          <w:color w:val="000000"/>
          <w:position w:val="0"/>
        </w:rPr>
        <w:tab/>
        <w:tab/>
        <w:tab/>
      </w:r>
    </w:p>
    <w:p>
      <w:pPr>
        <w:pStyle w:val="Style24"/>
        <w:framePr w:wrap="none" w:vAnchor="page" w:hAnchor="page" w:x="7345" w:y="11161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Отсутствует</w:t>
      </w:r>
    </w:p>
    <w:p>
      <w:pPr>
        <w:pStyle w:val="Style24"/>
        <w:framePr w:wrap="none" w:vAnchor="page" w:hAnchor="page" w:x="1287" w:y="11646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68"/>
        </w:rPr>
        <w:t>4,2 Срок, на который приостановлено право выполнения работ</w:t>
      </w:r>
    </w:p>
    <w:p>
      <w:pPr>
        <w:pStyle w:val="Style24"/>
        <w:framePr w:wrap="none" w:vAnchor="page" w:hAnchor="page" w:x="7345" w:y="11632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0" w:right="0" w:firstLine="0"/>
      </w:pPr>
      <w:r>
        <w:rPr>
          <w:rStyle w:val="CharStyle68"/>
        </w:rPr>
        <w:t>Отсутствует</w:t>
      </w:r>
    </w:p>
    <w:p>
      <w:pPr>
        <w:pStyle w:val="Style20"/>
        <w:framePr w:wrap="none" w:vAnchor="page" w:hAnchor="page" w:x="1259" w:y="1273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Директор</w:t>
      </w:r>
    </w:p>
    <w:p>
      <w:pPr>
        <w:pStyle w:val="Style20"/>
        <w:framePr w:wrap="none" w:vAnchor="page" w:hAnchor="page" w:x="4287" w:y="1283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М.П.</w:t>
      </w:r>
    </w:p>
    <w:p>
      <w:pPr>
        <w:pStyle w:val="Style71"/>
        <w:framePr w:wrap="none" w:vAnchor="page" w:hAnchor="page" w:x="8972" w:y="12665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В.Н. Малюк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28" type="#_x0000_t75" style="position:absolute;margin-left:281.75pt;margin-top:614.9pt;width:150.25pt;height:105.1pt;z-index:-251658751;mso-wrap-distance-left:5.pt;mso-wrap-distance-right:5.pt;mso-position-horizontal-relative:page;mso-position-vertical-relative:page" wrapcoords="0 0">
            <v:imagedata r:id="rId9" r:href="rId10"/>
            <w10:wrap anchorx="page" anchory="page"/>
          </v:shape>
        </w:pict>
      </w:r>
    </w:p>
    <w:p>
      <w:pPr>
        <w:framePr w:wrap="none" w:vAnchor="page" w:hAnchor="page" w:x="865" w:y="463"/>
        <w:widowControl w:val="0"/>
        <w:rPr>
          <w:sz w:val="2"/>
          <w:szCs w:val="2"/>
        </w:rPr>
      </w:pPr>
      <w:r>
        <w:pict>
          <v:shape id="_x0000_s1029" type="#_x0000_t75" style="width:561pt;height:804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3"/>
        <w:framePr w:w="11218" w:h="393" w:hRule="exact" w:wrap="none" w:vAnchor="page" w:hAnchor="page" w:x="1076" w:y="335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520" w:right="11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Х=48</w:t>
      </w:r>
      <w:r>
        <w:rPr>
          <w:rStyle w:val="CharStyle75"/>
        </w:rPr>
        <w:t xml:space="preserve">7025. 91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PY=2301324,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</w:p>
    <w:p>
      <w:pPr>
        <w:pStyle w:val="Style76"/>
        <w:framePr w:wrap="none" w:vAnchor="page" w:hAnchor="page" w:x="11425" w:y="527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'публичных (</w:t>
      </w:r>
    </w:p>
    <w:p>
      <w:pPr>
        <w:pStyle w:val="Style76"/>
        <w:framePr w:wrap="none" w:vAnchor="page" w:hAnchor="page" w:x="2535" w:y="5780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Наружная.с</w:t>
      </w:r>
      <w:r>
        <w:rPr>
          <w:rStyle w:val="CharStyle78"/>
        </w:rPr>
        <w:t>тена без</w:t>
      </w:r>
    </w:p>
    <w:p>
      <w:pPr>
        <w:pStyle w:val="Style79"/>
        <w:framePr w:wrap="none" w:vAnchor="page" w:hAnchor="page" w:x="2555" w:y="6308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1500" w:right="0" w:firstLine="0"/>
      </w:pPr>
      <w:r>
        <w:rPr>
          <w:lang w:val="ru-RU" w:eastAsia="ru-RU" w:bidi="ru-RU"/>
          <w:w w:val="100"/>
          <w:color w:val="000000"/>
          <w:position w:val="0"/>
        </w:rPr>
        <w:t>слушаний</w:t>
      </w:r>
    </w:p>
    <w:p>
      <w:pPr>
        <w:pStyle w:val="Style73"/>
        <w:framePr w:w="6245" w:h="402" w:hRule="exact" w:wrap="none" w:vAnchor="page" w:hAnchor="page" w:x="2555" w:y="7133"/>
        <w:widowControl w:val="0"/>
        <w:keepNext w:val="0"/>
        <w:keepLines w:val="0"/>
        <w:shd w:val="clear" w:color="auto" w:fill="auto"/>
        <w:bidi w:val="0"/>
        <w:jc w:val="left"/>
        <w:spacing w:before="0" w:after="0" w:line="173" w:lineRule="exact"/>
        <w:ind w:left="1280" w:right="4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Х=487013. 71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PY=230 </w:t>
      </w:r>
      <w:r>
        <w:rPr>
          <w:lang w:val="ru-RU" w:eastAsia="ru-RU" w:bidi="ru-RU"/>
          <w:w w:val="100"/>
          <w:spacing w:val="0"/>
          <w:color w:val="000000"/>
          <w:position w:val="0"/>
        </w:rPr>
        <w:t>Ш2Г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1 2 3 4 5</w:t>
      </w:r>
    </w:p>
    <w:p>
      <w:pPr>
        <w:pStyle w:val="Style73"/>
        <w:framePr w:w="6245" w:h="571" w:hRule="exact" w:wrap="none" w:vAnchor="page" w:hAnchor="page" w:x="2555" w:y="8150"/>
        <w:tabs>
          <w:tab w:leader="none" w:pos="29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720" w:right="3000" w:firstLine="4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Х=4</w:t>
      </w:r>
      <w:r>
        <w:rPr>
          <w:rStyle w:val="CharStyle75"/>
        </w:rPr>
        <w:t>87006. 71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.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PY=2301305,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79 </w:t>
      </w:r>
      <w:r>
        <w:rPr>
          <w:rStyle w:val="CharStyle81"/>
        </w:rPr>
        <w:t>огород</w:t>
      </w:r>
      <w:r>
        <w:rPr>
          <w:rStyle w:val="CharStyle82"/>
        </w:rPr>
        <w:tab/>
      </w:r>
      <w:r>
        <w:rPr>
          <w:rStyle w:val="CharStyle83"/>
        </w:rPr>
        <w:t>157</w:t>
      </w:r>
      <w:r>
        <w:rPr>
          <w:rStyle w:val="CharStyle82"/>
        </w:rPr>
        <w:t>,</w:t>
      </w:r>
      <w:r>
        <w:rPr>
          <w:rStyle w:val="CharStyle83"/>
        </w:rPr>
        <w:t>2</w:t>
      </w:r>
      <w:r>
        <w:rPr>
          <w:rStyle w:val="CharStyle82"/>
        </w:rPr>
        <w:t>;</w:t>
      </w:r>
    </w:p>
    <w:p>
      <w:pPr>
        <w:pStyle w:val="Style73"/>
        <w:framePr w:w="869" w:h="402" w:hRule="exact" w:wrap="none" w:vAnchor="page" w:hAnchor="page" w:x="4436" w:y="8870"/>
        <w:widowControl w:val="0"/>
        <w:keepNext w:val="0"/>
        <w:keepLines w:val="0"/>
        <w:shd w:val="clear" w:color="auto" w:fill="auto"/>
        <w:bidi w:val="0"/>
        <w:jc w:val="both"/>
        <w:spacing w:before="0" w:after="0" w:line="173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Участок по у </w:t>
      </w:r>
      <w:r>
        <w:rPr>
          <w:rStyle w:val="CharStyle84"/>
        </w:rPr>
        <w:t xml:space="preserve">а.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Норса ,</w:t>
      </w:r>
    </w:p>
    <w:p>
      <w:pPr>
        <w:pStyle w:val="Style85"/>
        <w:framePr w:w="1238" w:h="662" w:hRule="exact" w:wrap="none" w:vAnchor="page" w:hAnchor="page" w:x="5847" w:y="8975"/>
        <w:widowControl w:val="0"/>
        <w:keepNext w:val="0"/>
        <w:keepLines w:val="0"/>
        <w:shd w:val="clear" w:color="auto" w:fill="auto"/>
        <w:bidi w:val="0"/>
        <w:jc w:val="left"/>
        <w:spacing w:before="0" w:after="15" w:line="1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огород</w:t>
      </w:r>
    </w:p>
    <w:p>
      <w:pPr>
        <w:pStyle w:val="Style36"/>
        <w:framePr w:w="1238" w:h="662" w:hRule="exact" w:wrap="none" w:vAnchor="page" w:hAnchor="page" w:x="5847" w:y="8975"/>
        <w:widowControl w:val="0"/>
        <w:keepNext w:val="0"/>
        <w:keepLines w:val="0"/>
        <w:shd w:val="clear" w:color="auto" w:fill="auto"/>
        <w:bidi w:val="0"/>
        <w:jc w:val="left"/>
        <w:spacing w:before="0" w:after="0" w:line="168" w:lineRule="exact"/>
        <w:ind w:left="160" w:right="0" w:firstLine="0"/>
      </w:pPr>
      <w:r>
        <w:rPr>
          <w:lang w:val="ru-RU" w:eastAsia="ru-RU" w:bidi="ru-RU"/>
          <w:w w:val="100"/>
          <w:color w:val="000000"/>
          <w:position w:val="0"/>
        </w:rPr>
        <w:t>Участок по ул. Щорса ,40</w:t>
      </w:r>
    </w:p>
    <w:p>
      <w:pPr>
        <w:pStyle w:val="Style76"/>
        <w:framePr w:wrap="none" w:vAnchor="page" w:hAnchor="page" w:x="8291" w:y="9279"/>
        <w:widowControl w:val="0"/>
        <w:keepNext w:val="0"/>
        <w:keepLines w:val="0"/>
        <w:shd w:val="clear" w:color="auto" w:fill="auto"/>
        <w:bidi w:val="0"/>
        <w:jc w:val="left"/>
        <w:spacing w:before="0" w:after="0" w:line="13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Граница земельного участка</w:t>
      </w:r>
    </w:p>
    <w:p>
      <w:pPr>
        <w:pStyle w:val="Style73"/>
        <w:framePr w:w="1114" w:h="407" w:hRule="exact" w:wrap="none" w:vAnchor="page" w:hAnchor="page" w:x="3707" w:y="9318"/>
        <w:widowControl w:val="0"/>
        <w:keepNext w:val="0"/>
        <w:keepLines w:val="0"/>
        <w:shd w:val="clear" w:color="auto" w:fill="auto"/>
        <w:bidi w:val="0"/>
        <w:jc w:val="both"/>
        <w:spacing w:before="0" w:after="0" w:line="178" w:lineRule="exact"/>
        <w:ind w:left="0" w:right="2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Х=486?89.58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PY*2301289.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36</w:t>
      </w:r>
    </w:p>
    <w:p>
      <w:pPr>
        <w:pStyle w:val="Style73"/>
        <w:framePr w:w="1114" w:h="408" w:hRule="exact" w:wrap="none" w:vAnchor="page" w:hAnchor="page" w:x="7628" w:y="959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Участок по у л. Щорса ,42</w:t>
      </w:r>
    </w:p>
    <w:p>
      <w:pPr>
        <w:pStyle w:val="Style73"/>
        <w:framePr w:w="6245" w:h="403" w:hRule="exact" w:wrap="none" w:vAnchor="page" w:hAnchor="page" w:x="2555" w:y="1052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840" w:right="4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*=486993 26 </w:t>
      </w:r>
      <w:r>
        <w:rPr>
          <w:lang w:val="en-US" w:eastAsia="en-US" w:bidi="en-US"/>
          <w:w w:val="100"/>
          <w:spacing w:val="0"/>
          <w:color w:val="000000"/>
          <w:position w:val="0"/>
        </w:rPr>
        <w:t>Y</w:t>
      </w:r>
      <w:r>
        <w:rPr>
          <w:lang w:val="ru-RU" w:eastAsia="ru-RU" w:bidi="ru-RU"/>
          <w:w w:val="100"/>
          <w:spacing w:val="0"/>
          <w:color w:val="000000"/>
          <w:position w:val="0"/>
        </w:rPr>
        <w:t>=2301311, 88</w:t>
      </w:r>
    </w:p>
    <w:p>
      <w:pPr>
        <w:pStyle w:val="Style87"/>
        <w:framePr w:w="11218" w:h="1205" w:hRule="exact" w:wrap="none" w:vAnchor="page" w:hAnchor="page" w:x="1076" w:y="637"/>
        <w:widowControl w:val="0"/>
        <w:keepNext w:val="0"/>
        <w:keepLines w:val="0"/>
        <w:shd w:val="clear" w:color="auto" w:fill="auto"/>
        <w:bidi w:val="0"/>
        <w:spacing w:before="0" w:after="0"/>
        <w:ind w:left="96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Схема плаь организацс участка</w:t>
      </w:r>
      <w:bookmarkEnd w:id="0"/>
    </w:p>
    <w:p>
      <w:pPr>
        <w:pStyle w:val="Style73"/>
        <w:framePr w:w="11218" w:h="1480" w:hRule="exact" w:wrap="none" w:vAnchor="page" w:hAnchor="page" w:x="1076" w:y="3858"/>
        <w:tabs>
          <w:tab w:leader="none" w:pos="982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91" w:lineRule="exact"/>
        <w:ind w:left="7840" w:right="1140"/>
      </w:pPr>
      <w:r>
        <w:rPr>
          <w:rStyle w:val="CharStyle89"/>
        </w:rPr>
        <w:t>(&amp;'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/ ^</w:t>
        <w:br/>
      </w:r>
      <w:r>
        <w:rPr>
          <w:lang w:val="ru-RU" w:eastAsia="ru-RU" w:bidi="ru-RU"/>
          <w:vertAlign w:val="subscript"/>
          <w:w w:val="100"/>
          <w:spacing w:val="0"/>
          <w:color w:val="000000"/>
          <w:position w:val="0"/>
        </w:rPr>
        <w:t>в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Участок по</w:t>
        <w:tab/>
        <w:t>«.</w:t>
      </w:r>
    </w:p>
    <w:p>
      <w:pPr>
        <w:pStyle w:val="Style73"/>
        <w:framePr w:w="11218" w:h="1480" w:hRule="exact" w:wrap="none" w:vAnchor="page" w:hAnchor="page" w:x="1076" w:y="3858"/>
        <w:tabs>
          <w:tab w:leader="none" w:pos="836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50" w:lineRule="exact"/>
        <w:ind w:left="7840" w:right="67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Гж.</w:t>
        <w:tab/>
        <w:t xml:space="preserve">у А. Щорса ,37 </w:t>
      </w:r>
      <w:r>
        <w:rPr>
          <w:rStyle w:val="CharStyle89"/>
        </w:rPr>
        <w:t>*■</w:t>
      </w:r>
    </w:p>
    <w:p>
      <w:pPr>
        <w:pStyle w:val="Style49"/>
        <w:framePr w:w="11218" w:h="1480" w:hRule="exact" w:wrap="none" w:vAnchor="page" w:hAnchor="page" w:x="1076" w:y="385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8220" w:right="0" w:firstLine="0"/>
      </w:pPr>
      <w:r>
        <w:rPr>
          <w:lang w:val="ru-RU" w:eastAsia="ru-RU" w:bidi="ru-RU"/>
          <w:w w:val="100"/>
          <w:color w:val="000000"/>
          <w:position w:val="0"/>
        </w:rPr>
        <w:t>*</w:t>
      </w:r>
      <w:r>
        <w:rPr>
          <w:rStyle w:val="CharStyle90"/>
          <w:i w:val="0"/>
          <w:iCs w:val="0"/>
        </w:rPr>
        <w:t xml:space="preserve"> </w:t>
      </w:r>
      <w:r>
        <w:rPr>
          <w:rStyle w:val="CharStyle91"/>
          <w:i w:val="0"/>
          <w:iCs w:val="0"/>
        </w:rPr>
        <w:t xml:space="preserve">„ </w:t>
      </w:r>
      <w:r>
        <w:rPr>
          <w:lang w:val="ru-RU" w:eastAsia="ru-RU" w:bidi="ru-RU"/>
          <w:w w:val="100"/>
          <w:color w:val="000000"/>
          <w:position w:val="0"/>
        </w:rPr>
        <w:t>*</w:t>
      </w:r>
    </w:p>
    <w:p>
      <w:pPr>
        <w:pStyle w:val="Style36"/>
        <w:framePr w:w="11218" w:h="1480" w:hRule="exact" w:wrap="none" w:vAnchor="page" w:hAnchor="page" w:x="1076" w:y="3858"/>
        <w:tabs>
          <w:tab w:leader="none" w:pos="90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190" w:lineRule="exact"/>
        <w:ind w:left="7740" w:right="67" w:firstLine="0"/>
      </w:pPr>
      <w:r>
        <w:rPr>
          <w:lang w:val="en-US" w:eastAsia="en-US" w:bidi="en-US"/>
          <w:w w:val="100"/>
          <w:color w:val="000000"/>
          <w:position w:val="0"/>
        </w:rPr>
        <w:t xml:space="preserve">it </w:t>
      </w:r>
      <w:r>
        <w:rPr>
          <w:lang w:val="ru-RU" w:eastAsia="ru-RU" w:bidi="ru-RU"/>
          <w:w w:val="100"/>
          <w:color w:val="000000"/>
          <w:position w:val="0"/>
        </w:rPr>
        <w:t>57,41 *</w:t>
        <w:tab/>
      </w:r>
      <w:r>
        <w:rPr>
          <w:rStyle w:val="CharStyle92"/>
          <w:vertAlign w:val="subscript"/>
          <w:b w:val="0"/>
          <w:bCs w:val="0"/>
        </w:rPr>
        <w:t>л</w:t>
      </w:r>
      <w:r>
        <w:rPr>
          <w:rStyle w:val="CharStyle92"/>
          <w:b w:val="0"/>
          <w:bCs w:val="0"/>
        </w:rPr>
        <w:t>4*</w:t>
      </w:r>
    </w:p>
    <w:p>
      <w:pPr>
        <w:pStyle w:val="Style73"/>
        <w:framePr w:w="11218" w:h="1480" w:hRule="exact" w:wrap="none" w:vAnchor="page" w:hAnchor="page" w:x="1076" w:y="3858"/>
        <w:tabs>
          <w:tab w:leader="none" w:pos="103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7740" w:right="0" w:firstLine="1420"/>
      </w:pPr>
      <w:r>
        <w:rPr>
          <w:lang w:val="ru-RU" w:eastAsia="ru-RU" w:bidi="ru-RU"/>
          <w:w w:val="100"/>
          <w:spacing w:val="0"/>
          <w:color w:val="000000"/>
          <w:position w:val="0"/>
        </w:rPr>
        <w:t>* Участок по</w:t>
        <w:br/>
      </w:r>
      <w:r>
        <w:rPr>
          <w:rStyle w:val="CharStyle89"/>
        </w:rPr>
        <w:t>уж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У</w:t>
      </w:r>
      <w:r>
        <w:rPr>
          <w:lang w:val="ru-RU" w:eastAsia="ru-RU" w:bidi="ru-RU"/>
          <w:vertAlign w:val="superscript"/>
          <w:w w:val="100"/>
          <w:spacing w:val="0"/>
          <w:color w:val="000000"/>
          <w:position w:val="0"/>
        </w:rPr>
        <w:t>Л&lt;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Шорса -39</w:t>
        <w:br/>
      </w:r>
      <w:r>
        <w:rPr>
          <w:rStyle w:val="CharStyle93"/>
        </w:rPr>
        <w:t>tSr-&gt;'-</w:t>
      </w:r>
      <w:r>
        <w:rPr>
          <w:rStyle w:val="CharStyle94"/>
        </w:rPr>
        <w:t xml:space="preserve"> </w:t>
      </w:r>
      <w:r>
        <w:rPr>
          <w:rStyle w:val="CharStyle94"/>
          <w:lang w:val="ru-RU" w:eastAsia="ru-RU" w:bidi="ru-RU"/>
        </w:rPr>
        <w:t>7с-, у*</w:t>
        <w:tab/>
      </w:r>
      <w:r>
        <w:rPr>
          <w:rStyle w:val="CharStyle94"/>
        </w:rPr>
        <w:t>CornacoeaTi</w:t>
      </w:r>
    </w:p>
    <w:p>
      <w:pPr>
        <w:pStyle w:val="Style95"/>
        <w:framePr w:w="6245" w:h="330" w:hRule="exact" w:wrap="none" w:vAnchor="page" w:hAnchor="page" w:x="2555" w:y="13638"/>
        <w:tabs>
          <w:tab w:leader="none" w:pos="2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1.</w:t>
        <w:tab/>
        <w:t>Все размера дана в метрах</w:t>
      </w:r>
    </w:p>
    <w:p>
      <w:pPr>
        <w:pStyle w:val="Style95"/>
        <w:framePr w:w="6245" w:h="309" w:hRule="exact" w:wrap="none" w:vAnchor="page" w:hAnchor="page" w:x="2555" w:y="13970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2.</w:t>
        <w:tab/>
        <w:t>Кадастродай номер земельного участка 23:21:0401005:1348</w:t>
      </w:r>
    </w:p>
    <w:p>
      <w:pPr>
        <w:pStyle w:val="Style95"/>
        <w:framePr w:w="6245" w:h="304" w:hRule="exact" w:wrap="none" w:vAnchor="page" w:hAnchor="page" w:x="2555" w:y="14277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3.</w:t>
        <w:tab/>
        <w:t>Площадь земельного участка 678 кв. м</w:t>
      </w:r>
    </w:p>
    <w:p>
      <w:pPr>
        <w:pStyle w:val="Style95"/>
        <w:framePr w:w="6245" w:h="254" w:hRule="exact" w:wrap="none" w:vAnchor="page" w:hAnchor="page" w:x="2555" w:y="14643"/>
        <w:tabs>
          <w:tab w:leader="none" w:pos="283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4.</w:t>
        <w:tab/>
        <w:t>Площадь застройки земельного участка 122,4 кв м</w:t>
      </w:r>
    </w:p>
    <w:p>
      <w:pPr>
        <w:pStyle w:val="Style95"/>
        <w:framePr w:w="6245" w:h="278" w:hRule="exact" w:wrap="none" w:vAnchor="page" w:hAnchor="page" w:x="2555" w:y="14946"/>
        <w:tabs>
          <w:tab w:leader="none" w:pos="29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5.</w:t>
        <w:tab/>
        <w:t>Процент застройки земельного участка 18%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2346" w:h="16987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 id="_x0000_s1030" type="#_x0000_t75" style="position:absolute;margin-left:113.05pt;margin-top:28.9pt;width:499.2pt;height:577.45pt;z-index:-251658750;mso-wrap-distance-left:5.pt;mso-wrap-distance-right:5.pt;mso-position-horizontal-relative:page;mso-position-vertical-relative:page" wrapcoords="0 0">
            <v:imagedata r:id="rId13" r:href="rId14"/>
            <w10:wrap anchorx="page" anchory="page"/>
          </v:shape>
        </w:pict>
      </w:r>
    </w:p>
    <w:p>
      <w:pPr>
        <w:widowControl w:val="0"/>
        <w:rPr>
          <w:sz w:val="2"/>
          <w:szCs w:val="2"/>
        </w:rPr>
      </w:pPr>
      <w:r>
        <w:pict>
          <v:rect style="position:absolute;margin-left:338.9pt;margin-top:265.8pt;width:25.9pt;height:11.3pt;z-index:-251658240;mso-position-horizontal-relative:page;mso-position-vertical-relative:page;z-index:-251658749" fillcolor="#9988CA" stroked="f"/>
        </w:pict>
      </w:r>
      <w:r>
        <w:pict>
          <v:rect style="position:absolute;margin-left:341.05pt;margin-top:405.25pt;width:25.7pt;height:10.55pt;z-index:-251658240;mso-position-horizontal-relative:page;mso-position-vertical-relative:page;z-index:-251658748" fillcolor="#FC7C7C" stroked="f"/>
        </w:pict>
      </w:r>
      <w:r>
        <w:pict>
          <v:rect style="position:absolute;margin-left:339.35pt;margin-top:403.55pt;width:29.5pt;height:14.15pt;z-index:-251658240;mso-position-horizontal-relative:page;mso-position-vertical-relative:page;z-index:-251658747" fillcolor="#FC7C7C" stroked="f"/>
        </w:pict>
      </w:r>
    </w:p>
    <w:p>
      <w:pPr>
        <w:pStyle w:val="Style97"/>
        <w:framePr w:wrap="none" w:vAnchor="page" w:hAnchor="page" w:x="6572" w:y="66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Условное обозначения:</w:t>
      </w:r>
    </w:p>
    <w:p>
      <w:pPr>
        <w:pStyle w:val="Style87"/>
        <w:framePr w:w="3048" w:h="1876" w:hRule="exact" w:wrap="none" w:vAnchor="page" w:hAnchor="page" w:x="193" w:y="69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ю планиробочной анизации земельного :тка</w:t>
      </w:r>
      <w:bookmarkEnd w:id="1"/>
    </w:p>
    <w:p>
      <w:pPr>
        <w:framePr w:wrap="none" w:vAnchor="page" w:hAnchor="page" w:x="155" w:y="2581"/>
        <w:widowControl w:val="0"/>
        <w:rPr>
          <w:sz w:val="2"/>
          <w:szCs w:val="2"/>
        </w:rPr>
      </w:pPr>
      <w:r>
        <w:pict>
          <v:shape id="_x0000_s1031" type="#_x0000_t75" style="width:234pt;height:239pt;">
            <v:imagedata r:id="rId15" r:href="rId16"/>
          </v:shape>
        </w:pict>
      </w:r>
    </w:p>
    <w:p>
      <w:pPr>
        <w:framePr w:wrap="none" w:vAnchor="page" w:hAnchor="page" w:x="145" w:y="7799"/>
        <w:widowControl w:val="0"/>
        <w:rPr>
          <w:sz w:val="2"/>
          <w:szCs w:val="2"/>
        </w:rPr>
      </w:pPr>
      <w:r>
        <w:pict>
          <v:shape id="_x0000_s1032" type="#_x0000_t75" style="width:71pt;height:104pt;">
            <v:imagedata r:id="rId17" r:href="rId18"/>
          </v:shape>
        </w:pict>
      </w:r>
    </w:p>
    <w:p>
      <w:pPr>
        <w:pStyle w:val="Style3"/>
        <w:framePr w:wrap="none" w:vAnchor="page" w:hAnchor="page" w:x="6855" w:y="108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99"/>
        </w:rPr>
        <w:t>е</w:t>
      </w:r>
    </w:p>
    <w:p>
      <w:pPr>
        <w:pStyle w:val="Style100"/>
        <w:framePr w:wrap="none" w:vAnchor="page" w:hAnchor="page" w:x="6395" w:y="165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rStyle w:val="CharStyle102"/>
        </w:rPr>
        <w:t xml:space="preserve">— </w:t>
      </w:r>
      <w:r>
        <w:rPr>
          <w:rStyle w:val="CharStyle103"/>
        </w:rPr>
        <w:t>В</w:t>
      </w:r>
    </w:p>
    <w:p>
      <w:pPr>
        <w:pStyle w:val="Style104"/>
        <w:framePr w:wrap="none" w:vAnchor="page" w:hAnchor="page" w:x="6846" w:y="194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06"/>
          <w:b/>
          <w:bCs/>
          <w:i/>
          <w:iCs/>
        </w:rPr>
        <w:t>к</w:t>
      </w:r>
    </w:p>
    <w:p>
      <w:pPr>
        <w:pStyle w:val="Style97"/>
        <w:framePr w:w="1690" w:h="1205" w:hRule="exact" w:wrap="none" w:vAnchor="page" w:hAnchor="page" w:x="7839" w:y="1073"/>
        <w:widowControl w:val="0"/>
        <w:keepNext w:val="0"/>
        <w:keepLines w:val="0"/>
        <w:shd w:val="clear" w:color="auto" w:fill="auto"/>
        <w:bidi w:val="0"/>
        <w:jc w:val="left"/>
        <w:spacing w:before="0" w:after="0" w:line="283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люк канализации люк водопровода водопровод канализация</w:t>
      </w:r>
    </w:p>
    <w:p>
      <w:pPr>
        <w:pStyle w:val="Style97"/>
        <w:framePr w:wrap="none" w:vAnchor="page" w:hAnchor="page" w:x="6865" w:y="232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</w:t>
      </w:r>
      <w:r>
        <w:rPr>
          <w:rStyle w:val="CharStyle107"/>
          <w:i w:val="0"/>
          <w:iCs w:val="0"/>
        </w:rPr>
        <w:t xml:space="preserve">— </w:t>
      </w:r>
      <w:r>
        <w:rPr>
          <w:rStyle w:val="CharStyle108"/>
          <w:i w:val="0"/>
          <w:iCs w:val="0"/>
        </w:rPr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газопровод</w:t>
      </w:r>
    </w:p>
    <w:p>
      <w:pPr>
        <w:pStyle w:val="Style109"/>
        <w:framePr w:wrap="none" w:vAnchor="page" w:hAnchor="page" w:x="6812" w:y="2816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rStyle w:val="CharStyle111"/>
          <w:i/>
          <w:iCs/>
        </w:rPr>
        <w:t>Q</w:t>
      </w:r>
    </w:p>
    <w:p>
      <w:pPr>
        <w:pStyle w:val="Style97"/>
        <w:framePr w:wrap="none" w:vAnchor="page" w:hAnchor="page" w:x="7619" w:y="279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08"/>
          <w:i w:val="0"/>
          <w:iCs w:val="0"/>
        </w:rPr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дерево</w:t>
      </w:r>
    </w:p>
    <w:p>
      <w:pPr>
        <w:pStyle w:val="Style97"/>
        <w:framePr w:wrap="none" w:vAnchor="page" w:hAnchor="page" w:x="6759" w:y="341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rStyle w:val="CharStyle108"/>
          <w:i w:val="0"/>
          <w:iCs w:val="0"/>
        </w:rPr>
        <w:t xml:space="preserve">\А 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опора ЛЭП</w:t>
      </w:r>
    </w:p>
    <w:p>
      <w:pPr>
        <w:pStyle w:val="Style112"/>
        <w:framePr w:wrap="none" w:vAnchor="page" w:hAnchor="page" w:x="6942" w:y="4411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V-</w:t>
      </w:r>
    </w:p>
    <w:p>
      <w:pPr>
        <w:framePr w:wrap="none" w:vAnchor="page" w:hAnchor="page" w:x="6745" w:y="5283"/>
        <w:widowControl w:val="0"/>
        <w:rPr>
          <w:sz w:val="2"/>
          <w:szCs w:val="2"/>
        </w:rPr>
      </w:pPr>
      <w:r>
        <w:pict>
          <v:shape id="_x0000_s1033" type="#_x0000_t75" style="width:30pt;height:77pt;">
            <v:imagedata r:id="rId19" r:href="rId20"/>
          </v:shape>
        </w:pict>
      </w:r>
    </w:p>
    <w:p>
      <w:pPr>
        <w:pStyle w:val="Style49"/>
        <w:framePr w:w="662" w:h="881" w:hRule="exact" w:wrap="none" w:vAnchor="page" w:hAnchor="page" w:x="6735" w:y="6983"/>
        <w:widowControl w:val="0"/>
        <w:keepNext w:val="0"/>
        <w:keepLines w:val="0"/>
        <w:shd w:val="clear" w:color="auto" w:fill="auto"/>
        <w:bidi w:val="0"/>
        <w:jc w:val="left"/>
        <w:spacing w:before="0" w:after="143" w:line="2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>шш</w:t>
      </w:r>
    </w:p>
    <w:p>
      <w:pPr>
        <w:pStyle w:val="Style56"/>
        <w:framePr w:w="662" w:h="881" w:hRule="exact" w:wrap="none" w:vAnchor="page" w:hAnchor="page" w:x="6735" w:y="6983"/>
        <w:widowControl w:val="0"/>
        <w:keepNext w:val="0"/>
        <w:keepLines w:val="0"/>
        <w:shd w:val="clear" w:color="auto" w:fill="auto"/>
        <w:bidi w:val="0"/>
        <w:jc w:val="left"/>
        <w:spacing w:before="0" w:after="0" w:line="3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CHJ</w:t>
      </w:r>
    </w:p>
    <w:p>
      <w:pPr>
        <w:pStyle w:val="Style26"/>
        <w:framePr w:wrap="none" w:vAnchor="page" w:hAnchor="page" w:x="6947" w:y="8098"/>
        <w:widowControl w:val="0"/>
        <w:keepNext w:val="0"/>
        <w:keepLines w:val="0"/>
        <w:shd w:val="clear" w:color="auto" w:fill="000000"/>
        <w:bidi w:val="0"/>
        <w:jc w:val="both"/>
        <w:spacing w:before="0" w:after="0" w:line="280" w:lineRule="exact"/>
        <w:ind w:left="0" w:right="0" w:firstLine="0"/>
      </w:pPr>
      <w:r>
        <w:rPr>
          <w:rStyle w:val="CharStyle114"/>
        </w:rPr>
        <w:t>ш</w:t>
      </w:r>
    </w:p>
    <w:p>
      <w:pPr>
        <w:framePr w:wrap="none" w:vAnchor="page" w:hAnchor="page" w:x="6759" w:y="8354"/>
        <w:widowControl w:val="0"/>
      </w:pP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52" w:line="38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граница земельного участка слаботочное сети ЛЭП</w:t>
      </w: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183" w:line="394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существующий (реконструируемой) жилой до, бетон/плитка</w:t>
      </w: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13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клумба/газона/озеленение</w:t>
      </w: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192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огород</w:t>
      </w: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187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гравий</w:t>
      </w: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28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существующие объекта капитального стра</w:t>
      </w:r>
    </w:p>
    <w:p>
      <w:pPr>
        <w:pStyle w:val="Style97"/>
        <w:framePr w:w="4426" w:h="4939" w:hRule="exact" w:wrap="none" w:vAnchor="page" w:hAnchor="page" w:x="7820" w:y="3910"/>
        <w:widowControl w:val="0"/>
        <w:keepNext w:val="0"/>
        <w:keepLines w:val="0"/>
        <w:shd w:val="clear" w:color="auto" w:fill="auto"/>
        <w:bidi w:val="0"/>
        <w:jc w:val="left"/>
        <w:spacing w:before="0" w:after="0" w:line="45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планируемая новая пристройка существующие навеса</w:t>
      </w:r>
    </w:p>
    <w:p>
      <w:pPr>
        <w:pStyle w:val="Style97"/>
        <w:framePr w:w="5510" w:h="1634" w:hRule="exact" w:wrap="none" w:vAnchor="page" w:hAnchor="page" w:x="6735" w:y="8923"/>
        <w:widowControl w:val="0"/>
        <w:keepNext w:val="0"/>
        <w:keepLines w:val="0"/>
        <w:shd w:val="clear" w:color="auto" w:fill="auto"/>
        <w:bidi w:val="0"/>
        <w:jc w:val="left"/>
        <w:spacing w:before="0" w:after="0" w:line="394" w:lineRule="exact"/>
        <w:ind w:left="200" w:right="720" w:firstLine="0"/>
      </w:pPr>
      <w:r>
        <w:rPr>
          <w:rStyle w:val="CharStyle108"/>
          <w:i w:val="0"/>
          <w:iCs w:val="0"/>
        </w:rPr>
        <w:t xml:space="preserve">ф 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 xml:space="preserve">деревья/обьекта садоводства </w:t>
      </w:r>
      <w:r>
        <w:rPr>
          <w:rStyle w:val="CharStyle108"/>
          <w:i w:val="0"/>
          <w:iCs w:val="0"/>
        </w:rPr>
        <w:t xml:space="preserve">4с 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кусторники/обьекто благоустройства</w:t>
      </w:r>
    </w:p>
    <w:p>
      <w:pPr>
        <w:pStyle w:val="Style97"/>
        <w:framePr w:w="5510" w:h="1634" w:hRule="exact" w:wrap="none" w:vAnchor="page" w:hAnchor="page" w:x="6735" w:y="8923"/>
        <w:widowControl w:val="0"/>
        <w:keepNext w:val="0"/>
        <w:keepLines w:val="0"/>
        <w:shd w:val="clear" w:color="auto" w:fill="auto"/>
        <w:bidi w:val="0"/>
        <w:jc w:val="left"/>
        <w:spacing w:before="0" w:after="0" w:line="331" w:lineRule="exact"/>
        <w:ind w:left="1160" w:right="0"/>
      </w:pPr>
      <w:r>
        <w:rPr>
          <w:rStyle w:val="CharStyle108"/>
          <w:i w:val="0"/>
          <w:iCs w:val="0"/>
        </w:rPr>
        <w:t xml:space="preserve">- </w:t>
      </w:r>
      <w:r>
        <w:rPr>
          <w:lang w:val="ru-RU" w:eastAsia="ru-RU" w:bidi="ru-RU"/>
          <w:sz w:val="24"/>
          <w:szCs w:val="24"/>
          <w:w w:val="100"/>
          <w:color w:val="000000"/>
          <w:position w:val="0"/>
        </w:rPr>
        <w:t>существующее строение летней кухни, обьес с новой пристройкой</w:t>
      </w:r>
    </w:p>
    <w:tbl>
      <w:tblPr>
        <w:tblOverlap w:val="never"/>
        <w:tblLayout w:type="fixed"/>
        <w:jc w:val="left"/>
      </w:tblPr>
      <w:tblGrid>
        <w:gridCol w:w="576"/>
        <w:gridCol w:w="566"/>
        <w:gridCol w:w="566"/>
        <w:gridCol w:w="571"/>
        <w:gridCol w:w="830"/>
        <w:gridCol w:w="586"/>
        <w:gridCol w:w="3955"/>
        <w:gridCol w:w="854"/>
        <w:gridCol w:w="773"/>
      </w:tblGrid>
      <w:tr>
        <w:trPr>
          <w:trHeight w:val="3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360" w:right="0" w:firstLine="0"/>
            </w:pPr>
            <w:r>
              <w:rPr>
                <w:rStyle w:val="CharStyle115"/>
              </w:rPr>
              <w:t>2605-1122- ПЗУ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center"/>
          </w:tcPr>
          <w:p>
            <w:pPr>
              <w:framePr w:w="9278" w:h="3168" w:wrap="none" w:vAnchor="page" w:hAnchor="page" w:x="2967" w:y="13568"/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115"/>
              </w:rPr>
              <w:t>Адрес г Новокубанск ул. Щорса, 40 Заказчик гр. Кондрацкий В.П.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9278" w:h="3168" w:wrap="none" w:vAnchor="page" w:hAnchor="page" w:x="2967" w:y="13568"/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6"/>
              </w:rPr>
              <w:t>Изм.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6"/>
              </w:rPr>
              <w:t>Ко луч.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6"/>
              </w:rPr>
              <w:t>Лист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  <w:lang w:val="en-US" w:eastAsia="en-US" w:bidi="en-US"/>
              </w:rPr>
              <w:t xml:space="preserve">If </w:t>
            </w:r>
            <w:r>
              <w:rPr>
                <w:rStyle w:val="CharStyle116"/>
              </w:rPr>
              <w:t>док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7"/>
              </w:rPr>
              <w:t>j°i</w:t>
            </w:r>
            <w:r>
              <w:rPr>
                <w:rStyle w:val="CharStyle117"/>
                <w:vertAlign w:val="superscript"/>
              </w:rPr>
              <w:t>n</w:t>
            </w:r>
            <w:r>
              <w:rPr>
                <w:rStyle w:val="CharStyle117"/>
              </w:rPr>
              <w:t>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90" w:lineRule="exact"/>
              <w:ind w:left="0" w:right="0" w:firstLine="0"/>
            </w:pPr>
            <w:r>
              <w:rPr>
                <w:rStyle w:val="CharStyle116"/>
              </w:rPr>
              <w:t>Дата</w:t>
            </w:r>
          </w:p>
        </w:tc>
        <w:tc>
          <w:tcPr>
            <w:shd w:val="clear" w:color="auto" w:fill="FFFFFF"/>
            <w:gridSpan w:val="3"/>
            <w:vMerge/>
            <w:tcBorders>
              <w:left w:val="single" w:sz="4"/>
            </w:tcBorders>
            <w:vAlign w:val="top"/>
          </w:tcPr>
          <w:p>
            <w:pPr>
              <w:framePr w:w="9278" w:h="3168" w:wrap="none" w:vAnchor="page" w:hAnchor="page" w:x="2967" w:y="13568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Разработал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Кравченко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59" w:lineRule="exact"/>
              <w:ind w:left="0" w:right="0" w:firstLine="0"/>
            </w:pPr>
            <w:r>
              <w:rPr>
                <w:rStyle w:val="CharStyle115"/>
              </w:rPr>
              <w:t>Графическое описание обоснования для разрешения на отклонением от предельных параметров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Стадия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15"/>
              </w:rPr>
              <w:t>Лист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360" w:right="0" w:firstLine="0"/>
            </w:pPr>
            <w:r>
              <w:rPr>
                <w:rStyle w:val="CharStyle118"/>
              </w:rPr>
              <w:t>\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278" w:h="3168" w:wrap="none" w:vAnchor="page" w:hAnchor="page" w:x="2967" w:y="13568"/>
            </w:pP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117"/>
                <w:lang w:val="ru-RU" w:eastAsia="ru-RU" w:bidi="ru-RU"/>
              </w:rPr>
              <w:t>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15"/>
              </w:rPr>
              <w:t>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278" w:h="3168" w:wrap="none" w:vAnchor="page" w:hAnchor="page" w:x="2967" w:y="1356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278" w:h="3168" w:wrap="none" w:vAnchor="page" w:hAnchor="page" w:x="2967" w:y="13568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9278" w:h="3168" w:wrap="none" w:vAnchor="page" w:hAnchor="page" w:x="2967" w:y="13568"/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19"/>
              </w:rPr>
              <w:t xml:space="preserve">"л) </w:t>
            </w:r>
            <w:r>
              <w:rPr>
                <w:rStyle w:val="CharStyle12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0"/>
              </w:rPr>
              <w:t>\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60" w:right="0" w:firstLine="0"/>
            </w:pPr>
            <w:r>
              <w:rPr>
                <w:rStyle w:val="CharStyle115"/>
              </w:rPr>
              <w:t xml:space="preserve">Схема планировочной организации земельного участка </w:t>
            </w:r>
            <w:r>
              <w:rPr>
                <w:rStyle w:val="CharStyle115"/>
                <w:lang w:val="en-US" w:eastAsia="en-US" w:bidi="en-US"/>
              </w:rPr>
              <w:t xml:space="preserve">Mi: </w:t>
            </w:r>
            <w:r>
              <w:rPr>
                <w:rStyle w:val="CharStyle115"/>
              </w:rPr>
              <w:t>500</w:t>
            </w:r>
          </w:p>
        </w:tc>
        <w:tc>
          <w:tcPr>
            <w:shd w:val="clear" w:color="auto" w:fill="FFFFFF"/>
            <w:gridSpan w:val="2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93" w:lineRule="exact"/>
              <w:ind w:left="0" w:right="0" w:firstLine="0"/>
            </w:pPr>
            <w:r>
              <w:rPr>
                <w:rStyle w:val="CharStyle121"/>
              </w:rPr>
              <w:t xml:space="preserve">МУП) </w:t>
            </w:r>
            <w:r>
              <w:rPr>
                <w:rStyle w:val="CharStyle115"/>
              </w:rPr>
              <w:t>Новокубанско,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Н. контр.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19"/>
              </w:rPr>
              <w:t>таи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0"/>
              </w:rPr>
              <w:t>)</w:t>
            </w:r>
          </w:p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122"/>
                <w:vertAlign w:val="superscript"/>
              </w:rPr>
              <w:t>г</w:t>
            </w: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278" w:h="3168" w:wrap="none" w:vAnchor="page" w:hAnchor="page" w:x="2967" w:y="13568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</w:tcBorders>
            <w:vAlign w:val="center"/>
          </w:tcPr>
          <w:p>
            <w:pPr>
              <w:framePr w:w="9278" w:h="3168" w:wrap="none" w:vAnchor="page" w:hAnchor="page" w:x="2967" w:y="13568"/>
            </w:pPr>
          </w:p>
        </w:tc>
      </w:tr>
      <w:tr>
        <w:trPr>
          <w:trHeight w:val="302" w:hRule="exact"/>
        </w:trPr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ГИП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15"/>
              </w:rPr>
              <w:t>Кедя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278" w:h="3168" w:wrap="none" w:vAnchor="page" w:hAnchor="page" w:x="2967" w:y="1356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119"/>
              </w:rPr>
              <w:t>_иУ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9278" w:h="3168" w:wrap="none" w:vAnchor="page" w:hAnchor="page" w:x="2967" w:y="1356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278" w:h="3168" w:wrap="none" w:vAnchor="page" w:hAnchor="page" w:x="2967" w:y="13568"/>
            </w:pPr>
          </w:p>
        </w:tc>
        <w:tc>
          <w:tcPr>
            <w:shd w:val="clear" w:color="auto" w:fill="FFFFFF"/>
            <w:gridSpan w:val="2"/>
            <w:vMerge/>
            <w:tcBorders>
              <w:left w:val="single" w:sz="4"/>
              <w:bottom w:val="single" w:sz="4"/>
            </w:tcBorders>
            <w:vAlign w:val="center"/>
          </w:tcPr>
          <w:p>
            <w:pPr>
              <w:framePr w:w="9278" w:h="3168" w:wrap="none" w:vAnchor="page" w:hAnchor="page" w:x="2967" w:y="13568"/>
            </w:pP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2346" w:h="16987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)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8">
    <w:name w:val="Колонтитул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Основной текст (5)_"/>
    <w:basedOn w:val="DefaultParagraphFont"/>
    <w:link w:val="Style9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Основной текст (5) + Не курсив"/>
    <w:basedOn w:val="CharStyle10"/>
    <w:rPr>
      <w:lang w:val="1024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12">
    <w:name w:val="Основной текст (5) + 14 pt,Полужирный,Не курсив"/>
    <w:basedOn w:val="CharStyle10"/>
    <w:rPr>
      <w:lang w:val="ru-RU" w:eastAsia="ru-RU" w:bidi="ru-RU"/>
      <w:b/>
      <w:bCs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14">
    <w:name w:val="Основной текст (4)_"/>
    <w:basedOn w:val="DefaultParagraphFont"/>
    <w:link w:val="Style1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5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16">
    <w:name w:val="Основной текст (2) + 9 pt"/>
    <w:basedOn w:val="CharStyle4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17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9">
    <w:name w:val="Основной текст (2) + Курсив,Интервал 0 pt"/>
    <w:basedOn w:val="CharStyle4"/>
    <w:rPr>
      <w:lang w:val="ru-RU" w:eastAsia="ru-RU" w:bidi="ru-RU"/>
      <w:i/>
      <w:iCs/>
      <w:w w:val="100"/>
      <w:spacing w:val="-10"/>
      <w:color w:val="000000"/>
      <w:position w:val="0"/>
    </w:rPr>
  </w:style>
  <w:style w:type="character" w:customStyle="1" w:styleId="CharStyle21">
    <w:name w:val="Основной текст (6)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3">
    <w:name w:val="Подпись к таблице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5">
    <w:name w:val="Основной текст (7)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27">
    <w:name w:val="Другое_"/>
    <w:basedOn w:val="DefaultParagraphFont"/>
    <w:link w:val="Style2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9">
    <w:name w:val="Основной текст (8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30">
    <w:name w:val="Основной текст (2) + Курсив,Интервал 0 pt"/>
    <w:basedOn w:val="CharStyle4"/>
    <w:rPr>
      <w:lang w:val="en-US" w:eastAsia="en-US" w:bidi="en-US"/>
      <w:i/>
      <w:iCs/>
      <w:w w:val="100"/>
      <w:spacing w:val="-10"/>
      <w:color w:val="000000"/>
      <w:position w:val="0"/>
    </w:rPr>
  </w:style>
  <w:style w:type="character" w:customStyle="1" w:styleId="CharStyle31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32">
    <w:name w:val="Основной текст (2) + 7,5 pt"/>
    <w:basedOn w:val="CharStyle4"/>
    <w:rPr>
      <w:lang w:val="en-US" w:eastAsia="en-US" w:bidi="en-US"/>
      <w:sz w:val="15"/>
      <w:szCs w:val="15"/>
      <w:w w:val="100"/>
      <w:spacing w:val="0"/>
      <w:color w:val="000000"/>
      <w:position w:val="0"/>
    </w:rPr>
  </w:style>
  <w:style w:type="character" w:customStyle="1" w:styleId="CharStyle34">
    <w:name w:val="Колонтитул (2)_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character" w:customStyle="1" w:styleId="CharStyle35">
    <w:name w:val="Другое + 14 pt"/>
    <w:basedOn w:val="CharStyle27"/>
    <w:rPr>
      <w:lang w:val="ru-RU" w:eastAsia="ru-RU" w:bidi="ru-RU"/>
      <w:sz w:val="28"/>
      <w:szCs w:val="28"/>
      <w:w w:val="100"/>
      <w:spacing w:val="0"/>
      <w:color w:val="000000"/>
      <w:position w:val="0"/>
    </w:rPr>
  </w:style>
  <w:style w:type="character" w:customStyle="1" w:styleId="CharStyle37">
    <w:name w:val="Основной текст (9)_"/>
    <w:basedOn w:val="DefaultParagraphFont"/>
    <w:link w:val="Style36"/>
    <w:rPr>
      <w:b/>
      <w:bCs/>
      <w:i w:val="0"/>
      <w:iCs w:val="0"/>
      <w:u w:val="none"/>
      <w:strike w:val="0"/>
      <w:smallCaps w:val="0"/>
      <w:sz w:val="17"/>
      <w:szCs w:val="17"/>
      <w:rFonts w:ascii="Consolas" w:eastAsia="Consolas" w:hAnsi="Consolas" w:cs="Consolas"/>
      <w:spacing w:val="0"/>
    </w:rPr>
  </w:style>
  <w:style w:type="character" w:customStyle="1" w:styleId="CharStyle38">
    <w:name w:val="Основной текст (9) + Интервал -1 pt"/>
    <w:basedOn w:val="CharStyle37"/>
    <w:rPr>
      <w:lang w:val="ru-RU" w:eastAsia="ru-RU" w:bidi="ru-RU"/>
      <w:w w:val="100"/>
      <w:spacing w:val="-30"/>
      <w:color w:val="000000"/>
      <w:position w:val="0"/>
    </w:rPr>
  </w:style>
  <w:style w:type="character" w:customStyle="1" w:styleId="CharStyle40">
    <w:name w:val="Основной текст (10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12"/>
      <w:szCs w:val="12"/>
      <w:rFonts w:ascii="Sylfaen" w:eastAsia="Sylfaen" w:hAnsi="Sylfaen" w:cs="Sylfaen"/>
      <w:w w:val="120"/>
    </w:rPr>
  </w:style>
  <w:style w:type="character" w:customStyle="1" w:styleId="CharStyle42">
    <w:name w:val="Колонтитул (3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3">
    <w:name w:val="Колонтитул"/>
    <w:basedOn w:val="CharStyle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5">
    <w:name w:val="Основной текст (11)_"/>
    <w:basedOn w:val="DefaultParagraphFont"/>
    <w:link w:val="Style44"/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character" w:customStyle="1" w:styleId="CharStyle46">
    <w:name w:val="Основной текст (2) + 15 pt"/>
    <w:basedOn w:val="CharStyle4"/>
    <w:rPr>
      <w:lang w:val="ru-RU" w:eastAsia="ru-RU" w:bidi="ru-RU"/>
      <w:sz w:val="30"/>
      <w:szCs w:val="30"/>
      <w:w w:val="100"/>
      <w:spacing w:val="0"/>
      <w:color w:val="000000"/>
      <w:position w:val="0"/>
    </w:rPr>
  </w:style>
  <w:style w:type="character" w:customStyle="1" w:styleId="CharStyle47">
    <w:name w:val="Основной текст (2) + 15 pt"/>
    <w:basedOn w:val="CharStyle4"/>
    <w:rPr>
      <w:lang w:val="ru-RU" w:eastAsia="ru-RU" w:bidi="ru-RU"/>
      <w:sz w:val="30"/>
      <w:szCs w:val="30"/>
      <w:w w:val="100"/>
      <w:spacing w:val="0"/>
      <w:color w:val="000000"/>
      <w:position w:val="0"/>
    </w:rPr>
  </w:style>
  <w:style w:type="character" w:customStyle="1" w:styleId="CharStyle48">
    <w:name w:val="Основной текст (4) + Не полужирный"/>
    <w:basedOn w:val="CharStyle1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50">
    <w:name w:val="Основной текст (12)_"/>
    <w:basedOn w:val="DefaultParagraphFont"/>
    <w:link w:val="Style49"/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character" w:customStyle="1" w:styleId="CharStyle51">
    <w:name w:val="Основной текст (2) + 7,5 pt"/>
    <w:basedOn w:val="CharStyle4"/>
    <w:rPr>
      <w:lang w:val="ru-RU" w:eastAsia="ru-RU" w:bidi="ru-RU"/>
      <w:sz w:val="15"/>
      <w:szCs w:val="15"/>
      <w:w w:val="100"/>
      <w:spacing w:val="0"/>
      <w:color w:val="000000"/>
      <w:position w:val="0"/>
    </w:rPr>
  </w:style>
  <w:style w:type="character" w:customStyle="1" w:styleId="CharStyle53">
    <w:name w:val="Подпись к картинке_"/>
    <w:basedOn w:val="DefaultParagraphFont"/>
    <w:link w:val="Style52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5">
    <w:name w:val="Основной текст (13)_"/>
    <w:basedOn w:val="DefaultParagraphFont"/>
    <w:link w:val="Style54"/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character" w:customStyle="1" w:styleId="CharStyle57">
    <w:name w:val="Основной текст (14)_"/>
    <w:basedOn w:val="DefaultParagraphFont"/>
    <w:link w:val="Style56"/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59">
    <w:name w:val="Основной текст (15)_"/>
    <w:basedOn w:val="DefaultParagraphFont"/>
    <w:link w:val="Style58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0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1">
    <w:name w:val="Основной текст (2) + Курсив,Интервал 0 pt"/>
    <w:basedOn w:val="CharStyle4"/>
    <w:rPr>
      <w:lang w:val="ru-RU" w:eastAsia="ru-RU" w:bidi="ru-RU"/>
      <w:i/>
      <w:iCs/>
      <w:u w:val="single"/>
      <w:w w:val="100"/>
      <w:spacing w:val="-10"/>
      <w:color w:val="000000"/>
      <w:position w:val="0"/>
    </w:rPr>
  </w:style>
  <w:style w:type="character" w:customStyle="1" w:styleId="CharStyle62">
    <w:name w:val="Основной текст (6)"/>
    <w:basedOn w:val="CharStyle21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3">
    <w:name w:val="Подпись к таблице + 9 pt"/>
    <w:basedOn w:val="CharStyle23"/>
    <w:rPr>
      <w:lang w:val="ru-RU" w:eastAsia="ru-RU" w:bidi="ru-RU"/>
      <w:sz w:val="18"/>
      <w:szCs w:val="18"/>
      <w:w w:val="100"/>
      <w:spacing w:val="0"/>
      <w:color w:val="000000"/>
      <w:position w:val="0"/>
    </w:rPr>
  </w:style>
  <w:style w:type="character" w:customStyle="1" w:styleId="CharStyle64">
    <w:name w:val="Подпись к таблице"/>
    <w:basedOn w:val="CharStyle23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6">
    <w:name w:val="Подпись к таблице (2)_"/>
    <w:basedOn w:val="DefaultParagraphFont"/>
    <w:link w:val="Style65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7">
    <w:name w:val="Основной текст (2) + 9 pt,Курсив"/>
    <w:basedOn w:val="CharStyle4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68">
    <w:name w:val="Основной текст (7)"/>
    <w:basedOn w:val="CharStyle25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69">
    <w:name w:val="Основной текст (7) + Курсив"/>
    <w:basedOn w:val="CharStyle25"/>
    <w:rPr>
      <w:lang w:val="ru-RU" w:eastAsia="ru-RU" w:bidi="ru-RU"/>
      <w:i/>
      <w:iCs/>
      <w:u w:val="single"/>
      <w:w w:val="100"/>
      <w:spacing w:val="0"/>
      <w:color w:val="000000"/>
      <w:position w:val="0"/>
    </w:rPr>
  </w:style>
  <w:style w:type="character" w:customStyle="1" w:styleId="CharStyle70">
    <w:name w:val="Основной текст (7) + Курсив"/>
    <w:basedOn w:val="CharStyle25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72">
    <w:name w:val="Подпись к картинке (2)_"/>
    <w:basedOn w:val="DefaultParagraphFont"/>
    <w:link w:val="Style7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74">
    <w:name w:val="Основной текст (16)_"/>
    <w:basedOn w:val="DefaultParagraphFont"/>
    <w:link w:val="Style73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character" w:customStyle="1" w:styleId="CharStyle75">
    <w:name w:val="Основной текст (16)"/>
    <w:basedOn w:val="CharStyle7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77">
    <w:name w:val="Основной текст (17)_"/>
    <w:basedOn w:val="DefaultParagraphFont"/>
    <w:link w:val="Style76"/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character" w:customStyle="1" w:styleId="CharStyle78">
    <w:name w:val="Основной текст (17)"/>
    <w:basedOn w:val="CharStyle77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80">
    <w:name w:val="Основной текст (18)_"/>
    <w:basedOn w:val="DefaultParagraphFont"/>
    <w:link w:val="Style79"/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-10"/>
    </w:rPr>
  </w:style>
  <w:style w:type="character" w:customStyle="1" w:styleId="CharStyle81">
    <w:name w:val="Основной текст (16) + Consolas,9 pt,Курсив,Интервал 0 pt"/>
    <w:basedOn w:val="CharStyle74"/>
    <w:rPr>
      <w:lang w:val="ru-RU" w:eastAsia="ru-RU" w:bidi="ru-RU"/>
      <w:i/>
      <w:iCs/>
      <w:sz w:val="18"/>
      <w:szCs w:val="18"/>
      <w:rFonts w:ascii="Consolas" w:eastAsia="Consolas" w:hAnsi="Consolas" w:cs="Consolas"/>
      <w:w w:val="100"/>
      <w:spacing w:val="-10"/>
      <w:color w:val="000000"/>
      <w:position w:val="0"/>
    </w:rPr>
  </w:style>
  <w:style w:type="character" w:customStyle="1" w:styleId="CharStyle82">
    <w:name w:val="Основной текст (16) + Arial,7 pt"/>
    <w:basedOn w:val="CharStyle74"/>
    <w:rPr>
      <w:lang w:val="ru-RU" w:eastAsia="ru-RU" w:bidi="ru-RU"/>
      <w:sz w:val="14"/>
      <w:szCs w:val="14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83">
    <w:name w:val="Основной текст (16) + Sylfaen,8 pt"/>
    <w:basedOn w:val="CharStyle74"/>
    <w:rPr>
      <w:lang w:val="ru-RU" w:eastAsia="ru-RU" w:bidi="ru-RU"/>
      <w:sz w:val="16"/>
      <w:szCs w:val="16"/>
      <w:rFonts w:ascii="Sylfaen" w:eastAsia="Sylfaen" w:hAnsi="Sylfaen" w:cs="Sylfaen"/>
      <w:w w:val="100"/>
      <w:spacing w:val="0"/>
      <w:color w:val="000000"/>
      <w:position w:val="0"/>
    </w:rPr>
  </w:style>
  <w:style w:type="character" w:customStyle="1" w:styleId="CharStyle84">
    <w:name w:val="Основной текст (16) + Consolas,8 pt,Полужирный,Малые прописные,Интервал -1 pt"/>
    <w:basedOn w:val="CharStyle74"/>
    <w:rPr>
      <w:lang w:val="ru-RU" w:eastAsia="ru-RU" w:bidi="ru-RU"/>
      <w:b/>
      <w:bCs/>
      <w:smallCaps/>
      <w:sz w:val="16"/>
      <w:szCs w:val="16"/>
      <w:rFonts w:ascii="Consolas" w:eastAsia="Consolas" w:hAnsi="Consolas" w:cs="Consolas"/>
      <w:w w:val="100"/>
      <w:spacing w:val="-20"/>
      <w:color w:val="000000"/>
      <w:position w:val="0"/>
    </w:rPr>
  </w:style>
  <w:style w:type="character" w:customStyle="1" w:styleId="CharStyle86">
    <w:name w:val="Основной текст (19)_"/>
    <w:basedOn w:val="DefaultParagraphFont"/>
    <w:link w:val="Style85"/>
    <w:rPr>
      <w:b w:val="0"/>
      <w:bCs w:val="0"/>
      <w:i/>
      <w:iCs/>
      <w:u w:val="none"/>
      <w:strike w:val="0"/>
      <w:smallCaps w:val="0"/>
      <w:sz w:val="18"/>
      <w:szCs w:val="18"/>
      <w:rFonts w:ascii="Consolas" w:eastAsia="Consolas" w:hAnsi="Consolas" w:cs="Consolas"/>
      <w:spacing w:val="-10"/>
    </w:rPr>
  </w:style>
  <w:style w:type="character" w:customStyle="1" w:styleId="CharStyle88">
    <w:name w:val="Заголовок №1_"/>
    <w:basedOn w:val="DefaultParagraphFont"/>
    <w:link w:val="Style87"/>
    <w:rPr>
      <w:b w:val="0"/>
      <w:bCs w:val="0"/>
      <w:i/>
      <w:iCs/>
      <w:u w:val="none"/>
      <w:strike w:val="0"/>
      <w:smallCaps w:val="0"/>
      <w:sz w:val="28"/>
      <w:szCs w:val="28"/>
      <w:rFonts w:ascii="Trebuchet MS" w:eastAsia="Trebuchet MS" w:hAnsi="Trebuchet MS" w:cs="Trebuchet MS"/>
      <w:spacing w:val="-10"/>
    </w:rPr>
  </w:style>
  <w:style w:type="character" w:customStyle="1" w:styleId="CharStyle89">
    <w:name w:val="Основной текст (16) + Times New Roman,4 pt,Курсив,Интервал 1 pt"/>
    <w:basedOn w:val="CharStyle74"/>
    <w:rPr>
      <w:lang w:val="ru-RU" w:eastAsia="ru-RU" w:bidi="ru-RU"/>
      <w:i/>
      <w:iCs/>
      <w:sz w:val="8"/>
      <w:szCs w:val="8"/>
      <w:rFonts w:ascii="Times New Roman" w:eastAsia="Times New Roman" w:hAnsi="Times New Roman" w:cs="Times New Roman"/>
      <w:w w:val="100"/>
      <w:spacing w:val="30"/>
      <w:color w:val="000000"/>
      <w:position w:val="0"/>
    </w:rPr>
  </w:style>
  <w:style w:type="character" w:customStyle="1" w:styleId="CharStyle90">
    <w:name w:val="Основной текст (12) + Не курсив,Интервал 0 pt"/>
    <w:basedOn w:val="CharStyle50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1">
    <w:name w:val="Основной текст (12) + 9 pt,Не курсив,Интервал 0 pt"/>
    <w:basedOn w:val="CharStyle50"/>
    <w:rPr>
      <w:lang w:val="ru-RU" w:eastAsia="ru-RU" w:bidi="ru-RU"/>
      <w:i/>
      <w:iCs/>
      <w:sz w:val="18"/>
      <w:szCs w:val="18"/>
      <w:w w:val="100"/>
      <w:spacing w:val="0"/>
      <w:color w:val="000000"/>
      <w:position w:val="0"/>
    </w:rPr>
  </w:style>
  <w:style w:type="character" w:customStyle="1" w:styleId="CharStyle92">
    <w:name w:val="Основной текст (9) + Times New Roman,9,5 pt,Не полужирный,Курсив,Интервал 1 pt"/>
    <w:basedOn w:val="CharStyle37"/>
    <w:rPr>
      <w:lang w:val="ru-RU" w:eastAsia="ru-RU" w:bidi="ru-RU"/>
      <w:b/>
      <w:bCs/>
      <w:i/>
      <w:iCs/>
      <w:sz w:val="19"/>
      <w:szCs w:val="19"/>
      <w:rFonts w:ascii="Times New Roman" w:eastAsia="Times New Roman" w:hAnsi="Times New Roman" w:cs="Times New Roman"/>
      <w:w w:val="100"/>
      <w:spacing w:val="30"/>
      <w:color w:val="000000"/>
      <w:position w:val="0"/>
    </w:rPr>
  </w:style>
  <w:style w:type="character" w:customStyle="1" w:styleId="CharStyle93">
    <w:name w:val="Основной текст (16) + Arial,9 pt,Курсив"/>
    <w:basedOn w:val="CharStyle74"/>
    <w:rPr>
      <w:lang w:val="en-US" w:eastAsia="en-US" w:bidi="en-US"/>
      <w:i/>
      <w:iCs/>
      <w:sz w:val="18"/>
      <w:szCs w:val="18"/>
      <w:rFonts w:ascii="Arial" w:eastAsia="Arial" w:hAnsi="Arial" w:cs="Arial"/>
      <w:w w:val="100"/>
      <w:spacing w:val="0"/>
      <w:color w:val="000000"/>
      <w:position w:val="0"/>
    </w:rPr>
  </w:style>
  <w:style w:type="character" w:customStyle="1" w:styleId="CharStyle94">
    <w:name w:val="Основной текст (16) + Times New Roman,8 pt"/>
    <w:basedOn w:val="CharStyle74"/>
    <w:rPr>
      <w:lang w:val="en-US" w:eastAsia="en-US" w:bidi="en-US"/>
      <w:sz w:val="16"/>
      <w:szCs w:val="16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6">
    <w:name w:val="Сноска_"/>
    <w:basedOn w:val="DefaultParagraphFont"/>
    <w:link w:val="Style95"/>
    <w:rPr>
      <w:b w:val="0"/>
      <w:bCs w:val="0"/>
      <w:i/>
      <w:iCs/>
      <w:u w:val="none"/>
      <w:strike w:val="0"/>
      <w:smallCaps w:val="0"/>
      <w:rFonts w:ascii="Trebuchet MS" w:eastAsia="Trebuchet MS" w:hAnsi="Trebuchet MS" w:cs="Trebuchet MS"/>
      <w:spacing w:val="-10"/>
    </w:rPr>
  </w:style>
  <w:style w:type="character" w:customStyle="1" w:styleId="CharStyle98">
    <w:name w:val="Основной текст (20)_"/>
    <w:basedOn w:val="DefaultParagraphFont"/>
    <w:link w:val="Style97"/>
    <w:rPr>
      <w:b w:val="0"/>
      <w:bCs w:val="0"/>
      <w:i/>
      <w:iCs/>
      <w:u w:val="none"/>
      <w:strike w:val="0"/>
      <w:smallCaps w:val="0"/>
      <w:rFonts w:ascii="Trebuchet MS" w:eastAsia="Trebuchet MS" w:hAnsi="Trebuchet MS" w:cs="Trebuchet MS"/>
      <w:spacing w:val="-10"/>
    </w:rPr>
  </w:style>
  <w:style w:type="character" w:customStyle="1" w:styleId="CharStyle99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1">
    <w:name w:val="Основной текст (21)_"/>
    <w:basedOn w:val="DefaultParagraphFont"/>
    <w:link w:val="Style100"/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character" w:customStyle="1" w:styleId="CharStyle102">
    <w:name w:val="Основной текст (21)"/>
    <w:basedOn w:val="CharStyle101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3">
    <w:name w:val="Основной текст (21) + Sylfaen,11 pt,Полужирный,Курсив,Интервал -2 pt"/>
    <w:basedOn w:val="CharStyle101"/>
    <w:rPr>
      <w:lang w:val="ru-RU" w:eastAsia="ru-RU" w:bidi="ru-RU"/>
      <w:b/>
      <w:bCs/>
      <w:i/>
      <w:iCs/>
      <w:sz w:val="22"/>
      <w:szCs w:val="22"/>
      <w:rFonts w:ascii="Sylfaen" w:eastAsia="Sylfaen" w:hAnsi="Sylfaen" w:cs="Sylfaen"/>
      <w:w w:val="100"/>
      <w:spacing w:val="-40"/>
      <w:color w:val="000000"/>
      <w:position w:val="0"/>
    </w:rPr>
  </w:style>
  <w:style w:type="character" w:customStyle="1" w:styleId="CharStyle105">
    <w:name w:val="Основной текст (22)_"/>
    <w:basedOn w:val="DefaultParagraphFont"/>
    <w:link w:val="Style104"/>
    <w:rPr>
      <w:b/>
      <w:bCs/>
      <w:i/>
      <w:iCs/>
      <w:u w:val="none"/>
      <w:strike w:val="0"/>
      <w:smallCaps w:val="0"/>
      <w:rFonts w:ascii="Arial Narrow" w:eastAsia="Arial Narrow" w:hAnsi="Arial Narrow" w:cs="Arial Narrow"/>
    </w:rPr>
  </w:style>
  <w:style w:type="character" w:customStyle="1" w:styleId="CharStyle106">
    <w:name w:val="Основной текст (22)"/>
    <w:basedOn w:val="CharStyle105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07">
    <w:name w:val="Основной текст (20) + Times New Roman,14 pt,Полужирный,Не курсив,Интервал 0 pt"/>
    <w:basedOn w:val="CharStyle98"/>
    <w:rPr>
      <w:lang w:val="ru-RU" w:eastAsia="ru-RU" w:bidi="ru-RU"/>
      <w:b/>
      <w:bCs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8">
    <w:name w:val="Основной текст (20) + Times New Roman,14 pt,Полужирный,Не курсив,Интервал 0 pt"/>
    <w:basedOn w:val="CharStyle98"/>
    <w:rPr>
      <w:lang w:val="ru-RU" w:eastAsia="ru-RU" w:bidi="ru-RU"/>
      <w:b/>
      <w:bCs/>
      <w:i/>
      <w:iCs/>
      <w:sz w:val="28"/>
      <w:szCs w:val="2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10">
    <w:name w:val="Основной текст (23)_"/>
    <w:basedOn w:val="DefaultParagraphFont"/>
    <w:link w:val="Style109"/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character" w:customStyle="1" w:styleId="CharStyle111">
    <w:name w:val="Основной текст (23)"/>
    <w:basedOn w:val="CharStyle110"/>
    <w:rPr>
      <w:w w:val="100"/>
      <w:spacing w:val="0"/>
      <w:color w:val="000000"/>
      <w:position w:val="0"/>
    </w:rPr>
  </w:style>
  <w:style w:type="character" w:customStyle="1" w:styleId="CharStyle113">
    <w:name w:val="Подпись к картинке (3)_"/>
    <w:basedOn w:val="DefaultParagraphFont"/>
    <w:link w:val="Style112"/>
    <w:rPr>
      <w:b/>
      <w:bCs/>
      <w:i/>
      <w:iCs/>
      <w:u w:val="none"/>
      <w:strike w:val="0"/>
      <w:smallCaps w:val="0"/>
      <w:sz w:val="22"/>
      <w:szCs w:val="22"/>
      <w:rFonts w:ascii="Sylfaen" w:eastAsia="Sylfaen" w:hAnsi="Sylfaen" w:cs="Sylfaen"/>
      <w:spacing w:val="-40"/>
    </w:rPr>
  </w:style>
  <w:style w:type="character" w:customStyle="1" w:styleId="CharStyle114">
    <w:name w:val="Другое + 14 pt,Курсив,Интервал 0 pt"/>
    <w:basedOn w:val="CharStyle27"/>
    <w:rPr>
      <w:lang w:val="ru-RU" w:eastAsia="ru-RU" w:bidi="ru-RU"/>
      <w:i/>
      <w:iCs/>
      <w:sz w:val="28"/>
      <w:szCs w:val="28"/>
      <w:w w:val="100"/>
      <w:spacing w:val="-10"/>
      <w:color w:val="FFFFFF"/>
      <w:position w:val="0"/>
    </w:rPr>
  </w:style>
  <w:style w:type="character" w:customStyle="1" w:styleId="CharStyle115">
    <w:name w:val="Основной текст (2) + Trebuchet MS,12 pt,Курсив,Интервал 0 pt"/>
    <w:basedOn w:val="CharStyle4"/>
    <w:rPr>
      <w:lang w:val="ru-RU" w:eastAsia="ru-RU" w:bidi="ru-RU"/>
      <w:i/>
      <w:iCs/>
      <w:sz w:val="24"/>
      <w:szCs w:val="24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116">
    <w:name w:val="Основной текст (2) + Trebuchet MS,9,5 pt,Курсив,Интервал 0 pt"/>
    <w:basedOn w:val="CharStyle4"/>
    <w:rPr>
      <w:lang w:val="ru-RU" w:eastAsia="ru-RU" w:bidi="ru-RU"/>
      <w:i/>
      <w:iCs/>
      <w:sz w:val="19"/>
      <w:szCs w:val="19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117">
    <w:name w:val="Основной текст (2) + Trebuchet MS,12 pt,Курсив,Интервал 0 pt"/>
    <w:basedOn w:val="CharStyle4"/>
    <w:rPr>
      <w:lang w:val="en-US" w:eastAsia="en-US" w:bidi="en-US"/>
      <w:i/>
      <w:iCs/>
      <w:sz w:val="24"/>
      <w:szCs w:val="24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118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19">
    <w:name w:val="Основной текст (2) + Полужирный"/>
    <w:basedOn w:val="CharStyle4"/>
    <w:rPr>
      <w:lang w:val="ru-RU" w:eastAsia="ru-RU" w:bidi="ru-RU"/>
      <w:b/>
      <w:bCs/>
      <w:w w:val="100"/>
      <w:spacing w:val="0"/>
      <w:color w:val="000000"/>
      <w:position w:val="0"/>
    </w:rPr>
  </w:style>
  <w:style w:type="character" w:customStyle="1" w:styleId="CharStyle120">
    <w:name w:val="Основной текст (2) + Trebuchet MS,12 pt,Курсив,Интервал 0 pt"/>
    <w:basedOn w:val="CharStyle4"/>
    <w:rPr>
      <w:lang w:val="ru-RU" w:eastAsia="ru-RU" w:bidi="ru-RU"/>
      <w:i/>
      <w:iCs/>
      <w:sz w:val="24"/>
      <w:szCs w:val="24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121">
    <w:name w:val="Основной текст (2) + Trebuchet MS,12 pt,Курсив,Интервал 0 pt"/>
    <w:basedOn w:val="CharStyle4"/>
    <w:rPr>
      <w:lang w:val="ru-RU" w:eastAsia="ru-RU" w:bidi="ru-RU"/>
      <w:i/>
      <w:iCs/>
      <w:sz w:val="24"/>
      <w:szCs w:val="24"/>
      <w:rFonts w:ascii="Trebuchet MS" w:eastAsia="Trebuchet MS" w:hAnsi="Trebuchet MS" w:cs="Trebuchet MS"/>
      <w:w w:val="100"/>
      <w:spacing w:val="-10"/>
      <w:color w:val="000000"/>
      <w:position w:val="0"/>
    </w:rPr>
  </w:style>
  <w:style w:type="character" w:customStyle="1" w:styleId="CharStyle122">
    <w:name w:val="Основной текст (2) + 10 pt"/>
    <w:basedOn w:val="CharStyle4"/>
    <w:rPr>
      <w:lang w:val="ru-RU" w:eastAsia="ru-RU" w:bidi="ru-RU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before="2340" w:line="528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7">
    <w:name w:val="Колонтитул"/>
    <w:basedOn w:val="Normal"/>
    <w:link w:val="CharStyle8"/>
    <w:pPr>
      <w:widowControl w:val="0"/>
      <w:shd w:val="clear" w:color="auto" w:fill="FFFFFF"/>
      <w:spacing w:line="466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9">
    <w:name w:val="Основной текст (5)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4)"/>
    <w:basedOn w:val="Normal"/>
    <w:link w:val="CharStyle14"/>
    <w:pPr>
      <w:widowControl w:val="0"/>
      <w:shd w:val="clear" w:color="auto" w:fill="FFFFFF"/>
      <w:spacing w:before="420" w:after="7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0">
    <w:name w:val="Основной текст (6)"/>
    <w:basedOn w:val="Normal"/>
    <w:link w:val="CharStyle2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2">
    <w:name w:val="Подпись к таблице"/>
    <w:basedOn w:val="Normal"/>
    <w:link w:val="CharStyle23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4">
    <w:name w:val="Основной текст (7)"/>
    <w:basedOn w:val="Normal"/>
    <w:link w:val="CharStyle25"/>
    <w:pPr>
      <w:widowControl w:val="0"/>
      <w:shd w:val="clear" w:color="auto" w:fill="FFFFFF"/>
      <w:spacing w:line="0" w:lineRule="exact"/>
      <w:ind w:hanging="3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26">
    <w:name w:val="Другое"/>
    <w:basedOn w:val="Normal"/>
    <w:link w:val="CharStyle27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8">
    <w:name w:val="Основной текст (8)"/>
    <w:basedOn w:val="Normal"/>
    <w:link w:val="CharStyle29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33">
    <w:name w:val="Колонтитул (2)"/>
    <w:basedOn w:val="Normal"/>
    <w:link w:val="CharStyle3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Times New Roman" w:eastAsia="Times New Roman" w:hAnsi="Times New Roman" w:cs="Times New Roman"/>
    </w:rPr>
  </w:style>
  <w:style w:type="paragraph" w:customStyle="1" w:styleId="Style36">
    <w:name w:val="Основной текст (9)"/>
    <w:basedOn w:val="Normal"/>
    <w:link w:val="CharStyle37"/>
    <w:pPr>
      <w:widowControl w:val="0"/>
      <w:shd w:val="clear" w:color="auto" w:fill="FFFFFF"/>
      <w:spacing w:line="77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Consolas" w:eastAsia="Consolas" w:hAnsi="Consolas" w:cs="Consolas"/>
      <w:spacing w:val="0"/>
    </w:rPr>
  </w:style>
  <w:style w:type="paragraph" w:customStyle="1" w:styleId="Style39">
    <w:name w:val="Основной текст (10)"/>
    <w:basedOn w:val="Normal"/>
    <w:link w:val="CharStyle40"/>
    <w:pPr>
      <w:widowControl w:val="0"/>
      <w:shd w:val="clear" w:color="auto" w:fill="FFFFFF"/>
      <w:spacing w:line="77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Sylfaen" w:eastAsia="Sylfaen" w:hAnsi="Sylfaen" w:cs="Sylfaen"/>
      <w:w w:val="120"/>
    </w:rPr>
  </w:style>
  <w:style w:type="paragraph" w:customStyle="1" w:styleId="Style41">
    <w:name w:val="Колонтитул (3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4">
    <w:name w:val="Основной текст (11)"/>
    <w:basedOn w:val="Normal"/>
    <w:link w:val="CharStyle45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15"/>
      <w:szCs w:val="15"/>
      <w:rFonts w:ascii="Times New Roman" w:eastAsia="Times New Roman" w:hAnsi="Times New Roman" w:cs="Times New Roman"/>
    </w:rPr>
  </w:style>
  <w:style w:type="paragraph" w:customStyle="1" w:styleId="Style49">
    <w:name w:val="Основной текст (12)"/>
    <w:basedOn w:val="Normal"/>
    <w:link w:val="CharStyle50"/>
    <w:pPr>
      <w:widowControl w:val="0"/>
      <w:shd w:val="clear" w:color="auto" w:fill="FFFFFF"/>
      <w:spacing w:line="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-10"/>
    </w:rPr>
  </w:style>
  <w:style w:type="paragraph" w:customStyle="1" w:styleId="Style52">
    <w:name w:val="Подпись к картинке"/>
    <w:basedOn w:val="Normal"/>
    <w:link w:val="CharStyle53"/>
    <w:pPr>
      <w:widowControl w:val="0"/>
      <w:shd w:val="clear" w:color="auto" w:fill="FFFFFF"/>
      <w:jc w:val="both"/>
      <w:spacing w:line="0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4">
    <w:name w:val="Основной текст (13)"/>
    <w:basedOn w:val="Normal"/>
    <w:link w:val="CharStyle55"/>
    <w:pPr>
      <w:widowControl w:val="0"/>
      <w:shd w:val="clear" w:color="auto" w:fill="FFFFFF"/>
      <w:jc w:val="right"/>
      <w:spacing w:after="900" w:line="182" w:lineRule="exact"/>
    </w:pPr>
    <w:rPr>
      <w:b/>
      <w:bCs/>
      <w:i/>
      <w:iCs/>
      <w:u w:val="none"/>
      <w:strike w:val="0"/>
      <w:smallCaps w:val="0"/>
      <w:sz w:val="14"/>
      <w:szCs w:val="14"/>
      <w:rFonts w:ascii="Times New Roman" w:eastAsia="Times New Roman" w:hAnsi="Times New Roman" w:cs="Times New Roman"/>
      <w:spacing w:val="0"/>
    </w:rPr>
  </w:style>
  <w:style w:type="paragraph" w:customStyle="1" w:styleId="Style56">
    <w:name w:val="Основной текст (14)"/>
    <w:basedOn w:val="Normal"/>
    <w:link w:val="CharStyle57"/>
    <w:pPr>
      <w:widowControl w:val="0"/>
      <w:shd w:val="clear" w:color="auto" w:fill="FFFFFF"/>
      <w:spacing w:before="900" w:after="60" w:line="0" w:lineRule="exact"/>
    </w:pPr>
    <w:rPr>
      <w:b w:val="0"/>
      <w:bCs w:val="0"/>
      <w:i w:val="0"/>
      <w:iCs w:val="0"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58">
    <w:name w:val="Основной текст (15)"/>
    <w:basedOn w:val="Normal"/>
    <w:link w:val="CharStyle59"/>
    <w:pPr>
      <w:widowControl w:val="0"/>
      <w:shd w:val="clear" w:color="auto" w:fill="FFFFFF"/>
      <w:jc w:val="both"/>
      <w:spacing w:before="60" w:line="48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65">
    <w:name w:val="Подпись к таблице (2)"/>
    <w:basedOn w:val="Normal"/>
    <w:link w:val="CharStyle66"/>
    <w:pPr>
      <w:widowControl w:val="0"/>
      <w:shd w:val="clear" w:color="auto" w:fill="FFFFFF"/>
      <w:jc w:val="center"/>
      <w:spacing w:line="197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71">
    <w:name w:val="Подпись к картинке (2)"/>
    <w:basedOn w:val="Normal"/>
    <w:link w:val="CharStyle7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3">
    <w:name w:val="Основной текст (16)"/>
    <w:basedOn w:val="Normal"/>
    <w:link w:val="CharStyle74"/>
    <w:pPr>
      <w:widowControl w:val="0"/>
      <w:shd w:val="clear" w:color="auto" w:fill="FFFFFF"/>
      <w:spacing w:before="1380" w:after="120" w:line="168" w:lineRule="exact"/>
      <w:ind w:hanging="100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</w:rPr>
  </w:style>
  <w:style w:type="paragraph" w:customStyle="1" w:styleId="Style76">
    <w:name w:val="Основной текст (17)"/>
    <w:basedOn w:val="Normal"/>
    <w:link w:val="CharStyle7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Trebuchet MS" w:eastAsia="Trebuchet MS" w:hAnsi="Trebuchet MS" w:cs="Trebuchet MS"/>
    </w:rPr>
  </w:style>
  <w:style w:type="paragraph" w:customStyle="1" w:styleId="Style79">
    <w:name w:val="Основной текст (18)"/>
    <w:basedOn w:val="Normal"/>
    <w:link w:val="CharStyle80"/>
    <w:pPr>
      <w:widowControl w:val="0"/>
      <w:shd w:val="clear" w:color="auto" w:fill="FFFFFF"/>
      <w:spacing w:after="660" w:line="0" w:lineRule="exact"/>
    </w:pPr>
    <w:rPr>
      <w:b w:val="0"/>
      <w:bCs w:val="0"/>
      <w:i w:val="0"/>
      <w:iCs w:val="0"/>
      <w:u w:val="none"/>
      <w:strike w:val="0"/>
      <w:smallCaps w:val="0"/>
      <w:sz w:val="13"/>
      <w:szCs w:val="13"/>
      <w:rFonts w:ascii="Arial" w:eastAsia="Arial" w:hAnsi="Arial" w:cs="Arial"/>
      <w:spacing w:val="-10"/>
    </w:rPr>
  </w:style>
  <w:style w:type="paragraph" w:customStyle="1" w:styleId="Style85">
    <w:name w:val="Основной текст (19)"/>
    <w:basedOn w:val="Normal"/>
    <w:link w:val="CharStyle86"/>
    <w:pPr>
      <w:widowControl w:val="0"/>
      <w:shd w:val="clear" w:color="auto" w:fill="FFFFFF"/>
      <w:spacing w:after="6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Consolas" w:eastAsia="Consolas" w:hAnsi="Consolas" w:cs="Consolas"/>
      <w:spacing w:val="-10"/>
    </w:rPr>
  </w:style>
  <w:style w:type="paragraph" w:customStyle="1" w:styleId="Style87">
    <w:name w:val="Заголовок №1"/>
    <w:basedOn w:val="Normal"/>
    <w:link w:val="CharStyle88"/>
    <w:pPr>
      <w:widowControl w:val="0"/>
      <w:shd w:val="clear" w:color="auto" w:fill="FFFFFF"/>
      <w:jc w:val="both"/>
      <w:outlineLvl w:val="0"/>
      <w:spacing w:after="1380" w:line="360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Trebuchet MS" w:eastAsia="Trebuchet MS" w:hAnsi="Trebuchet MS" w:cs="Trebuchet MS"/>
      <w:spacing w:val="-10"/>
    </w:rPr>
  </w:style>
  <w:style w:type="paragraph" w:customStyle="1" w:styleId="Style95">
    <w:name w:val="Сноска"/>
    <w:basedOn w:val="Normal"/>
    <w:link w:val="CharStyle96"/>
    <w:pPr>
      <w:widowControl w:val="0"/>
      <w:shd w:val="clear" w:color="auto" w:fill="FFFFFF"/>
      <w:jc w:val="both"/>
      <w:spacing w:line="302" w:lineRule="exact"/>
    </w:pPr>
    <w:rPr>
      <w:b w:val="0"/>
      <w:bCs w:val="0"/>
      <w:i/>
      <w:iCs/>
      <w:u w:val="none"/>
      <w:strike w:val="0"/>
      <w:smallCaps w:val="0"/>
      <w:rFonts w:ascii="Trebuchet MS" w:eastAsia="Trebuchet MS" w:hAnsi="Trebuchet MS" w:cs="Trebuchet MS"/>
      <w:spacing w:val="-10"/>
    </w:rPr>
  </w:style>
  <w:style w:type="paragraph" w:customStyle="1" w:styleId="Style97">
    <w:name w:val="Основной текст (20)"/>
    <w:basedOn w:val="Normal"/>
    <w:link w:val="CharStyle98"/>
    <w:pPr>
      <w:widowControl w:val="0"/>
      <w:shd w:val="clear" w:color="auto" w:fill="FFFFFF"/>
      <w:spacing w:line="0" w:lineRule="exact"/>
      <w:ind w:hanging="320"/>
    </w:pPr>
    <w:rPr>
      <w:b w:val="0"/>
      <w:bCs w:val="0"/>
      <w:i/>
      <w:iCs/>
      <w:u w:val="none"/>
      <w:strike w:val="0"/>
      <w:smallCaps w:val="0"/>
      <w:rFonts w:ascii="Trebuchet MS" w:eastAsia="Trebuchet MS" w:hAnsi="Trebuchet MS" w:cs="Trebuchet MS"/>
      <w:spacing w:val="-10"/>
    </w:rPr>
  </w:style>
  <w:style w:type="paragraph" w:customStyle="1" w:styleId="Style100">
    <w:name w:val="Основной текст (21)"/>
    <w:basedOn w:val="Normal"/>
    <w:link w:val="CharStyle101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rebuchet MS" w:eastAsia="Trebuchet MS" w:hAnsi="Trebuchet MS" w:cs="Trebuchet MS"/>
    </w:rPr>
  </w:style>
  <w:style w:type="paragraph" w:customStyle="1" w:styleId="Style104">
    <w:name w:val="Основной текст (22)"/>
    <w:basedOn w:val="Normal"/>
    <w:link w:val="CharStyle105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rFonts w:ascii="Arial Narrow" w:eastAsia="Arial Narrow" w:hAnsi="Arial Narrow" w:cs="Arial Narrow"/>
    </w:rPr>
  </w:style>
  <w:style w:type="paragraph" w:customStyle="1" w:styleId="Style109">
    <w:name w:val="Основной текст (23)"/>
    <w:basedOn w:val="Normal"/>
    <w:link w:val="CharStyle110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/>
      <w:iCs/>
      <w:u w:val="none"/>
      <w:strike w:val="0"/>
      <w:smallCaps w:val="0"/>
      <w:sz w:val="30"/>
      <w:szCs w:val="30"/>
      <w:rFonts w:ascii="Times New Roman" w:eastAsia="Times New Roman" w:hAnsi="Times New Roman" w:cs="Times New Roman"/>
    </w:rPr>
  </w:style>
  <w:style w:type="paragraph" w:customStyle="1" w:styleId="Style112">
    <w:name w:val="Подпись к картинке (3)"/>
    <w:basedOn w:val="Normal"/>
    <w:link w:val="CharStyle113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22"/>
      <w:szCs w:val="22"/>
      <w:rFonts w:ascii="Sylfaen" w:eastAsia="Sylfaen" w:hAnsi="Sylfaen" w:cs="Sylfaen"/>
      <w:spacing w:val="-4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/Relationships>
</file>