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D9" w:rsidRDefault="005517D9"/>
    <w:tbl>
      <w:tblPr>
        <w:tblpPr w:leftFromText="180" w:rightFromText="180" w:vertAnchor="page" w:horzAnchor="margin" w:tblpXSpec="center" w:tblpY="316"/>
        <w:tblW w:w="10060" w:type="dxa"/>
        <w:tblLook w:val="0000"/>
      </w:tblPr>
      <w:tblGrid>
        <w:gridCol w:w="5066"/>
        <w:gridCol w:w="4994"/>
      </w:tblGrid>
      <w:tr w:rsidR="00A009B0" w:rsidRPr="00860833" w:rsidTr="009C3375">
        <w:trPr>
          <w:trHeight w:val="412"/>
        </w:trPr>
        <w:tc>
          <w:tcPr>
            <w:tcW w:w="10060" w:type="dxa"/>
            <w:gridSpan w:val="2"/>
          </w:tcPr>
          <w:p w:rsidR="00A009B0" w:rsidRPr="004A3AA0" w:rsidRDefault="004A3AA0" w:rsidP="00A01542">
            <w:pPr>
              <w:tabs>
                <w:tab w:val="left" w:pos="74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A009B0" w:rsidRPr="00860833" w:rsidTr="009C3375">
        <w:trPr>
          <w:trHeight w:val="900"/>
        </w:trPr>
        <w:tc>
          <w:tcPr>
            <w:tcW w:w="10060" w:type="dxa"/>
            <w:gridSpan w:val="2"/>
            <w:vAlign w:val="bottom"/>
          </w:tcPr>
          <w:p w:rsidR="00A009B0" w:rsidRDefault="00A009B0" w:rsidP="009C3375">
            <w:pPr>
              <w:jc w:val="center"/>
              <w:rPr>
                <w:sz w:val="28"/>
                <w:szCs w:val="28"/>
              </w:rPr>
            </w:pPr>
          </w:p>
          <w:p w:rsidR="00A009B0" w:rsidRDefault="00A009B0" w:rsidP="009C3375">
            <w:pPr>
              <w:jc w:val="center"/>
              <w:rPr>
                <w:sz w:val="28"/>
                <w:szCs w:val="28"/>
              </w:rPr>
            </w:pPr>
          </w:p>
          <w:p w:rsidR="00A009B0" w:rsidRDefault="00A009B0" w:rsidP="009C337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w w:val="102"/>
                <w:sz w:val="28"/>
                <w:szCs w:val="28"/>
              </w:rPr>
              <w:drawing>
                <wp:inline distT="0" distB="0" distL="0" distR="0">
                  <wp:extent cx="590550" cy="6858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9B0" w:rsidRPr="00413A4B" w:rsidRDefault="00A009B0" w:rsidP="009C3375">
            <w:pPr>
              <w:jc w:val="center"/>
              <w:rPr>
                <w:sz w:val="6"/>
                <w:szCs w:val="6"/>
              </w:rPr>
            </w:pPr>
          </w:p>
        </w:tc>
      </w:tr>
      <w:tr w:rsidR="00A009B0" w:rsidRPr="00860833" w:rsidTr="009C3375">
        <w:trPr>
          <w:trHeight w:val="327"/>
        </w:trPr>
        <w:tc>
          <w:tcPr>
            <w:tcW w:w="10060" w:type="dxa"/>
            <w:gridSpan w:val="2"/>
            <w:vAlign w:val="bottom"/>
          </w:tcPr>
          <w:p w:rsidR="00A009B0" w:rsidRPr="00E75FFD" w:rsidRDefault="00A009B0" w:rsidP="009C3375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009B0" w:rsidRPr="00860833" w:rsidTr="009C3375">
        <w:trPr>
          <w:trHeight w:val="319"/>
        </w:trPr>
        <w:tc>
          <w:tcPr>
            <w:tcW w:w="10060" w:type="dxa"/>
            <w:gridSpan w:val="2"/>
            <w:vAlign w:val="bottom"/>
          </w:tcPr>
          <w:p w:rsidR="00A009B0" w:rsidRPr="00E75FFD" w:rsidRDefault="00A009B0" w:rsidP="009C3375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A009B0" w:rsidRPr="00E75FFD" w:rsidRDefault="00A009B0" w:rsidP="009C3375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A009B0" w:rsidRPr="00860833" w:rsidTr="009C3375">
        <w:trPr>
          <w:trHeight w:val="267"/>
        </w:trPr>
        <w:tc>
          <w:tcPr>
            <w:tcW w:w="10060" w:type="dxa"/>
            <w:gridSpan w:val="2"/>
            <w:vAlign w:val="bottom"/>
          </w:tcPr>
          <w:p w:rsidR="00A009B0" w:rsidRPr="00211892" w:rsidRDefault="00A009B0" w:rsidP="009C3375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A009B0" w:rsidRPr="00A80E98" w:rsidTr="009C3375">
        <w:trPr>
          <w:trHeight w:val="439"/>
        </w:trPr>
        <w:tc>
          <w:tcPr>
            <w:tcW w:w="10060" w:type="dxa"/>
            <w:gridSpan w:val="2"/>
            <w:vAlign w:val="bottom"/>
          </w:tcPr>
          <w:p w:rsidR="00A009B0" w:rsidRDefault="00A009B0" w:rsidP="009C3375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A009B0" w:rsidRPr="009E61D5" w:rsidRDefault="00A009B0" w:rsidP="009C3375">
            <w:pPr>
              <w:jc w:val="center"/>
              <w:rPr>
                <w:sz w:val="32"/>
                <w:szCs w:val="32"/>
              </w:rPr>
            </w:pPr>
          </w:p>
        </w:tc>
      </w:tr>
      <w:tr w:rsidR="00A009B0" w:rsidRPr="00A80E98" w:rsidTr="009C3375">
        <w:trPr>
          <w:trHeight w:val="345"/>
        </w:trPr>
        <w:tc>
          <w:tcPr>
            <w:tcW w:w="5066" w:type="dxa"/>
            <w:vAlign w:val="bottom"/>
          </w:tcPr>
          <w:p w:rsidR="00A009B0" w:rsidRPr="00A80E98" w:rsidRDefault="00A009B0" w:rsidP="009C3375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от _____________</w:t>
            </w:r>
          </w:p>
        </w:tc>
        <w:tc>
          <w:tcPr>
            <w:tcW w:w="4994" w:type="dxa"/>
            <w:vAlign w:val="bottom"/>
          </w:tcPr>
          <w:p w:rsidR="00A009B0" w:rsidRPr="00A80E98" w:rsidRDefault="00A009B0" w:rsidP="009C3375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№ ____________</w:t>
            </w:r>
          </w:p>
        </w:tc>
      </w:tr>
      <w:tr w:rsidR="00A009B0" w:rsidRPr="00A80E98" w:rsidTr="009C3375">
        <w:trPr>
          <w:trHeight w:val="345"/>
        </w:trPr>
        <w:tc>
          <w:tcPr>
            <w:tcW w:w="10060" w:type="dxa"/>
            <w:gridSpan w:val="2"/>
            <w:vAlign w:val="bottom"/>
          </w:tcPr>
          <w:p w:rsidR="00A009B0" w:rsidRDefault="00A009B0" w:rsidP="009C3375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</w:t>
            </w:r>
            <w:proofErr w:type="gramStart"/>
            <w:r w:rsidRPr="00A80E98">
              <w:rPr>
                <w:sz w:val="28"/>
                <w:szCs w:val="24"/>
              </w:rPr>
              <w:t>.Н</w:t>
            </w:r>
            <w:proofErr w:type="gramEnd"/>
            <w:r w:rsidRPr="00A80E98">
              <w:rPr>
                <w:sz w:val="28"/>
                <w:szCs w:val="24"/>
              </w:rPr>
              <w:t>овокубанск</w:t>
            </w:r>
          </w:p>
          <w:p w:rsidR="00A009B0" w:rsidRPr="00A80E98" w:rsidRDefault="00A009B0" w:rsidP="009C3375">
            <w:pPr>
              <w:jc w:val="center"/>
              <w:rPr>
                <w:sz w:val="28"/>
                <w:szCs w:val="24"/>
              </w:rPr>
            </w:pPr>
          </w:p>
        </w:tc>
      </w:tr>
    </w:tbl>
    <w:p w:rsidR="00A009B0" w:rsidRPr="00A1036C" w:rsidRDefault="00A009B0" w:rsidP="00A009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Новокубанского городского поселения Новокубанского района от 19 ноября 2021 года № 299</w:t>
      </w:r>
      <w:proofErr w:type="gramStart"/>
      <w:r>
        <w:rPr>
          <w:b/>
          <w:sz w:val="28"/>
          <w:szCs w:val="28"/>
        </w:rPr>
        <w:t xml:space="preserve">                      </w:t>
      </w:r>
      <w:r w:rsidR="00C017E8">
        <w:rPr>
          <w:b/>
          <w:sz w:val="28"/>
          <w:szCs w:val="28"/>
        </w:rPr>
        <w:t xml:space="preserve"> </w:t>
      </w:r>
      <w:r w:rsidRPr="00A1036C">
        <w:rPr>
          <w:b/>
          <w:sz w:val="28"/>
          <w:szCs w:val="28"/>
        </w:rPr>
        <w:t>О</w:t>
      </w:r>
      <w:proofErr w:type="gramEnd"/>
      <w:r w:rsidRPr="00A1036C">
        <w:rPr>
          <w:b/>
          <w:sz w:val="28"/>
          <w:szCs w:val="28"/>
        </w:rPr>
        <w:t>б утверждении Положения о порядке организации и проведения публичных слушаний, общественных обсуждений в</w:t>
      </w:r>
      <w:r>
        <w:rPr>
          <w:b/>
          <w:sz w:val="28"/>
          <w:szCs w:val="28"/>
        </w:rPr>
        <w:t xml:space="preserve"> </w:t>
      </w:r>
      <w:r w:rsidRPr="00A1036C">
        <w:rPr>
          <w:b/>
          <w:sz w:val="28"/>
          <w:szCs w:val="28"/>
        </w:rPr>
        <w:t>Новокубанском городском поселении Новокубанского района</w:t>
      </w:r>
    </w:p>
    <w:p w:rsidR="00A009B0" w:rsidRPr="00A1036C" w:rsidRDefault="00A009B0" w:rsidP="00A009B0">
      <w:pPr>
        <w:ind w:firstLine="851"/>
        <w:jc w:val="both"/>
        <w:rPr>
          <w:sz w:val="28"/>
          <w:szCs w:val="28"/>
        </w:rPr>
      </w:pPr>
    </w:p>
    <w:p w:rsidR="00A009B0" w:rsidRPr="00A1036C" w:rsidRDefault="00A009B0" w:rsidP="00A00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</w:t>
      </w:r>
      <w:r w:rsidRPr="00A1036C">
        <w:rPr>
          <w:sz w:val="28"/>
          <w:szCs w:val="28"/>
        </w:rPr>
        <w:t>статьей 28 Федерального закон</w:t>
      </w:r>
      <w:r>
        <w:rPr>
          <w:sz w:val="28"/>
          <w:szCs w:val="28"/>
        </w:rPr>
        <w:t xml:space="preserve">а                           от 6 октября </w:t>
      </w:r>
      <w:r w:rsidRPr="00A1036C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501B6B">
        <w:rPr>
          <w:sz w:val="28"/>
          <w:szCs w:val="28"/>
        </w:rPr>
        <w:t xml:space="preserve"> </w:t>
      </w:r>
      <w:r w:rsidR="00C017E8" w:rsidRPr="00C017E8">
        <w:rPr>
          <w:sz w:val="28"/>
          <w:szCs w:val="28"/>
        </w:rPr>
        <w:t>Федеральным законом         от 29 декабря 2022 года № 612-ФЗ «О внесении изменений в Градостроительный кодекс Российской Федерации (дале</w:t>
      </w:r>
      <w:proofErr w:type="gramStart"/>
      <w:r w:rsidR="00C017E8" w:rsidRPr="00C017E8">
        <w:rPr>
          <w:sz w:val="28"/>
          <w:szCs w:val="28"/>
        </w:rPr>
        <w:t>е-</w:t>
      </w:r>
      <w:proofErr w:type="gramEnd"/>
      <w:r w:rsidR="00C017E8" w:rsidRPr="00C017E8">
        <w:rPr>
          <w:sz w:val="28"/>
          <w:szCs w:val="28"/>
        </w:rPr>
        <w:t xml:space="preserve"> </w:t>
      </w:r>
      <w:proofErr w:type="spellStart"/>
      <w:r w:rsidR="00C017E8" w:rsidRPr="00C017E8">
        <w:rPr>
          <w:sz w:val="28"/>
          <w:szCs w:val="28"/>
        </w:rPr>
        <w:t>ГрК</w:t>
      </w:r>
      <w:proofErr w:type="spellEnd"/>
      <w:r w:rsidR="00C017E8" w:rsidRPr="00C017E8">
        <w:rPr>
          <w:sz w:val="28"/>
          <w:szCs w:val="28"/>
        </w:rPr>
        <w:t xml:space="preserve">) и отдельные законодательные акты Российской Федерации и о признании утратившим силу абзаца второго пункта 2 статьи 16 Федерального закона  </w:t>
      </w:r>
      <w:r w:rsidR="00C017E8">
        <w:rPr>
          <w:sz w:val="28"/>
          <w:szCs w:val="28"/>
        </w:rPr>
        <w:t xml:space="preserve">                                    </w:t>
      </w:r>
      <w:r w:rsidR="00C017E8" w:rsidRPr="00C017E8">
        <w:rPr>
          <w:sz w:val="28"/>
          <w:szCs w:val="28"/>
        </w:rPr>
        <w:t>«О железнодорожном транспорте в Российской Федерации»</w:t>
      </w:r>
      <w:r w:rsidR="004A3AA0">
        <w:rPr>
          <w:sz w:val="28"/>
          <w:szCs w:val="28"/>
        </w:rPr>
        <w:t>,</w:t>
      </w:r>
      <w:r w:rsidR="00C017E8">
        <w:rPr>
          <w:szCs w:val="28"/>
        </w:rPr>
        <w:t xml:space="preserve"> </w:t>
      </w:r>
      <w:r w:rsidR="005057FD">
        <w:rPr>
          <w:sz w:val="28"/>
          <w:szCs w:val="28"/>
        </w:rPr>
        <w:t xml:space="preserve"> </w:t>
      </w:r>
      <w:r w:rsidRPr="00A1036C">
        <w:rPr>
          <w:sz w:val="28"/>
          <w:szCs w:val="28"/>
        </w:rPr>
        <w:t xml:space="preserve"> руководствуясь уставом Новокубанского городского поселения Новокубанского района, </w:t>
      </w:r>
      <w:r w:rsidR="00C017E8" w:rsidRPr="00A1036C">
        <w:rPr>
          <w:sz w:val="28"/>
          <w:szCs w:val="28"/>
        </w:rPr>
        <w:t>на основании протеста проку</w:t>
      </w:r>
      <w:r w:rsidR="00C017E8">
        <w:rPr>
          <w:sz w:val="28"/>
          <w:szCs w:val="28"/>
        </w:rPr>
        <w:t>рора Новокубанского района от 23 мая 2023</w:t>
      </w:r>
      <w:r w:rsidR="00C017E8" w:rsidRPr="00A1036C">
        <w:rPr>
          <w:sz w:val="28"/>
          <w:szCs w:val="28"/>
        </w:rPr>
        <w:t xml:space="preserve"> года</w:t>
      </w:r>
      <w:r w:rsidR="00C017E8">
        <w:rPr>
          <w:sz w:val="28"/>
          <w:szCs w:val="28"/>
        </w:rPr>
        <w:t xml:space="preserve"> № 7-02-2023/2047-23-20030038, </w:t>
      </w:r>
      <w:r w:rsidRPr="00A1036C">
        <w:rPr>
          <w:sz w:val="28"/>
          <w:szCs w:val="28"/>
        </w:rPr>
        <w:t>Совет Новокубанского городского поселения Новокубанского района, решил:</w:t>
      </w:r>
    </w:p>
    <w:p w:rsidR="00A009B0" w:rsidRDefault="00A009B0" w:rsidP="00A009B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3DC0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Новокубанского городского поселения Новокубанского района от 19 ноября 2021 года № 299 </w:t>
      </w:r>
      <w:r w:rsidR="00C017E8">
        <w:rPr>
          <w:rFonts w:ascii="Times New Roman" w:hAnsi="Times New Roman" w:cs="Times New Roman"/>
          <w:sz w:val="28"/>
          <w:szCs w:val="28"/>
        </w:rPr>
        <w:t xml:space="preserve"> </w:t>
      </w:r>
      <w:r w:rsidR="00C63DC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организации и проведения публичных слушаний, общественных обсуждений в Новокубанском городском поселении Новокубанского района» </w:t>
      </w:r>
      <w:proofErr w:type="gramStart"/>
      <w:r w:rsidR="003653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53C6">
        <w:rPr>
          <w:rFonts w:ascii="Times New Roman" w:hAnsi="Times New Roman" w:cs="Times New Roman"/>
          <w:sz w:val="28"/>
          <w:szCs w:val="28"/>
        </w:rPr>
        <w:t xml:space="preserve">с изменениями от 20 мая 2022 № 374) </w:t>
      </w:r>
      <w:r w:rsidR="00C63DC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63DC0" w:rsidRDefault="003653C6" w:rsidP="003653C6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11 статьи</w:t>
      </w:r>
      <w:r w:rsidR="006B6876">
        <w:rPr>
          <w:rFonts w:ascii="Times New Roman" w:hAnsi="Times New Roman" w:cs="Times New Roman"/>
          <w:sz w:val="28"/>
          <w:szCs w:val="28"/>
        </w:rPr>
        <w:t xml:space="preserve"> 12 приложения к решению изложить в следующей редакции</w:t>
      </w:r>
      <w:r w:rsidR="00FC37A3">
        <w:rPr>
          <w:rFonts w:ascii="Times New Roman" w:hAnsi="Times New Roman" w:cs="Times New Roman"/>
          <w:sz w:val="28"/>
          <w:szCs w:val="28"/>
        </w:rPr>
        <w:t>:</w:t>
      </w:r>
    </w:p>
    <w:p w:rsidR="00FC37A3" w:rsidRPr="006B6876" w:rsidRDefault="00E1516E" w:rsidP="00A009B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876">
        <w:rPr>
          <w:rFonts w:ascii="Times New Roman" w:hAnsi="Times New Roman" w:cs="Times New Roman"/>
          <w:sz w:val="28"/>
          <w:szCs w:val="28"/>
        </w:rPr>
        <w:t xml:space="preserve"> </w:t>
      </w:r>
      <w:r w:rsidR="00F70A32" w:rsidRPr="006B68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B6876" w:rsidRPr="006B6876">
        <w:rPr>
          <w:rFonts w:ascii="Times New Roman" w:hAnsi="Times New Roman" w:cs="Times New Roman"/>
          <w:sz w:val="28"/>
          <w:szCs w:val="28"/>
        </w:rPr>
        <w:t>Срок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6B6876" w:rsidRPr="006B6876">
        <w:rPr>
          <w:rFonts w:ascii="Times New Roman" w:hAnsi="Times New Roman" w:cs="Times New Roman"/>
          <w:sz w:val="28"/>
          <w:szCs w:val="28"/>
        </w:rPr>
        <w:t xml:space="preserve"> не </w:t>
      </w:r>
      <w:r w:rsidR="00970F23">
        <w:rPr>
          <w:rFonts w:ascii="Times New Roman" w:hAnsi="Times New Roman" w:cs="Times New Roman"/>
          <w:sz w:val="28"/>
          <w:szCs w:val="28"/>
        </w:rPr>
        <w:t>может превышать од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70F2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70F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876" w:rsidRPr="006B6876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муниципального образования об их проведении до дня </w:t>
      </w:r>
      <w:r w:rsidR="006B6876" w:rsidRPr="006B6876">
        <w:rPr>
          <w:rFonts w:ascii="Times New Roman" w:hAnsi="Times New Roman" w:cs="Times New Roman"/>
          <w:sz w:val="28"/>
          <w:szCs w:val="28"/>
        </w:rPr>
        <w:lastRenderedPageBreak/>
        <w:t>опубликования заключения о результатах публичных слушаний, общественных обсуждений</w:t>
      </w:r>
      <w:proofErr w:type="gramStart"/>
      <w:r w:rsidR="005C1120" w:rsidRPr="006B687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516E" w:rsidRDefault="003653C6" w:rsidP="00BD737C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E3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477CD">
        <w:rPr>
          <w:rFonts w:ascii="Times New Roman" w:hAnsi="Times New Roman" w:cs="Times New Roman"/>
          <w:sz w:val="28"/>
          <w:szCs w:val="28"/>
        </w:rPr>
        <w:t>асть</w:t>
      </w:r>
      <w:r>
        <w:rPr>
          <w:rFonts w:ascii="Times New Roman" w:hAnsi="Times New Roman" w:cs="Times New Roman"/>
          <w:sz w:val="28"/>
          <w:szCs w:val="28"/>
        </w:rPr>
        <w:t xml:space="preserve"> 5 статьи</w:t>
      </w:r>
      <w:r w:rsidR="00E1516E">
        <w:rPr>
          <w:rFonts w:ascii="Times New Roman" w:hAnsi="Times New Roman" w:cs="Times New Roman"/>
          <w:sz w:val="28"/>
          <w:szCs w:val="28"/>
        </w:rPr>
        <w:t xml:space="preserve"> 13 приложения к решению изложить в следующей редакции:</w:t>
      </w:r>
    </w:p>
    <w:p w:rsidR="00C6510C" w:rsidRDefault="00E1516E" w:rsidP="00E1516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1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516E">
        <w:rPr>
          <w:rFonts w:ascii="Times New Roman" w:hAnsi="Times New Roman" w:cs="Times New Roman"/>
          <w:sz w:val="28"/>
          <w:szCs w:val="28"/>
        </w:rPr>
        <w:t xml:space="preserve">Продолжительность публичных слушаний, общественных обсуждений по проекту правил землепользования и застройки, а также проекту, предусматривающему внесение изменений в утвержденные правила землепользования и застройки, составляет </w:t>
      </w:r>
      <w:r w:rsidR="00BD737C"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t xml:space="preserve"> одного месяца </w:t>
      </w:r>
      <w:r w:rsidRPr="00E1516E">
        <w:rPr>
          <w:rFonts w:ascii="Times New Roman" w:hAnsi="Times New Roman" w:cs="Times New Roman"/>
          <w:sz w:val="28"/>
          <w:szCs w:val="28"/>
        </w:rPr>
        <w:t>со дня опубликования такого проекта</w:t>
      </w:r>
      <w:proofErr w:type="gramStart"/>
      <w:r w:rsidRPr="00E15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73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77CD" w:rsidRDefault="003653C6" w:rsidP="002477CD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6  статьи</w:t>
      </w:r>
      <w:r w:rsidR="002477CD">
        <w:rPr>
          <w:rFonts w:ascii="Times New Roman" w:hAnsi="Times New Roman" w:cs="Times New Roman"/>
          <w:sz w:val="28"/>
          <w:szCs w:val="28"/>
        </w:rPr>
        <w:t xml:space="preserve"> 13 приложения к решению изложить в следующей редакции:</w:t>
      </w:r>
    </w:p>
    <w:p w:rsidR="002477CD" w:rsidRDefault="002477CD" w:rsidP="00E1516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2477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2477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2477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  <w:proofErr w:type="gramEnd"/>
    </w:p>
    <w:p w:rsidR="002477CD" w:rsidRDefault="003653C6" w:rsidP="00E1516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5. часть 5  статьи</w:t>
      </w:r>
      <w:r w:rsidR="002477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14 приложения к решению изложить в следующей редакции:</w:t>
      </w:r>
    </w:p>
    <w:p w:rsidR="00BD737C" w:rsidRPr="00E1516E" w:rsidRDefault="002477CD" w:rsidP="00E1516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«5.</w:t>
      </w:r>
      <w:r w:rsidRPr="002477CD">
        <w:rPr>
          <w:sz w:val="28"/>
          <w:szCs w:val="28"/>
        </w:rPr>
        <w:t xml:space="preserve"> </w:t>
      </w:r>
      <w:r w:rsidRPr="002477CD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 дня оповещения жителей поселения об их проведении до дня опубликования заключения о результатах публичных слушаний не может быть менее </w:t>
      </w:r>
      <w:r w:rsidR="004A3AA0">
        <w:rPr>
          <w:rFonts w:ascii="Times New Roman" w:hAnsi="Times New Roman" w:cs="Times New Roman"/>
          <w:sz w:val="28"/>
          <w:szCs w:val="28"/>
        </w:rPr>
        <w:t>четырнадцати дней и более тридцати дней».</w:t>
      </w:r>
    </w:p>
    <w:p w:rsidR="003B1B9E" w:rsidRDefault="003653C6" w:rsidP="003B1B9E">
      <w:pPr>
        <w:shd w:val="clear" w:color="auto" w:fill="FFFFFF"/>
        <w:tabs>
          <w:tab w:val="left" w:pos="1134"/>
        </w:tabs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2</w:t>
      </w:r>
      <w:r w:rsidR="00A009B0">
        <w:rPr>
          <w:sz w:val="28"/>
          <w:szCs w:val="28"/>
        </w:rPr>
        <w:t>. </w:t>
      </w:r>
      <w:proofErr w:type="gramStart"/>
      <w:r w:rsidR="003B1B9E" w:rsidRPr="003E0F9E">
        <w:rPr>
          <w:sz w:val="28"/>
          <w:szCs w:val="28"/>
        </w:rPr>
        <w:t>Контроль за</w:t>
      </w:r>
      <w:proofErr w:type="gramEnd"/>
      <w:r w:rsidR="003B1B9E" w:rsidRPr="003E0F9E">
        <w:rPr>
          <w:sz w:val="28"/>
          <w:szCs w:val="28"/>
        </w:rPr>
        <w:t xml:space="preserve"> исполнением настоящего решения возложить на </w:t>
      </w:r>
      <w:r w:rsidR="003B1B9E">
        <w:rPr>
          <w:sz w:val="28"/>
          <w:szCs w:val="28"/>
        </w:rPr>
        <w:t>комитет</w:t>
      </w:r>
      <w:r w:rsidR="003B1B9E" w:rsidRPr="003E0F9E">
        <w:rPr>
          <w:sz w:val="28"/>
          <w:szCs w:val="28"/>
        </w:rPr>
        <w:t xml:space="preserve">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</w:t>
      </w:r>
      <w:r w:rsidR="003B1B9E">
        <w:rPr>
          <w:sz w:val="28"/>
          <w:szCs w:val="28"/>
        </w:rPr>
        <w:t>местного значения (</w:t>
      </w:r>
      <w:proofErr w:type="spellStart"/>
      <w:r w:rsidR="003B1B9E">
        <w:rPr>
          <w:sz w:val="28"/>
          <w:szCs w:val="28"/>
        </w:rPr>
        <w:t>Вильготский</w:t>
      </w:r>
      <w:proofErr w:type="spellEnd"/>
      <w:r w:rsidR="003B1B9E">
        <w:rPr>
          <w:sz w:val="28"/>
          <w:szCs w:val="28"/>
        </w:rPr>
        <w:t>).</w:t>
      </w:r>
    </w:p>
    <w:p w:rsidR="00A009B0" w:rsidRDefault="003653C6" w:rsidP="00A009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09B0" w:rsidRPr="003E0F9E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администрации Новокубанского городского поселения Новокубанского района.</w:t>
      </w:r>
    </w:p>
    <w:p w:rsidR="00A009B0" w:rsidRDefault="00A009B0" w:rsidP="00A009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AC4" w:rsidRDefault="00DE3AC4" w:rsidP="00A009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A009B0" w:rsidRPr="001D7CCE" w:rsidTr="009C3375">
        <w:tc>
          <w:tcPr>
            <w:tcW w:w="4503" w:type="dxa"/>
            <w:shd w:val="clear" w:color="auto" w:fill="auto"/>
          </w:tcPr>
          <w:p w:rsidR="00A009B0" w:rsidRDefault="00A009B0" w:rsidP="009C3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1D7CCE">
              <w:rPr>
                <w:sz w:val="28"/>
                <w:szCs w:val="28"/>
              </w:rPr>
              <w:t xml:space="preserve">Новокубанского </w:t>
            </w:r>
          </w:p>
          <w:p w:rsidR="00A009B0" w:rsidRDefault="003B1B9E" w:rsidP="009C3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009B0" w:rsidRPr="001D7CCE">
              <w:rPr>
                <w:sz w:val="28"/>
                <w:szCs w:val="28"/>
              </w:rPr>
              <w:t>ородского</w:t>
            </w:r>
            <w:r w:rsidR="00501B6B">
              <w:rPr>
                <w:sz w:val="28"/>
                <w:szCs w:val="28"/>
              </w:rPr>
              <w:t xml:space="preserve"> </w:t>
            </w:r>
            <w:r w:rsidR="00A009B0" w:rsidRPr="001D7CCE">
              <w:rPr>
                <w:sz w:val="28"/>
                <w:szCs w:val="28"/>
              </w:rPr>
              <w:t xml:space="preserve">поселения </w:t>
            </w:r>
          </w:p>
          <w:p w:rsidR="00A009B0" w:rsidRDefault="00A009B0" w:rsidP="009C3375">
            <w:pPr>
              <w:jc w:val="both"/>
              <w:rPr>
                <w:sz w:val="28"/>
                <w:szCs w:val="28"/>
              </w:rPr>
            </w:pPr>
            <w:r w:rsidRPr="001D7CCE">
              <w:rPr>
                <w:sz w:val="28"/>
                <w:szCs w:val="28"/>
              </w:rPr>
              <w:t xml:space="preserve">Новокубанского района </w:t>
            </w:r>
          </w:p>
          <w:p w:rsidR="00A009B0" w:rsidRPr="001D7CCE" w:rsidRDefault="00A009B0" w:rsidP="009C3375">
            <w:pPr>
              <w:jc w:val="both"/>
              <w:rPr>
                <w:sz w:val="28"/>
                <w:szCs w:val="28"/>
              </w:rPr>
            </w:pPr>
          </w:p>
          <w:p w:rsidR="00A009B0" w:rsidRPr="001D7CCE" w:rsidRDefault="00A009B0" w:rsidP="009C3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Манаков</w:t>
            </w:r>
          </w:p>
        </w:tc>
        <w:tc>
          <w:tcPr>
            <w:tcW w:w="909" w:type="dxa"/>
            <w:shd w:val="clear" w:color="auto" w:fill="auto"/>
          </w:tcPr>
          <w:p w:rsidR="00A009B0" w:rsidRPr="001D7CCE" w:rsidRDefault="00A009B0" w:rsidP="009C3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009B0" w:rsidRPr="001D7CCE" w:rsidRDefault="00A009B0" w:rsidP="009C3375">
            <w:pPr>
              <w:ind w:left="-108"/>
              <w:jc w:val="both"/>
              <w:rPr>
                <w:sz w:val="28"/>
                <w:szCs w:val="28"/>
              </w:rPr>
            </w:pPr>
            <w:r w:rsidRPr="001D7CCE">
              <w:rPr>
                <w:sz w:val="28"/>
                <w:szCs w:val="28"/>
              </w:rPr>
              <w:t xml:space="preserve">Председатель Совета </w:t>
            </w:r>
          </w:p>
          <w:p w:rsidR="00A009B0" w:rsidRPr="001D7CCE" w:rsidRDefault="00A009B0" w:rsidP="009C3375">
            <w:pPr>
              <w:ind w:left="-108"/>
              <w:jc w:val="both"/>
              <w:rPr>
                <w:sz w:val="28"/>
                <w:szCs w:val="28"/>
              </w:rPr>
            </w:pPr>
            <w:r w:rsidRPr="001D7CCE">
              <w:rPr>
                <w:sz w:val="28"/>
                <w:szCs w:val="28"/>
              </w:rPr>
              <w:t>Новокубанского городского</w:t>
            </w:r>
          </w:p>
          <w:p w:rsidR="00A009B0" w:rsidRDefault="00A009B0" w:rsidP="009C3375">
            <w:pPr>
              <w:ind w:hanging="108"/>
              <w:jc w:val="both"/>
              <w:rPr>
                <w:sz w:val="28"/>
                <w:szCs w:val="28"/>
              </w:rPr>
            </w:pPr>
            <w:r w:rsidRPr="001D7CCE">
              <w:rPr>
                <w:sz w:val="28"/>
                <w:szCs w:val="28"/>
              </w:rPr>
              <w:t>поселения Новокубанского района</w:t>
            </w:r>
          </w:p>
          <w:p w:rsidR="00A009B0" w:rsidRPr="001D7CCE" w:rsidRDefault="00A009B0" w:rsidP="009C3375">
            <w:pPr>
              <w:ind w:hanging="108"/>
              <w:jc w:val="both"/>
              <w:rPr>
                <w:sz w:val="28"/>
                <w:szCs w:val="28"/>
              </w:rPr>
            </w:pPr>
          </w:p>
          <w:p w:rsidR="00A009B0" w:rsidRPr="009D6BDF" w:rsidRDefault="00A009B0" w:rsidP="009C3375">
            <w:pPr>
              <w:ind w:hanging="108"/>
              <w:jc w:val="both"/>
              <w:rPr>
                <w:color w:val="3333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Pr="00B05D43">
              <w:rPr>
                <w:sz w:val="28"/>
                <w:szCs w:val="28"/>
              </w:rPr>
              <w:t>Головченко</w:t>
            </w:r>
          </w:p>
        </w:tc>
      </w:tr>
    </w:tbl>
    <w:p w:rsidR="00501B6B" w:rsidRDefault="00501B6B" w:rsidP="00501B6B">
      <w:pPr>
        <w:pStyle w:val="a3"/>
        <w:widowControl w:val="0"/>
        <w:tabs>
          <w:tab w:val="left" w:pos="1134"/>
        </w:tabs>
        <w:ind w:firstLine="5103"/>
        <w:jc w:val="both"/>
        <w:rPr>
          <w:b/>
          <w:sz w:val="27"/>
          <w:szCs w:val="27"/>
        </w:rPr>
      </w:pPr>
    </w:p>
    <w:sectPr w:rsidR="00501B6B" w:rsidSect="005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9B0"/>
    <w:rsid w:val="00022329"/>
    <w:rsid w:val="00050904"/>
    <w:rsid w:val="00070878"/>
    <w:rsid w:val="000A488C"/>
    <w:rsid w:val="000E0BBC"/>
    <w:rsid w:val="00145911"/>
    <w:rsid w:val="00146772"/>
    <w:rsid w:val="001B68E6"/>
    <w:rsid w:val="001E1FAD"/>
    <w:rsid w:val="0022261F"/>
    <w:rsid w:val="002477CD"/>
    <w:rsid w:val="00254405"/>
    <w:rsid w:val="00255F75"/>
    <w:rsid w:val="002647BF"/>
    <w:rsid w:val="00265970"/>
    <w:rsid w:val="00287EB0"/>
    <w:rsid w:val="002B319A"/>
    <w:rsid w:val="002C1FA7"/>
    <w:rsid w:val="002D4A0A"/>
    <w:rsid w:val="002E5D59"/>
    <w:rsid w:val="002F3F5B"/>
    <w:rsid w:val="00311C61"/>
    <w:rsid w:val="00327B87"/>
    <w:rsid w:val="003462F7"/>
    <w:rsid w:val="003653C6"/>
    <w:rsid w:val="0036710C"/>
    <w:rsid w:val="00392556"/>
    <w:rsid w:val="003A3884"/>
    <w:rsid w:val="003B08B5"/>
    <w:rsid w:val="003B1B9E"/>
    <w:rsid w:val="003C67E1"/>
    <w:rsid w:val="00407807"/>
    <w:rsid w:val="00437728"/>
    <w:rsid w:val="004875E6"/>
    <w:rsid w:val="004A079F"/>
    <w:rsid w:val="004A3AA0"/>
    <w:rsid w:val="004F325A"/>
    <w:rsid w:val="004F5053"/>
    <w:rsid w:val="00501908"/>
    <w:rsid w:val="00501B6B"/>
    <w:rsid w:val="005057FD"/>
    <w:rsid w:val="00511140"/>
    <w:rsid w:val="005517D9"/>
    <w:rsid w:val="00553B87"/>
    <w:rsid w:val="0056673F"/>
    <w:rsid w:val="00571CB0"/>
    <w:rsid w:val="00596222"/>
    <w:rsid w:val="005B38AB"/>
    <w:rsid w:val="005C1120"/>
    <w:rsid w:val="005E2406"/>
    <w:rsid w:val="00696B92"/>
    <w:rsid w:val="006B6876"/>
    <w:rsid w:val="006D38E7"/>
    <w:rsid w:val="00700E69"/>
    <w:rsid w:val="00716A00"/>
    <w:rsid w:val="007C1D93"/>
    <w:rsid w:val="008118B9"/>
    <w:rsid w:val="00840E51"/>
    <w:rsid w:val="00882012"/>
    <w:rsid w:val="008D4F0D"/>
    <w:rsid w:val="008F2615"/>
    <w:rsid w:val="009649A1"/>
    <w:rsid w:val="0096790B"/>
    <w:rsid w:val="00970F23"/>
    <w:rsid w:val="00974473"/>
    <w:rsid w:val="00996101"/>
    <w:rsid w:val="009C2E4D"/>
    <w:rsid w:val="009F3C30"/>
    <w:rsid w:val="009F62AC"/>
    <w:rsid w:val="00A009B0"/>
    <w:rsid w:val="00A01542"/>
    <w:rsid w:val="00A229FE"/>
    <w:rsid w:val="00A60F63"/>
    <w:rsid w:val="00B0162B"/>
    <w:rsid w:val="00B30C42"/>
    <w:rsid w:val="00B911D4"/>
    <w:rsid w:val="00B95244"/>
    <w:rsid w:val="00BD737C"/>
    <w:rsid w:val="00BE1864"/>
    <w:rsid w:val="00C017E8"/>
    <w:rsid w:val="00C126E8"/>
    <w:rsid w:val="00C3594B"/>
    <w:rsid w:val="00C61B6A"/>
    <w:rsid w:val="00C63DC0"/>
    <w:rsid w:val="00C6510C"/>
    <w:rsid w:val="00C66E4F"/>
    <w:rsid w:val="00C83D63"/>
    <w:rsid w:val="00CE1CD7"/>
    <w:rsid w:val="00CE7C30"/>
    <w:rsid w:val="00D36532"/>
    <w:rsid w:val="00D632F4"/>
    <w:rsid w:val="00D87389"/>
    <w:rsid w:val="00DA6CCE"/>
    <w:rsid w:val="00DE3AC4"/>
    <w:rsid w:val="00E1129F"/>
    <w:rsid w:val="00E1516E"/>
    <w:rsid w:val="00E43448"/>
    <w:rsid w:val="00E506A1"/>
    <w:rsid w:val="00E52E72"/>
    <w:rsid w:val="00E56B8C"/>
    <w:rsid w:val="00EE47C0"/>
    <w:rsid w:val="00F11AFF"/>
    <w:rsid w:val="00F14365"/>
    <w:rsid w:val="00F4408F"/>
    <w:rsid w:val="00F70A32"/>
    <w:rsid w:val="00FC37A3"/>
    <w:rsid w:val="00FC37F4"/>
    <w:rsid w:val="00FC3C31"/>
    <w:rsid w:val="00FC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009B0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009B0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009B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09B0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Plain Text"/>
    <w:basedOn w:val="a"/>
    <w:link w:val="a4"/>
    <w:rsid w:val="00A009B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A009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4A3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2022-05-06T13:44:00Z</cp:lastPrinted>
  <dcterms:created xsi:type="dcterms:W3CDTF">2022-04-21T07:49:00Z</dcterms:created>
  <dcterms:modified xsi:type="dcterms:W3CDTF">2023-07-13T10:11:00Z</dcterms:modified>
</cp:coreProperties>
</file>