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000"/>
      </w:tblPr>
      <w:tblGrid>
        <w:gridCol w:w="5066"/>
        <w:gridCol w:w="4994"/>
      </w:tblGrid>
      <w:tr w:rsidR="00A97595" w:rsidRPr="00860833" w:rsidTr="00A97595">
        <w:trPr>
          <w:trHeight w:val="412"/>
        </w:trPr>
        <w:tc>
          <w:tcPr>
            <w:tcW w:w="10060" w:type="dxa"/>
            <w:gridSpan w:val="2"/>
          </w:tcPr>
          <w:p w:rsidR="00A97595" w:rsidRPr="006935AC" w:rsidRDefault="00A97595" w:rsidP="00A97595">
            <w:pPr>
              <w:jc w:val="right"/>
              <w:rPr>
                <w:sz w:val="28"/>
                <w:szCs w:val="28"/>
              </w:rPr>
            </w:pPr>
          </w:p>
        </w:tc>
      </w:tr>
      <w:tr w:rsidR="00687DD1" w:rsidRPr="00860833" w:rsidTr="00A97595">
        <w:trPr>
          <w:trHeight w:val="900"/>
        </w:trPr>
        <w:tc>
          <w:tcPr>
            <w:tcW w:w="10060" w:type="dxa"/>
            <w:gridSpan w:val="2"/>
            <w:vAlign w:val="bottom"/>
          </w:tcPr>
          <w:p w:rsidR="00687DD1" w:rsidRDefault="00C5714C" w:rsidP="00413A4B">
            <w:pPr>
              <w:jc w:val="center"/>
              <w:rPr>
                <w:sz w:val="28"/>
                <w:szCs w:val="28"/>
              </w:rPr>
            </w:pPr>
            <w:r w:rsidRPr="00C5714C">
              <w:rPr>
                <w:b/>
                <w:spacing w:val="2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v:imagedata r:id="rId5" o:title=""/>
                </v:shape>
              </w:pict>
            </w:r>
          </w:p>
          <w:p w:rsidR="00413A4B" w:rsidRPr="00413A4B" w:rsidRDefault="00413A4B" w:rsidP="00413A4B">
            <w:pPr>
              <w:jc w:val="center"/>
              <w:rPr>
                <w:sz w:val="6"/>
                <w:szCs w:val="6"/>
              </w:rPr>
            </w:pPr>
          </w:p>
        </w:tc>
      </w:tr>
      <w:tr w:rsidR="00687DD1" w:rsidRPr="00860833" w:rsidTr="00A97595">
        <w:trPr>
          <w:trHeight w:val="327"/>
        </w:trPr>
        <w:tc>
          <w:tcPr>
            <w:tcW w:w="10060" w:type="dxa"/>
            <w:gridSpan w:val="2"/>
            <w:vAlign w:val="bottom"/>
          </w:tcPr>
          <w:p w:rsidR="00687DD1" w:rsidRPr="00E75FFD" w:rsidRDefault="009621CC" w:rsidP="00413A4B">
            <w:pPr>
              <w:pStyle w:val="2"/>
              <w:spacing w:line="204" w:lineRule="auto"/>
              <w:rPr>
                <w:spacing w:val="12"/>
                <w:sz w:val="32"/>
                <w:szCs w:val="32"/>
              </w:rPr>
            </w:pPr>
            <w:r w:rsidRPr="00E75FFD">
              <w:rPr>
                <w:spacing w:val="12"/>
                <w:sz w:val="32"/>
                <w:szCs w:val="32"/>
              </w:rPr>
              <w:t>СОВЕТ</w:t>
            </w:r>
          </w:p>
        </w:tc>
      </w:tr>
      <w:tr w:rsidR="00A80E98" w:rsidRPr="00860833" w:rsidTr="00A97595">
        <w:trPr>
          <w:trHeight w:val="319"/>
        </w:trPr>
        <w:tc>
          <w:tcPr>
            <w:tcW w:w="10060" w:type="dxa"/>
            <w:gridSpan w:val="2"/>
            <w:vAlign w:val="bottom"/>
          </w:tcPr>
          <w:p w:rsidR="00A80E98" w:rsidRPr="00E75FFD" w:rsidRDefault="00E75FFD" w:rsidP="00E75FFD">
            <w:pPr>
              <w:pStyle w:val="2"/>
              <w:spacing w:line="204" w:lineRule="auto"/>
              <w:rPr>
                <w:spacing w:val="12"/>
                <w:sz w:val="32"/>
                <w:szCs w:val="32"/>
              </w:rPr>
            </w:pPr>
            <w:r w:rsidRPr="00E75FFD">
              <w:rPr>
                <w:spacing w:val="12"/>
                <w:sz w:val="32"/>
                <w:szCs w:val="32"/>
              </w:rPr>
              <w:t>НОВОКУБАНСКОГО ГОРОДСКОГО ПОСЕЛЕНИЯ</w:t>
            </w:r>
          </w:p>
          <w:p w:rsidR="00E75FFD" w:rsidRPr="00E75FFD" w:rsidRDefault="00E75FFD" w:rsidP="00E75FFD">
            <w:pPr>
              <w:jc w:val="center"/>
              <w:rPr>
                <w:sz w:val="32"/>
                <w:szCs w:val="32"/>
              </w:rPr>
            </w:pPr>
            <w:r w:rsidRPr="00E75FFD">
              <w:rPr>
                <w:b/>
                <w:sz w:val="32"/>
                <w:szCs w:val="32"/>
              </w:rPr>
              <w:t>НОВОКУБАНСКОГО РАЙОНА</w:t>
            </w:r>
          </w:p>
        </w:tc>
      </w:tr>
      <w:tr w:rsidR="00687DD1" w:rsidRPr="00860833" w:rsidTr="00A97595">
        <w:trPr>
          <w:trHeight w:val="267"/>
        </w:trPr>
        <w:tc>
          <w:tcPr>
            <w:tcW w:w="10060" w:type="dxa"/>
            <w:gridSpan w:val="2"/>
            <w:vAlign w:val="bottom"/>
          </w:tcPr>
          <w:p w:rsidR="001E1CD4" w:rsidRPr="00211892" w:rsidRDefault="001E1CD4" w:rsidP="00413A4B">
            <w:pPr>
              <w:spacing w:line="204" w:lineRule="auto"/>
              <w:jc w:val="center"/>
              <w:rPr>
                <w:b/>
                <w:caps/>
                <w:spacing w:val="12"/>
                <w:sz w:val="2"/>
                <w:szCs w:val="28"/>
              </w:rPr>
            </w:pPr>
          </w:p>
        </w:tc>
      </w:tr>
      <w:tr w:rsidR="00267A4A" w:rsidRPr="00A80E98" w:rsidTr="00A97595">
        <w:trPr>
          <w:trHeight w:val="439"/>
        </w:trPr>
        <w:tc>
          <w:tcPr>
            <w:tcW w:w="10060" w:type="dxa"/>
            <w:gridSpan w:val="2"/>
            <w:vAlign w:val="bottom"/>
          </w:tcPr>
          <w:p w:rsidR="00413A4B" w:rsidRPr="009E61D5" w:rsidRDefault="009621CC" w:rsidP="002A26AC">
            <w:pPr>
              <w:pStyle w:val="1"/>
              <w:rPr>
                <w:sz w:val="32"/>
                <w:szCs w:val="32"/>
              </w:rPr>
            </w:pPr>
            <w:r>
              <w:rPr>
                <w:rFonts w:ascii="Times New Roman" w:hAnsi="Times New Roman"/>
                <w:b/>
                <w:spacing w:val="20"/>
                <w:sz w:val="36"/>
                <w:szCs w:val="38"/>
              </w:rPr>
              <w:t>РЕШЕНИЕ</w:t>
            </w:r>
          </w:p>
        </w:tc>
      </w:tr>
      <w:tr w:rsidR="003D2439" w:rsidRPr="00A80E98" w:rsidTr="00A97595">
        <w:trPr>
          <w:trHeight w:val="345"/>
        </w:trPr>
        <w:tc>
          <w:tcPr>
            <w:tcW w:w="5066" w:type="dxa"/>
            <w:vAlign w:val="bottom"/>
          </w:tcPr>
          <w:p w:rsidR="003D2439" w:rsidRPr="00A80E98" w:rsidRDefault="00601FC5" w:rsidP="00897083">
            <w:pPr>
              <w:rPr>
                <w:sz w:val="28"/>
                <w:szCs w:val="24"/>
              </w:rPr>
            </w:pPr>
            <w:r>
              <w:rPr>
                <w:sz w:val="28"/>
                <w:szCs w:val="24"/>
              </w:rPr>
              <w:t>о</w:t>
            </w:r>
            <w:r w:rsidR="0033216F">
              <w:rPr>
                <w:sz w:val="28"/>
                <w:szCs w:val="24"/>
              </w:rPr>
              <w:t>т</w:t>
            </w:r>
            <w:r>
              <w:rPr>
                <w:sz w:val="28"/>
                <w:szCs w:val="24"/>
              </w:rPr>
              <w:t xml:space="preserve"> </w:t>
            </w:r>
            <w:r w:rsidR="00897083">
              <w:rPr>
                <w:sz w:val="28"/>
                <w:szCs w:val="24"/>
              </w:rPr>
              <w:t>_____________</w:t>
            </w:r>
          </w:p>
        </w:tc>
        <w:tc>
          <w:tcPr>
            <w:tcW w:w="4994" w:type="dxa"/>
            <w:vAlign w:val="bottom"/>
          </w:tcPr>
          <w:p w:rsidR="003D2439" w:rsidRPr="00A80E98" w:rsidRDefault="003D2439" w:rsidP="00897083">
            <w:pPr>
              <w:jc w:val="right"/>
              <w:rPr>
                <w:sz w:val="28"/>
                <w:szCs w:val="24"/>
              </w:rPr>
            </w:pPr>
            <w:r w:rsidRPr="00A80E98">
              <w:rPr>
                <w:sz w:val="28"/>
              </w:rPr>
              <w:t xml:space="preserve">№ </w:t>
            </w:r>
            <w:r w:rsidR="00897083">
              <w:rPr>
                <w:sz w:val="28"/>
              </w:rPr>
              <w:t>___</w:t>
            </w:r>
          </w:p>
        </w:tc>
      </w:tr>
      <w:tr w:rsidR="00687DD1" w:rsidRPr="00A80E98" w:rsidTr="00A97595">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1A5AE2" w:rsidRDefault="001A5AE2">
      <w:pPr>
        <w:rPr>
          <w:sz w:val="28"/>
          <w:szCs w:val="28"/>
        </w:rPr>
      </w:pPr>
    </w:p>
    <w:p w:rsidR="00897083" w:rsidRDefault="00897083" w:rsidP="00B4419A">
      <w:pPr>
        <w:jc w:val="center"/>
        <w:rPr>
          <w:b/>
          <w:sz w:val="28"/>
          <w:szCs w:val="28"/>
        </w:rPr>
      </w:pPr>
      <w:r>
        <w:rPr>
          <w:b/>
          <w:sz w:val="28"/>
          <w:szCs w:val="28"/>
        </w:rPr>
        <w:t>О внесении изменений в решение Совета Новокубанского городского поселения Новокубанского поселения Новокубанского района</w:t>
      </w:r>
    </w:p>
    <w:p w:rsidR="00B4419A" w:rsidRPr="00B4419A" w:rsidRDefault="00897083" w:rsidP="00B4419A">
      <w:pPr>
        <w:jc w:val="center"/>
        <w:rPr>
          <w:b/>
          <w:sz w:val="28"/>
          <w:szCs w:val="28"/>
        </w:rPr>
      </w:pPr>
      <w:r>
        <w:rPr>
          <w:b/>
          <w:sz w:val="28"/>
          <w:szCs w:val="28"/>
        </w:rPr>
        <w:t xml:space="preserve"> от 18 февраля 2022 года № 349 «</w:t>
      </w:r>
      <w:r w:rsidR="00B4419A"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b/>
          <w:sz w:val="28"/>
          <w:szCs w:val="28"/>
        </w:rPr>
        <w:t>»</w:t>
      </w: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proofErr w:type="gramStart"/>
      <w:r w:rsidRPr="00B4419A">
        <w:rPr>
          <w:sz w:val="28"/>
          <w:szCs w:val="28"/>
        </w:rPr>
        <w:t>В целях реализации Федерального</w:t>
      </w:r>
      <w:r w:rsidR="00FA417B">
        <w:rPr>
          <w:sz w:val="28"/>
          <w:szCs w:val="28"/>
        </w:rPr>
        <w:t xml:space="preserve">  </w:t>
      </w:r>
      <w:r w:rsidRPr="00B4419A">
        <w:rPr>
          <w:sz w:val="28"/>
          <w:szCs w:val="28"/>
        </w:rPr>
        <w:t xml:space="preserve"> закона </w:t>
      </w:r>
      <w:r w:rsidR="00FA417B">
        <w:rPr>
          <w:sz w:val="28"/>
          <w:szCs w:val="28"/>
        </w:rPr>
        <w:t xml:space="preserve"> </w:t>
      </w:r>
      <w:r w:rsidRPr="00B4419A">
        <w:rPr>
          <w:sz w:val="28"/>
          <w:szCs w:val="28"/>
        </w:rPr>
        <w:t xml:space="preserve">от </w:t>
      </w:r>
      <w:r w:rsidR="00FA417B">
        <w:rPr>
          <w:sz w:val="28"/>
          <w:szCs w:val="28"/>
        </w:rPr>
        <w:t xml:space="preserve"> </w:t>
      </w:r>
      <w:r w:rsidRPr="00B4419A">
        <w:rPr>
          <w:sz w:val="28"/>
          <w:szCs w:val="28"/>
        </w:rPr>
        <w:t xml:space="preserve">12 января </w:t>
      </w:r>
      <w:r w:rsidR="00FA417B">
        <w:rPr>
          <w:sz w:val="28"/>
          <w:szCs w:val="28"/>
        </w:rPr>
        <w:t xml:space="preserve"> </w:t>
      </w:r>
      <w:r w:rsidRPr="00B4419A">
        <w:rPr>
          <w:sz w:val="28"/>
          <w:szCs w:val="28"/>
        </w:rPr>
        <w:t xml:space="preserve">1996 года № 8-ФЗ «О погребении и похоронном деле», Закона Краснодарского края от 4 февраля 2004 года № 666-КЗ «О погребении и похоронном деле в Краснодарском крае», </w:t>
      </w:r>
      <w:r w:rsidRPr="0038215C">
        <w:rPr>
          <w:sz w:val="28"/>
          <w:szCs w:val="28"/>
        </w:rPr>
        <w:t xml:space="preserve">постановлением Правительства Российской Федерации от </w:t>
      </w:r>
      <w:r w:rsidR="00ED5CDC" w:rsidRPr="0038215C">
        <w:rPr>
          <w:sz w:val="28"/>
          <w:szCs w:val="28"/>
        </w:rPr>
        <w:t>2</w:t>
      </w:r>
      <w:r w:rsidR="0038215C" w:rsidRPr="0038215C">
        <w:rPr>
          <w:sz w:val="28"/>
          <w:szCs w:val="28"/>
        </w:rPr>
        <w:t>7</w:t>
      </w:r>
      <w:r w:rsidRPr="0038215C">
        <w:rPr>
          <w:sz w:val="28"/>
          <w:szCs w:val="28"/>
        </w:rPr>
        <w:t xml:space="preserve"> января 20</w:t>
      </w:r>
      <w:r w:rsidR="00ED5CDC" w:rsidRPr="0038215C">
        <w:rPr>
          <w:sz w:val="28"/>
          <w:szCs w:val="28"/>
        </w:rPr>
        <w:t>2</w:t>
      </w:r>
      <w:r w:rsidR="0038215C" w:rsidRPr="0038215C">
        <w:rPr>
          <w:sz w:val="28"/>
          <w:szCs w:val="28"/>
        </w:rPr>
        <w:t>2</w:t>
      </w:r>
      <w:r w:rsidRPr="0038215C">
        <w:rPr>
          <w:sz w:val="28"/>
          <w:szCs w:val="28"/>
        </w:rPr>
        <w:t xml:space="preserve"> года № </w:t>
      </w:r>
      <w:r w:rsidR="0038215C" w:rsidRPr="0038215C">
        <w:rPr>
          <w:sz w:val="28"/>
          <w:szCs w:val="28"/>
        </w:rPr>
        <w:t>57</w:t>
      </w:r>
      <w:r w:rsidRPr="0038215C">
        <w:rPr>
          <w:sz w:val="28"/>
          <w:szCs w:val="28"/>
        </w:rPr>
        <w:t xml:space="preserve"> «Об</w:t>
      </w:r>
      <w:r w:rsidR="00844CEE" w:rsidRPr="0038215C">
        <w:rPr>
          <w:sz w:val="28"/>
          <w:szCs w:val="28"/>
        </w:rPr>
        <w:t xml:space="preserve"> </w:t>
      </w:r>
      <w:r w:rsidRPr="0038215C">
        <w:rPr>
          <w:sz w:val="28"/>
          <w:szCs w:val="28"/>
        </w:rPr>
        <w:t xml:space="preserve"> утверждении коэффициента индексации выплат, пособий и компенсаций в 20</w:t>
      </w:r>
      <w:r w:rsidR="00ED5CDC" w:rsidRPr="0038215C">
        <w:rPr>
          <w:sz w:val="28"/>
          <w:szCs w:val="28"/>
        </w:rPr>
        <w:t>2</w:t>
      </w:r>
      <w:r w:rsidR="008B6798" w:rsidRPr="0038215C">
        <w:rPr>
          <w:sz w:val="28"/>
          <w:szCs w:val="28"/>
        </w:rPr>
        <w:t>2</w:t>
      </w:r>
      <w:r w:rsidRPr="0038215C">
        <w:rPr>
          <w:sz w:val="28"/>
          <w:szCs w:val="28"/>
        </w:rPr>
        <w:t xml:space="preserve"> году»,</w:t>
      </w:r>
      <w:r w:rsidR="00844CEE">
        <w:rPr>
          <w:sz w:val="28"/>
          <w:szCs w:val="28"/>
        </w:rPr>
        <w:t xml:space="preserve"> </w:t>
      </w:r>
      <w:r w:rsidRPr="00B4419A">
        <w:rPr>
          <w:sz w:val="28"/>
          <w:szCs w:val="28"/>
        </w:rPr>
        <w:t xml:space="preserve"> в</w:t>
      </w:r>
      <w:r w:rsidR="00844CEE">
        <w:rPr>
          <w:sz w:val="28"/>
          <w:szCs w:val="28"/>
        </w:rPr>
        <w:t xml:space="preserve"> </w:t>
      </w:r>
      <w:r w:rsidR="00F54055">
        <w:rPr>
          <w:sz w:val="28"/>
          <w:szCs w:val="28"/>
        </w:rPr>
        <w:t xml:space="preserve"> </w:t>
      </w:r>
      <w:r w:rsidRPr="00B4419A">
        <w:rPr>
          <w:sz w:val="28"/>
          <w:szCs w:val="28"/>
        </w:rPr>
        <w:t xml:space="preserve"> соответствии</w:t>
      </w:r>
      <w:r w:rsidR="00F54055">
        <w:rPr>
          <w:sz w:val="28"/>
          <w:szCs w:val="28"/>
        </w:rPr>
        <w:t xml:space="preserve"> </w:t>
      </w:r>
      <w:r w:rsidRPr="00B4419A">
        <w:rPr>
          <w:sz w:val="28"/>
          <w:szCs w:val="28"/>
        </w:rPr>
        <w:t xml:space="preserve"> со</w:t>
      </w:r>
      <w:r w:rsidR="00844CEE">
        <w:rPr>
          <w:sz w:val="28"/>
          <w:szCs w:val="28"/>
        </w:rPr>
        <w:t xml:space="preserve"> </w:t>
      </w:r>
      <w:r w:rsidRPr="00B4419A">
        <w:rPr>
          <w:sz w:val="28"/>
          <w:szCs w:val="28"/>
        </w:rPr>
        <w:t xml:space="preserve"> статьей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w:t>
      </w:r>
      <w:proofErr w:type="gramEnd"/>
      <w:r w:rsidRPr="00B4419A">
        <w:rPr>
          <w:sz w:val="28"/>
          <w:szCs w:val="28"/>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B4419A">
        <w:rPr>
          <w:sz w:val="28"/>
          <w:szCs w:val="28"/>
        </w:rPr>
        <w:t>р</w:t>
      </w:r>
      <w:proofErr w:type="spellEnd"/>
      <w:proofErr w:type="gramEnd"/>
      <w:r w:rsidRPr="00B4419A">
        <w:rPr>
          <w:sz w:val="28"/>
          <w:szCs w:val="28"/>
        </w:rPr>
        <w:t xml:space="preserve"> е </w:t>
      </w:r>
      <w:proofErr w:type="spellStart"/>
      <w:r w:rsidRPr="00B4419A">
        <w:rPr>
          <w:sz w:val="28"/>
          <w:szCs w:val="28"/>
        </w:rPr>
        <w:t>ш</w:t>
      </w:r>
      <w:proofErr w:type="spellEnd"/>
      <w:r w:rsidRPr="00B4419A">
        <w:rPr>
          <w:sz w:val="28"/>
          <w:szCs w:val="28"/>
        </w:rPr>
        <w:t xml:space="preserve"> и л:</w:t>
      </w:r>
    </w:p>
    <w:p w:rsidR="00B4419A" w:rsidRDefault="00B4419A" w:rsidP="00B4419A">
      <w:pPr>
        <w:ind w:firstLine="709"/>
        <w:jc w:val="both"/>
        <w:rPr>
          <w:sz w:val="28"/>
          <w:szCs w:val="28"/>
        </w:rPr>
      </w:pPr>
      <w:r w:rsidRPr="00B4419A">
        <w:rPr>
          <w:sz w:val="28"/>
          <w:szCs w:val="28"/>
        </w:rPr>
        <w:t>1. </w:t>
      </w:r>
      <w:proofErr w:type="gramStart"/>
      <w:r w:rsidR="00897083">
        <w:rPr>
          <w:sz w:val="28"/>
          <w:szCs w:val="28"/>
        </w:rPr>
        <w:t xml:space="preserve">Внести в решение Совета Новокубанского городского поселения Новокубанского района от 18 февраля 2022 года № 349 «О </w:t>
      </w:r>
      <w:r w:rsidRPr="00B4419A">
        <w:rPr>
          <w:sz w:val="28"/>
          <w:szCs w:val="28"/>
        </w:rPr>
        <w:t>стоимост</w:t>
      </w:r>
      <w:r w:rsidR="00897083">
        <w:rPr>
          <w:sz w:val="28"/>
          <w:szCs w:val="28"/>
        </w:rPr>
        <w:t>и</w:t>
      </w:r>
      <w:r w:rsidRPr="00B4419A">
        <w:rPr>
          <w:sz w:val="28"/>
          <w:szCs w:val="28"/>
        </w:rPr>
        <w:t xml:space="preserve">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897083">
        <w:rPr>
          <w:sz w:val="28"/>
          <w:szCs w:val="28"/>
        </w:rPr>
        <w:t>» изложив пункт 4 решения в следующей редакции:</w:t>
      </w:r>
      <w:proofErr w:type="gramEnd"/>
    </w:p>
    <w:p w:rsidR="00937CF8" w:rsidRPr="00B4419A" w:rsidRDefault="00937CF8" w:rsidP="00B4419A">
      <w:pPr>
        <w:ind w:firstLine="709"/>
        <w:jc w:val="both"/>
        <w:rPr>
          <w:sz w:val="28"/>
          <w:szCs w:val="28"/>
        </w:rPr>
      </w:pPr>
      <w:r>
        <w:rPr>
          <w:sz w:val="28"/>
          <w:szCs w:val="28"/>
        </w:rPr>
        <w:t>«</w:t>
      </w:r>
      <w:r w:rsidRPr="00953F94">
        <w:rPr>
          <w:sz w:val="28"/>
          <w:szCs w:val="28"/>
        </w:rPr>
        <w:t>4. Решение вступает в силу со дня его официального опубликования в</w:t>
      </w:r>
      <w:r w:rsidRPr="00953F94">
        <w:rPr>
          <w:b/>
          <w:sz w:val="28"/>
          <w:szCs w:val="28"/>
        </w:rPr>
        <w:t xml:space="preserve"> </w:t>
      </w:r>
      <w:r w:rsidRPr="00953F94">
        <w:rPr>
          <w:sz w:val="28"/>
          <w:szCs w:val="28"/>
        </w:rPr>
        <w:t>информационном бюллетене «Вестник Новокубанского городского поселения»</w:t>
      </w:r>
      <w:r>
        <w:rPr>
          <w:sz w:val="28"/>
          <w:szCs w:val="28"/>
        </w:rPr>
        <w:t>,</w:t>
      </w:r>
      <w:r w:rsidRPr="00953F94">
        <w:rPr>
          <w:sz w:val="28"/>
          <w:szCs w:val="28"/>
        </w:rPr>
        <w:t xml:space="preserve"> подлежит размещению на официальном сайте администрации Новокубанского городского </w:t>
      </w:r>
      <w:r>
        <w:rPr>
          <w:sz w:val="28"/>
          <w:szCs w:val="28"/>
        </w:rPr>
        <w:t>поселения Новокубанского района</w:t>
      </w:r>
      <w:r w:rsidRPr="00953F94">
        <w:rPr>
          <w:sz w:val="28"/>
        </w:rPr>
        <w:t xml:space="preserve"> </w:t>
      </w:r>
      <w:r w:rsidRPr="00953F94">
        <w:rPr>
          <w:sz w:val="28"/>
          <w:szCs w:val="28"/>
        </w:rPr>
        <w:t>и распространяется на правоотношения, возникшие с  1 февраля 202</w:t>
      </w:r>
      <w:r>
        <w:rPr>
          <w:sz w:val="28"/>
          <w:szCs w:val="28"/>
        </w:rPr>
        <w:t>2</w:t>
      </w:r>
      <w:r w:rsidRPr="00953F94">
        <w:rPr>
          <w:sz w:val="28"/>
          <w:szCs w:val="28"/>
        </w:rPr>
        <w:t xml:space="preserve"> года</w:t>
      </w:r>
      <w:proofErr w:type="gramStart"/>
      <w:r w:rsidRPr="00953F94">
        <w:rPr>
          <w:sz w:val="28"/>
          <w:szCs w:val="28"/>
        </w:rPr>
        <w:t>.</w:t>
      </w:r>
      <w:r>
        <w:rPr>
          <w:sz w:val="28"/>
          <w:szCs w:val="28"/>
        </w:rPr>
        <w:t>».</w:t>
      </w:r>
      <w:proofErr w:type="gramEnd"/>
    </w:p>
    <w:p w:rsidR="00B4419A" w:rsidRPr="00B4419A" w:rsidRDefault="00937CF8" w:rsidP="00B4419A">
      <w:pPr>
        <w:ind w:firstLine="702"/>
        <w:jc w:val="both"/>
        <w:rPr>
          <w:sz w:val="28"/>
          <w:szCs w:val="28"/>
        </w:rPr>
      </w:pPr>
      <w:r>
        <w:rPr>
          <w:sz w:val="28"/>
          <w:szCs w:val="28"/>
        </w:rPr>
        <w:t>2</w:t>
      </w:r>
      <w:r w:rsidR="00B4419A" w:rsidRPr="00B4419A">
        <w:rPr>
          <w:sz w:val="28"/>
          <w:szCs w:val="28"/>
        </w:rPr>
        <w:t xml:space="preserve">. </w:t>
      </w:r>
      <w:proofErr w:type="gramStart"/>
      <w:r w:rsidR="00B4419A" w:rsidRPr="00B4419A">
        <w:rPr>
          <w:sz w:val="28"/>
          <w:szCs w:val="28"/>
        </w:rPr>
        <w:t>Контроль за</w:t>
      </w:r>
      <w:proofErr w:type="gramEnd"/>
      <w:r w:rsidR="00B4419A" w:rsidRPr="00B4419A">
        <w:rPr>
          <w:sz w:val="28"/>
          <w:szCs w:val="28"/>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ED5CDC">
        <w:rPr>
          <w:sz w:val="28"/>
          <w:szCs w:val="28"/>
        </w:rPr>
        <w:t>Белесов</w:t>
      </w:r>
      <w:proofErr w:type="spellEnd"/>
      <w:r w:rsidR="00ED5CDC">
        <w:rPr>
          <w:sz w:val="28"/>
          <w:szCs w:val="28"/>
        </w:rPr>
        <w:t xml:space="preserve"> Е.А.</w:t>
      </w:r>
      <w:r w:rsidR="00B4419A" w:rsidRPr="00B4419A">
        <w:rPr>
          <w:sz w:val="28"/>
          <w:szCs w:val="28"/>
        </w:rPr>
        <w:t>).</w:t>
      </w: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937CF8" w:rsidRDefault="00937CF8" w:rsidP="00B4419A">
      <w:pPr>
        <w:ind w:firstLine="709"/>
        <w:jc w:val="both"/>
        <w:rPr>
          <w:sz w:val="28"/>
          <w:szCs w:val="28"/>
        </w:rPr>
      </w:pPr>
    </w:p>
    <w:p w:rsidR="00937CF8" w:rsidRDefault="00937CF8" w:rsidP="00B4419A">
      <w:pPr>
        <w:ind w:firstLine="709"/>
        <w:jc w:val="both"/>
        <w:rPr>
          <w:sz w:val="28"/>
          <w:szCs w:val="28"/>
        </w:rPr>
      </w:pPr>
    </w:p>
    <w:p w:rsidR="00B4419A" w:rsidRPr="00B4419A" w:rsidRDefault="00937CF8" w:rsidP="00B4419A">
      <w:pPr>
        <w:ind w:firstLine="709"/>
        <w:jc w:val="both"/>
        <w:rPr>
          <w:sz w:val="28"/>
          <w:szCs w:val="28"/>
        </w:rPr>
      </w:pPr>
      <w:r>
        <w:rPr>
          <w:sz w:val="28"/>
          <w:szCs w:val="28"/>
        </w:rPr>
        <w:t>3</w:t>
      </w:r>
      <w:r w:rsidR="00B4419A" w:rsidRPr="00953F94">
        <w:rPr>
          <w:sz w:val="28"/>
          <w:szCs w:val="28"/>
        </w:rPr>
        <w:t xml:space="preserve">. Решение вступает в силу со дня его официального опубликования </w:t>
      </w:r>
      <w:r w:rsidR="007441F9" w:rsidRPr="00953F94">
        <w:rPr>
          <w:sz w:val="28"/>
          <w:szCs w:val="28"/>
        </w:rPr>
        <w:t>в</w:t>
      </w:r>
      <w:r w:rsidR="007441F9" w:rsidRPr="00953F94">
        <w:rPr>
          <w:b/>
          <w:sz w:val="28"/>
          <w:szCs w:val="28"/>
        </w:rPr>
        <w:t xml:space="preserve"> </w:t>
      </w:r>
      <w:r w:rsidR="007441F9" w:rsidRPr="00953F94">
        <w:rPr>
          <w:sz w:val="28"/>
          <w:szCs w:val="28"/>
        </w:rPr>
        <w:t>информационном бюллетене «Вестник Новокубанского городского поселения»</w:t>
      </w:r>
      <w:r w:rsidR="00842F58">
        <w:rPr>
          <w:sz w:val="28"/>
          <w:szCs w:val="28"/>
        </w:rPr>
        <w:t xml:space="preserve"> и</w:t>
      </w:r>
      <w:r w:rsidR="007441F9" w:rsidRPr="00953F94">
        <w:rPr>
          <w:sz w:val="28"/>
          <w:szCs w:val="28"/>
        </w:rPr>
        <w:t xml:space="preserve"> подлежит размещению на официальном сайте администрации Новокубанского городского </w:t>
      </w:r>
      <w:r w:rsidR="002B1B20">
        <w:rPr>
          <w:sz w:val="28"/>
          <w:szCs w:val="28"/>
        </w:rPr>
        <w:t>поселения Новокубанского района</w:t>
      </w:r>
      <w:r w:rsidR="00B4419A" w:rsidRPr="00953F94">
        <w:rPr>
          <w:sz w:val="28"/>
          <w:szCs w:val="28"/>
        </w:rPr>
        <w:t>.</w:t>
      </w:r>
    </w:p>
    <w:p w:rsidR="00B4419A" w:rsidRPr="00B4419A" w:rsidRDefault="00B4419A" w:rsidP="00B4419A">
      <w:pPr>
        <w:jc w:val="center"/>
        <w:rPr>
          <w:sz w:val="28"/>
          <w:szCs w:val="28"/>
        </w:rPr>
      </w:pPr>
    </w:p>
    <w:p w:rsidR="00B4419A" w:rsidRPr="00B4419A" w:rsidRDefault="00B4419A" w:rsidP="00B4419A">
      <w:pPr>
        <w:jc w:val="center"/>
        <w:rPr>
          <w:sz w:val="28"/>
          <w:szCs w:val="28"/>
        </w:rPr>
      </w:pPr>
    </w:p>
    <w:tbl>
      <w:tblPr>
        <w:tblpPr w:leftFromText="180" w:rightFromText="180" w:vertAnchor="text" w:horzAnchor="margin" w:tblpY="252"/>
        <w:tblW w:w="0" w:type="auto"/>
        <w:tblLook w:val="0000"/>
      </w:tblPr>
      <w:tblGrid>
        <w:gridCol w:w="4554"/>
      </w:tblGrid>
      <w:tr w:rsidR="00B4419A" w:rsidRPr="00B4419A" w:rsidTr="002F368B">
        <w:trPr>
          <w:trHeight w:val="1552"/>
        </w:trPr>
        <w:tc>
          <w:tcPr>
            <w:tcW w:w="4554" w:type="dxa"/>
          </w:tcPr>
          <w:p w:rsidR="00B4419A" w:rsidRPr="00B4419A" w:rsidRDefault="00B4419A" w:rsidP="002F368B">
            <w:pPr>
              <w:rPr>
                <w:sz w:val="28"/>
                <w:szCs w:val="28"/>
              </w:rPr>
            </w:pPr>
            <w:r w:rsidRPr="00B4419A">
              <w:rPr>
                <w:sz w:val="28"/>
                <w:szCs w:val="28"/>
              </w:rPr>
              <w:t>Глава Новокубанского городского поселения Новокубанского района</w:t>
            </w:r>
          </w:p>
          <w:p w:rsidR="00B4419A" w:rsidRPr="00B4419A" w:rsidRDefault="00B4419A" w:rsidP="002F368B">
            <w:pPr>
              <w:rPr>
                <w:sz w:val="28"/>
                <w:szCs w:val="28"/>
              </w:rPr>
            </w:pPr>
          </w:p>
          <w:p w:rsidR="00B4419A" w:rsidRPr="00B4419A" w:rsidRDefault="00B4419A" w:rsidP="002B1B20">
            <w:pPr>
              <w:rPr>
                <w:sz w:val="28"/>
                <w:szCs w:val="28"/>
              </w:rPr>
            </w:pPr>
            <w:proofErr w:type="spellStart"/>
            <w:r w:rsidRPr="00B4419A">
              <w:rPr>
                <w:sz w:val="28"/>
                <w:szCs w:val="28"/>
              </w:rPr>
              <w:t>___________________</w:t>
            </w:r>
            <w:r w:rsidR="002B1B20">
              <w:rPr>
                <w:sz w:val="28"/>
                <w:szCs w:val="28"/>
              </w:rPr>
              <w:t>П.В.Манаков</w:t>
            </w:r>
            <w:proofErr w:type="spellEnd"/>
            <w:r w:rsidR="002B1B20">
              <w:rPr>
                <w:sz w:val="28"/>
                <w:szCs w:val="28"/>
              </w:rPr>
              <w:t xml:space="preserve"> </w:t>
            </w:r>
          </w:p>
        </w:tc>
      </w:tr>
    </w:tbl>
    <w:tbl>
      <w:tblPr>
        <w:tblpPr w:leftFromText="180" w:rightFromText="180" w:vertAnchor="text" w:horzAnchor="margin" w:tblpXSpec="right" w:tblpY="256"/>
        <w:tblW w:w="0" w:type="auto"/>
        <w:tblLook w:val="0000"/>
      </w:tblPr>
      <w:tblGrid>
        <w:gridCol w:w="4969"/>
      </w:tblGrid>
      <w:tr w:rsidR="00B4419A" w:rsidRPr="00B4419A" w:rsidTr="002F368B">
        <w:trPr>
          <w:trHeight w:val="1552"/>
        </w:trPr>
        <w:tc>
          <w:tcPr>
            <w:tcW w:w="4969" w:type="dxa"/>
          </w:tcPr>
          <w:p w:rsidR="00B4419A" w:rsidRPr="00B4419A" w:rsidRDefault="00B4419A" w:rsidP="002F368B">
            <w:pPr>
              <w:rPr>
                <w:sz w:val="28"/>
                <w:szCs w:val="28"/>
              </w:rPr>
            </w:pPr>
            <w:r w:rsidRPr="00B4419A">
              <w:rPr>
                <w:sz w:val="28"/>
                <w:szCs w:val="28"/>
              </w:rPr>
              <w:t>Председатель Совета Новокубанского городского поселения Новокубанского района</w:t>
            </w:r>
          </w:p>
          <w:p w:rsidR="00B4419A" w:rsidRPr="00B4419A" w:rsidRDefault="00B4419A" w:rsidP="009B4C33">
            <w:pPr>
              <w:rPr>
                <w:sz w:val="28"/>
                <w:szCs w:val="28"/>
              </w:rPr>
            </w:pPr>
            <w:r w:rsidRPr="00B4419A">
              <w:rPr>
                <w:sz w:val="28"/>
                <w:szCs w:val="28"/>
              </w:rPr>
              <w:t>___________________</w:t>
            </w:r>
            <w:r w:rsidR="009B4C33">
              <w:rPr>
                <w:sz w:val="28"/>
                <w:szCs w:val="28"/>
              </w:rPr>
              <w:t>Е.В. Головченко</w:t>
            </w:r>
          </w:p>
        </w:tc>
      </w:tr>
    </w:tbl>
    <w:p w:rsidR="00B4419A" w:rsidRPr="00B4419A" w:rsidRDefault="00B4419A" w:rsidP="00B4419A">
      <w:pP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7F600D" w:rsidRDefault="00B4419A" w:rsidP="00B4419A">
      <w:pPr>
        <w:jc w:val="center"/>
        <w:rPr>
          <w:sz w:val="28"/>
          <w:szCs w:val="28"/>
        </w:rPr>
      </w:pPr>
      <w:r w:rsidRPr="00B4419A">
        <w:rPr>
          <w:sz w:val="28"/>
          <w:szCs w:val="28"/>
        </w:rPr>
        <w:t xml:space="preserve">                </w:t>
      </w:r>
    </w:p>
    <w:p w:rsidR="001A5AE2" w:rsidRPr="00B4419A" w:rsidRDefault="007F600D" w:rsidP="00842F58">
      <w:pPr>
        <w:jc w:val="center"/>
        <w:rPr>
          <w:sz w:val="24"/>
          <w:szCs w:val="24"/>
        </w:rPr>
      </w:pPr>
      <w:r>
        <w:rPr>
          <w:sz w:val="28"/>
          <w:szCs w:val="28"/>
        </w:rPr>
        <w:t xml:space="preserve">                  </w:t>
      </w:r>
    </w:p>
    <w:p w:rsidR="001A5AE2" w:rsidRPr="00B4419A" w:rsidRDefault="001A5AE2" w:rsidP="001A5AE2">
      <w:pPr>
        <w:jc w:val="right"/>
        <w:rPr>
          <w:bCs/>
          <w:color w:val="000000"/>
          <w:sz w:val="24"/>
          <w:szCs w:val="24"/>
        </w:rPr>
      </w:pPr>
      <w:bookmarkStart w:id="0" w:name="sub_1000"/>
    </w:p>
    <w:p w:rsidR="001A5AE2" w:rsidRPr="00B4419A" w:rsidRDefault="001A5AE2" w:rsidP="001A5AE2">
      <w:pPr>
        <w:jc w:val="right"/>
        <w:rPr>
          <w:bCs/>
          <w:color w:val="000000"/>
          <w:sz w:val="24"/>
          <w:szCs w:val="24"/>
        </w:rPr>
      </w:pPr>
    </w:p>
    <w:bookmarkEnd w:id="0"/>
    <w:p w:rsidR="001A5AE2" w:rsidRPr="00B4419A" w:rsidRDefault="001A5AE2" w:rsidP="001A5AE2">
      <w:pPr>
        <w:jc w:val="right"/>
        <w:rPr>
          <w:bCs/>
          <w:color w:val="000000"/>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E7C97" w:rsidRDefault="001A5AE2" w:rsidP="001A5AE2">
      <w:pPr>
        <w:tabs>
          <w:tab w:val="left" w:pos="7811"/>
        </w:tabs>
        <w:spacing w:line="228" w:lineRule="auto"/>
        <w:jc w:val="center"/>
        <w:rPr>
          <w:b/>
          <w:sz w:val="28"/>
          <w:szCs w:val="28"/>
        </w:rPr>
      </w:pPr>
      <w:r w:rsidRPr="00BE7C97">
        <w:rPr>
          <w:b/>
          <w:sz w:val="28"/>
          <w:szCs w:val="28"/>
        </w:rPr>
        <w:t>ЛИСТ СОГЛАСОВАНИЯ</w:t>
      </w:r>
    </w:p>
    <w:p w:rsidR="001A5AE2" w:rsidRPr="001A5AE2" w:rsidRDefault="001A5AE2" w:rsidP="001A5AE2">
      <w:pPr>
        <w:jc w:val="center"/>
        <w:rPr>
          <w:sz w:val="28"/>
          <w:szCs w:val="28"/>
        </w:rPr>
      </w:pPr>
      <w:r w:rsidRPr="001A5AE2">
        <w:rPr>
          <w:sz w:val="28"/>
          <w:szCs w:val="28"/>
        </w:rPr>
        <w:t>проекта решения Совета Новокубанского городского поселения Новокубанского района от ______________ 20</w:t>
      </w:r>
      <w:r w:rsidR="008D40DE">
        <w:rPr>
          <w:sz w:val="28"/>
          <w:szCs w:val="28"/>
        </w:rPr>
        <w:t>2</w:t>
      </w:r>
      <w:r w:rsidR="00084D12">
        <w:rPr>
          <w:sz w:val="28"/>
          <w:szCs w:val="28"/>
        </w:rPr>
        <w:t>2</w:t>
      </w:r>
      <w:r w:rsidRPr="001A5AE2">
        <w:rPr>
          <w:sz w:val="28"/>
          <w:szCs w:val="28"/>
        </w:rPr>
        <w:t xml:space="preserve"> № ____</w:t>
      </w:r>
    </w:p>
    <w:p w:rsidR="00842F58" w:rsidRPr="00842F58" w:rsidRDefault="00842F58" w:rsidP="00842F58">
      <w:pPr>
        <w:jc w:val="center"/>
        <w:rPr>
          <w:sz w:val="28"/>
          <w:szCs w:val="28"/>
        </w:rPr>
      </w:pPr>
      <w:r w:rsidRPr="00842F58">
        <w:rPr>
          <w:sz w:val="28"/>
          <w:szCs w:val="28"/>
        </w:rPr>
        <w:t>О внесении изменений в решение Совета Новокубанского городского поселения Новокубанского поселения Новокубанского района</w:t>
      </w:r>
    </w:p>
    <w:p w:rsidR="001A5AE2" w:rsidRDefault="00842F58" w:rsidP="00842F58">
      <w:pPr>
        <w:jc w:val="center"/>
        <w:rPr>
          <w:sz w:val="28"/>
          <w:szCs w:val="28"/>
        </w:rPr>
      </w:pPr>
      <w:r w:rsidRPr="00842F58">
        <w:rPr>
          <w:sz w:val="28"/>
          <w:szCs w:val="28"/>
        </w:rPr>
        <w:t xml:space="preserve"> от 18 февраля 2022 года № 349 </w:t>
      </w:r>
      <w:r w:rsidR="00791779" w:rsidRPr="00842F58">
        <w:rPr>
          <w:sz w:val="28"/>
          <w:szCs w:val="28"/>
        </w:rPr>
        <w:t>«</w:t>
      </w:r>
      <w:r w:rsidR="00791779" w:rsidRPr="00791779">
        <w:rPr>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791779">
        <w:rPr>
          <w:sz w:val="28"/>
          <w:szCs w:val="28"/>
        </w:rPr>
        <w:t>»</w:t>
      </w:r>
    </w:p>
    <w:p w:rsidR="00791779" w:rsidRPr="00791779" w:rsidRDefault="00791779" w:rsidP="001A5AE2">
      <w:pPr>
        <w:jc w:val="center"/>
        <w:rPr>
          <w:sz w:val="28"/>
          <w:szCs w:val="28"/>
        </w:rPr>
      </w:pPr>
    </w:p>
    <w:p w:rsidR="001A5AE2" w:rsidRPr="001A5AE2" w:rsidRDefault="001A5AE2" w:rsidP="001A5AE2">
      <w:pPr>
        <w:rPr>
          <w:sz w:val="28"/>
          <w:szCs w:val="28"/>
        </w:rPr>
      </w:pPr>
      <w:r w:rsidRPr="001A5AE2">
        <w:rPr>
          <w:sz w:val="28"/>
          <w:szCs w:val="28"/>
        </w:rPr>
        <w:t>Проект внесен:</w:t>
      </w:r>
    </w:p>
    <w:p w:rsidR="001A5AE2" w:rsidRPr="001A5AE2" w:rsidRDefault="001A5AE2" w:rsidP="001A5AE2">
      <w:pPr>
        <w:rPr>
          <w:sz w:val="28"/>
          <w:szCs w:val="28"/>
        </w:rPr>
      </w:pPr>
      <w:r w:rsidRPr="001A5AE2">
        <w:rPr>
          <w:sz w:val="28"/>
          <w:szCs w:val="28"/>
        </w:rPr>
        <w:t>Глав</w:t>
      </w:r>
      <w:r w:rsidR="00B87368">
        <w:rPr>
          <w:sz w:val="28"/>
          <w:szCs w:val="28"/>
        </w:rPr>
        <w:t>ой</w:t>
      </w:r>
      <w:r w:rsidRPr="001A5AE2">
        <w:rPr>
          <w:sz w:val="28"/>
          <w:szCs w:val="28"/>
        </w:rPr>
        <w:t xml:space="preserve">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001A70B2">
        <w:rPr>
          <w:sz w:val="28"/>
          <w:szCs w:val="28"/>
        </w:rPr>
        <w:t xml:space="preserve">   </w:t>
      </w:r>
      <w:r w:rsidRPr="001A5AE2">
        <w:rPr>
          <w:sz w:val="28"/>
          <w:szCs w:val="28"/>
        </w:rPr>
        <w:t xml:space="preserve">        </w:t>
      </w:r>
      <w:r w:rsidR="00B87368">
        <w:rPr>
          <w:sz w:val="28"/>
          <w:szCs w:val="28"/>
        </w:rPr>
        <w:t>П.В. Манаков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подготовлен:</w:t>
      </w:r>
    </w:p>
    <w:p w:rsidR="001A5AE2" w:rsidRPr="001A5AE2" w:rsidRDefault="001A5AE2" w:rsidP="001A5AE2">
      <w:pPr>
        <w:rPr>
          <w:sz w:val="28"/>
          <w:szCs w:val="28"/>
        </w:rPr>
      </w:pPr>
      <w:r w:rsidRPr="001A5AE2">
        <w:rPr>
          <w:sz w:val="28"/>
          <w:szCs w:val="28"/>
        </w:rPr>
        <w:t>Начальником финансово-экономического отдела</w:t>
      </w:r>
    </w:p>
    <w:p w:rsidR="001A5AE2" w:rsidRPr="001A5AE2" w:rsidRDefault="001A5AE2" w:rsidP="001A5AE2">
      <w:pPr>
        <w:rPr>
          <w:sz w:val="28"/>
          <w:szCs w:val="28"/>
        </w:rPr>
      </w:pPr>
      <w:r w:rsidRPr="001A5AE2">
        <w:rPr>
          <w:sz w:val="28"/>
          <w:szCs w:val="28"/>
        </w:rPr>
        <w:t>администрации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О.А. Орешкина</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согласован:</w:t>
      </w:r>
    </w:p>
    <w:p w:rsidR="001A5AE2" w:rsidRPr="001A5AE2" w:rsidRDefault="001A5AE2" w:rsidP="001A5AE2">
      <w:pPr>
        <w:rPr>
          <w:sz w:val="28"/>
          <w:szCs w:val="28"/>
        </w:rPr>
      </w:pPr>
      <w:r w:rsidRPr="001A5AE2">
        <w:rPr>
          <w:sz w:val="28"/>
          <w:szCs w:val="28"/>
        </w:rPr>
        <w:t>Председатель комитета Совета Новокубанского</w:t>
      </w:r>
    </w:p>
    <w:p w:rsidR="001A5AE2" w:rsidRPr="001A5AE2" w:rsidRDefault="001A5AE2" w:rsidP="001A5AE2">
      <w:pPr>
        <w:rPr>
          <w:sz w:val="28"/>
          <w:szCs w:val="28"/>
        </w:rPr>
      </w:pPr>
      <w:r w:rsidRPr="001A5AE2">
        <w:rPr>
          <w:sz w:val="28"/>
          <w:szCs w:val="28"/>
        </w:rPr>
        <w:t>городского поселения Новокубанского района</w:t>
      </w:r>
    </w:p>
    <w:p w:rsidR="001A5AE2" w:rsidRPr="001A5AE2" w:rsidRDefault="001A5AE2" w:rsidP="001A5AE2">
      <w:pPr>
        <w:rPr>
          <w:sz w:val="24"/>
          <w:szCs w:val="24"/>
        </w:rPr>
      </w:pPr>
      <w:r w:rsidRPr="001A5AE2">
        <w:rPr>
          <w:sz w:val="28"/>
          <w:szCs w:val="28"/>
        </w:rPr>
        <w:t xml:space="preserve">по финансам, бюджету, налогам и контролю                            </w:t>
      </w:r>
      <w:r w:rsidR="0086003B">
        <w:rPr>
          <w:sz w:val="28"/>
          <w:szCs w:val="28"/>
        </w:rPr>
        <w:t xml:space="preserve">              </w:t>
      </w:r>
      <w:r w:rsidRPr="001A5AE2">
        <w:rPr>
          <w:sz w:val="28"/>
          <w:szCs w:val="28"/>
        </w:rPr>
        <w:t xml:space="preserve">   </w:t>
      </w:r>
      <w:r w:rsidR="008D40DE">
        <w:rPr>
          <w:sz w:val="28"/>
          <w:szCs w:val="28"/>
        </w:rPr>
        <w:t>Е.А. Белесов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Начальник юридического отдела администрации</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500"/>
        </w:tabs>
        <w:rPr>
          <w:sz w:val="28"/>
          <w:szCs w:val="22"/>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w:t>
      </w:r>
      <w:r w:rsidR="003E6C67">
        <w:rPr>
          <w:sz w:val="28"/>
          <w:szCs w:val="28"/>
        </w:rPr>
        <w:t xml:space="preserve">    </w:t>
      </w:r>
      <w:r w:rsidR="00084D12">
        <w:rPr>
          <w:sz w:val="28"/>
          <w:szCs w:val="28"/>
        </w:rPr>
        <w:t>А.В. Объедков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Главный специалист МБУ</w:t>
      </w:r>
    </w:p>
    <w:p w:rsidR="001A5AE2" w:rsidRPr="001A5AE2" w:rsidRDefault="001A5AE2" w:rsidP="001A5AE2">
      <w:pPr>
        <w:rPr>
          <w:sz w:val="28"/>
          <w:szCs w:val="28"/>
        </w:rPr>
      </w:pPr>
      <w:r w:rsidRPr="001A5AE2">
        <w:rPr>
          <w:sz w:val="28"/>
          <w:szCs w:val="28"/>
        </w:rPr>
        <w:t>«Служба муниципального заказа»</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371"/>
        </w:tabs>
        <w:rPr>
          <w:sz w:val="28"/>
          <w:szCs w:val="28"/>
        </w:rPr>
      </w:pPr>
      <w:r w:rsidRPr="001A5AE2">
        <w:rPr>
          <w:sz w:val="28"/>
          <w:szCs w:val="28"/>
        </w:rPr>
        <w:t>Новокубанского района</w:t>
      </w:r>
      <w:r w:rsidRPr="001A5AE2">
        <w:rPr>
          <w:sz w:val="28"/>
          <w:szCs w:val="28"/>
        </w:rPr>
        <w:tab/>
      </w:r>
      <w:r w:rsidR="0086003B">
        <w:rPr>
          <w:sz w:val="28"/>
          <w:szCs w:val="28"/>
        </w:rPr>
        <w:t xml:space="preserve">             </w:t>
      </w:r>
      <w:r w:rsidRPr="001A5AE2">
        <w:rPr>
          <w:sz w:val="28"/>
          <w:szCs w:val="28"/>
        </w:rPr>
        <w:t xml:space="preserve"> И.Г. </w:t>
      </w:r>
      <w:proofErr w:type="spellStart"/>
      <w:r w:rsidRPr="001A5AE2">
        <w:rPr>
          <w:sz w:val="28"/>
          <w:szCs w:val="28"/>
        </w:rPr>
        <w:t>Папыкина</w:t>
      </w:r>
      <w:proofErr w:type="spellEnd"/>
    </w:p>
    <w:p w:rsidR="001A5AE2" w:rsidRPr="001A5AE2" w:rsidRDefault="0086003B" w:rsidP="001A5AE2">
      <w:pPr>
        <w:jc w:val="center"/>
        <w:rPr>
          <w:sz w:val="28"/>
          <w:szCs w:val="28"/>
        </w:rPr>
      </w:pPr>
      <w:r>
        <w:rPr>
          <w:sz w:val="28"/>
          <w:szCs w:val="28"/>
        </w:rPr>
        <w:t xml:space="preserve">  </w:t>
      </w:r>
    </w:p>
    <w:p w:rsidR="00687DD1" w:rsidRPr="001A5AE2" w:rsidRDefault="00687DD1" w:rsidP="001A5AE2">
      <w:pPr>
        <w:jc w:val="center"/>
        <w:rPr>
          <w:sz w:val="28"/>
          <w:szCs w:val="28"/>
        </w:rPr>
      </w:pPr>
    </w:p>
    <w:sectPr w:rsidR="00687DD1" w:rsidRPr="001A5AE2"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84D12"/>
    <w:rsid w:val="00095F5B"/>
    <w:rsid w:val="000979B1"/>
    <w:rsid w:val="000B0B93"/>
    <w:rsid w:val="000C1C17"/>
    <w:rsid w:val="000C5711"/>
    <w:rsid w:val="0013216B"/>
    <w:rsid w:val="00141EE3"/>
    <w:rsid w:val="00163258"/>
    <w:rsid w:val="001803E6"/>
    <w:rsid w:val="001A5AE2"/>
    <w:rsid w:val="001A70B2"/>
    <w:rsid w:val="001B74BD"/>
    <w:rsid w:val="001D0C1E"/>
    <w:rsid w:val="001E1CD4"/>
    <w:rsid w:val="002103D7"/>
    <w:rsid w:val="00211892"/>
    <w:rsid w:val="00212525"/>
    <w:rsid w:val="0024038C"/>
    <w:rsid w:val="00262DEA"/>
    <w:rsid w:val="002659A6"/>
    <w:rsid w:val="00267A4A"/>
    <w:rsid w:val="00283D7D"/>
    <w:rsid w:val="002A26AC"/>
    <w:rsid w:val="002B1B20"/>
    <w:rsid w:val="002D75A1"/>
    <w:rsid w:val="002E6FCA"/>
    <w:rsid w:val="00331985"/>
    <w:rsid w:val="0033216F"/>
    <w:rsid w:val="0038215C"/>
    <w:rsid w:val="003835C8"/>
    <w:rsid w:val="003D2439"/>
    <w:rsid w:val="003E6C67"/>
    <w:rsid w:val="003E7045"/>
    <w:rsid w:val="0041058D"/>
    <w:rsid w:val="00413A4B"/>
    <w:rsid w:val="004339B7"/>
    <w:rsid w:val="00434ADB"/>
    <w:rsid w:val="00454948"/>
    <w:rsid w:val="00470CF0"/>
    <w:rsid w:val="00473A7E"/>
    <w:rsid w:val="00481533"/>
    <w:rsid w:val="004877C7"/>
    <w:rsid w:val="00487D8B"/>
    <w:rsid w:val="004B1052"/>
    <w:rsid w:val="004B53DE"/>
    <w:rsid w:val="004E400B"/>
    <w:rsid w:val="004E7122"/>
    <w:rsid w:val="004F1185"/>
    <w:rsid w:val="005971F1"/>
    <w:rsid w:val="005D2662"/>
    <w:rsid w:val="00601FC5"/>
    <w:rsid w:val="00612A8B"/>
    <w:rsid w:val="006402CB"/>
    <w:rsid w:val="00670EB8"/>
    <w:rsid w:val="00687DD1"/>
    <w:rsid w:val="00690AAE"/>
    <w:rsid w:val="006935AC"/>
    <w:rsid w:val="006C3341"/>
    <w:rsid w:val="006D20F9"/>
    <w:rsid w:val="006D7E37"/>
    <w:rsid w:val="006F2BAA"/>
    <w:rsid w:val="006F5CDB"/>
    <w:rsid w:val="00742CA2"/>
    <w:rsid w:val="007441F9"/>
    <w:rsid w:val="00761E8D"/>
    <w:rsid w:val="007672EE"/>
    <w:rsid w:val="00775AB3"/>
    <w:rsid w:val="00781FBC"/>
    <w:rsid w:val="00791779"/>
    <w:rsid w:val="007A1C9B"/>
    <w:rsid w:val="007B0248"/>
    <w:rsid w:val="007C378C"/>
    <w:rsid w:val="007F600D"/>
    <w:rsid w:val="008112CF"/>
    <w:rsid w:val="008364D6"/>
    <w:rsid w:val="00842F58"/>
    <w:rsid w:val="00844CEE"/>
    <w:rsid w:val="00857A07"/>
    <w:rsid w:val="0086003B"/>
    <w:rsid w:val="00860833"/>
    <w:rsid w:val="00872852"/>
    <w:rsid w:val="0088007C"/>
    <w:rsid w:val="00897083"/>
    <w:rsid w:val="008A79BF"/>
    <w:rsid w:val="008B6798"/>
    <w:rsid w:val="008D40DE"/>
    <w:rsid w:val="00927CA4"/>
    <w:rsid w:val="00937CF8"/>
    <w:rsid w:val="0094086D"/>
    <w:rsid w:val="00953F94"/>
    <w:rsid w:val="009558D1"/>
    <w:rsid w:val="00957104"/>
    <w:rsid w:val="009621CC"/>
    <w:rsid w:val="00965CDA"/>
    <w:rsid w:val="0098457D"/>
    <w:rsid w:val="00986AD8"/>
    <w:rsid w:val="009A3FA4"/>
    <w:rsid w:val="009B4C33"/>
    <w:rsid w:val="009E3989"/>
    <w:rsid w:val="009E61D5"/>
    <w:rsid w:val="009F667C"/>
    <w:rsid w:val="00A12993"/>
    <w:rsid w:val="00A2070E"/>
    <w:rsid w:val="00A27CE3"/>
    <w:rsid w:val="00A31C22"/>
    <w:rsid w:val="00A60298"/>
    <w:rsid w:val="00A805F1"/>
    <w:rsid w:val="00A80E98"/>
    <w:rsid w:val="00A906B6"/>
    <w:rsid w:val="00A97595"/>
    <w:rsid w:val="00AB1A6E"/>
    <w:rsid w:val="00AE45EA"/>
    <w:rsid w:val="00B251AE"/>
    <w:rsid w:val="00B4419A"/>
    <w:rsid w:val="00B87368"/>
    <w:rsid w:val="00B956D6"/>
    <w:rsid w:val="00BA0AD6"/>
    <w:rsid w:val="00BA5408"/>
    <w:rsid w:val="00BD0911"/>
    <w:rsid w:val="00BE7C97"/>
    <w:rsid w:val="00C018F2"/>
    <w:rsid w:val="00C5714C"/>
    <w:rsid w:val="00D055FA"/>
    <w:rsid w:val="00D12CBE"/>
    <w:rsid w:val="00D44313"/>
    <w:rsid w:val="00D535BF"/>
    <w:rsid w:val="00D60E38"/>
    <w:rsid w:val="00DA2291"/>
    <w:rsid w:val="00DC23AC"/>
    <w:rsid w:val="00DE357B"/>
    <w:rsid w:val="00DF49B3"/>
    <w:rsid w:val="00DF790A"/>
    <w:rsid w:val="00E04DCB"/>
    <w:rsid w:val="00E078F1"/>
    <w:rsid w:val="00E37922"/>
    <w:rsid w:val="00E64369"/>
    <w:rsid w:val="00E75FFD"/>
    <w:rsid w:val="00E81F24"/>
    <w:rsid w:val="00E900C5"/>
    <w:rsid w:val="00EB7952"/>
    <w:rsid w:val="00EC6404"/>
    <w:rsid w:val="00ED20D5"/>
    <w:rsid w:val="00ED5CDC"/>
    <w:rsid w:val="00F03E67"/>
    <w:rsid w:val="00F14130"/>
    <w:rsid w:val="00F14376"/>
    <w:rsid w:val="00F26366"/>
    <w:rsid w:val="00F26BF4"/>
    <w:rsid w:val="00F4795B"/>
    <w:rsid w:val="00F54055"/>
    <w:rsid w:val="00F631D2"/>
    <w:rsid w:val="00F71821"/>
    <w:rsid w:val="00F81CAA"/>
    <w:rsid w:val="00FA417B"/>
    <w:rsid w:val="00FE739E"/>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68</cp:revision>
  <cp:lastPrinted>2020-02-25T07:34:00Z</cp:lastPrinted>
  <dcterms:created xsi:type="dcterms:W3CDTF">2019-01-09T13:42:00Z</dcterms:created>
  <dcterms:modified xsi:type="dcterms:W3CDTF">2022-03-14T06:51:00Z</dcterms:modified>
</cp:coreProperties>
</file>