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5" w:rsidRDefault="003F3945" w:rsidP="00D17066"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allowoverlap="f">
            <v:imagedata r:id="rId7" o:title=""/>
          </v:shape>
        </w:pict>
      </w:r>
    </w:p>
    <w:p w:rsidR="003F3945" w:rsidRDefault="003F3945" w:rsidP="00D17066">
      <w:pPr>
        <w:jc w:val="center"/>
      </w:pPr>
    </w:p>
    <w:p w:rsidR="003F3945" w:rsidRPr="00A842E4" w:rsidRDefault="003F3945" w:rsidP="00D170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A842E4">
        <w:rPr>
          <w:b/>
          <w:sz w:val="28"/>
          <w:szCs w:val="28"/>
        </w:rPr>
        <w:t xml:space="preserve"> НОВОКУБАНСКОГО ГОРОДСКОГО    </w:t>
      </w:r>
    </w:p>
    <w:p w:rsidR="003F3945" w:rsidRPr="00A842E4" w:rsidRDefault="003F3945" w:rsidP="00D17066">
      <w:pPr>
        <w:spacing w:line="360" w:lineRule="auto"/>
        <w:jc w:val="center"/>
        <w:rPr>
          <w:b/>
          <w:sz w:val="28"/>
          <w:szCs w:val="28"/>
        </w:rPr>
      </w:pPr>
      <w:r w:rsidRPr="00A842E4">
        <w:rPr>
          <w:b/>
          <w:sz w:val="28"/>
          <w:szCs w:val="28"/>
        </w:rPr>
        <w:t xml:space="preserve">ПОСЕЛЕНИЯ НОВОКУБАНСКОГО  РАЙОНА   </w:t>
      </w:r>
    </w:p>
    <w:p w:rsidR="003F3945" w:rsidRDefault="003F3945" w:rsidP="00D1706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F3945" w:rsidRDefault="003F3945" w:rsidP="00D17066">
      <w:pPr>
        <w:rPr>
          <w:b/>
          <w:sz w:val="32"/>
        </w:rPr>
      </w:pPr>
      <w:r>
        <w:t>от</w:t>
      </w:r>
      <w:r w:rsidRPr="00D17066">
        <w:rPr>
          <w:u w:val="single"/>
        </w:rPr>
        <w:t xml:space="preserve"> 14.02.2017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103</w:t>
      </w:r>
    </w:p>
    <w:p w:rsidR="003F3945" w:rsidRDefault="003F3945" w:rsidP="00D17066">
      <w:pPr>
        <w:jc w:val="center"/>
        <w:rPr>
          <w:b/>
          <w:sz w:val="32"/>
        </w:rPr>
      </w:pPr>
      <w:r>
        <w:t>Новокубанск</w:t>
      </w:r>
    </w:p>
    <w:p w:rsidR="003F3945" w:rsidRDefault="003F3945" w:rsidP="00D17066">
      <w:pPr>
        <w:jc w:val="center"/>
      </w:pPr>
    </w:p>
    <w:p w:rsidR="003F3945" w:rsidRPr="007813FC" w:rsidRDefault="003F3945" w:rsidP="00611D8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3F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административного регламента по предоставлению муниципальной услуги: «Выдача градостроительных планов земельных участков</w:t>
      </w:r>
      <w:r w:rsidRPr="007813FC">
        <w:rPr>
          <w:b/>
          <w:bCs/>
          <w:sz w:val="28"/>
          <w:szCs w:val="28"/>
        </w:rPr>
        <w:t xml:space="preserve">» </w:t>
      </w:r>
    </w:p>
    <w:p w:rsidR="003F3945" w:rsidRPr="00753433" w:rsidRDefault="003F3945" w:rsidP="00611D8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3945" w:rsidRPr="00753433" w:rsidRDefault="003F3945" w:rsidP="00611D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</w:t>
      </w:r>
      <w:r w:rsidRPr="00753433">
        <w:rPr>
          <w:sz w:val="28"/>
          <w:szCs w:val="28"/>
        </w:rPr>
        <w:t>№ 210-ФЗ «Об организации пред</w:t>
      </w: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>ставления государственных и муниципальных услуг»,</w:t>
      </w:r>
      <w:r>
        <w:rPr>
          <w:sz w:val="28"/>
          <w:szCs w:val="28"/>
        </w:rPr>
        <w:t xml:space="preserve"> законом Краснодарского края от 7 июня 2004 года № 717-КЗ «О местном самоуправлении в Краснодарском крае», Уставом Новокубанского городского поселения Новокубанского района,</w:t>
      </w:r>
      <w:r w:rsidRPr="0075343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ю:</w:t>
      </w:r>
    </w:p>
    <w:p w:rsidR="003F3945" w:rsidRPr="002E629A" w:rsidRDefault="003F3945" w:rsidP="00611D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753433">
          <w:rPr>
            <w:sz w:val="28"/>
            <w:szCs w:val="28"/>
          </w:rPr>
          <w:t>регламент</w:t>
        </w:r>
      </w:hyperlink>
      <w:r w:rsidRPr="00753433">
        <w:rPr>
          <w:sz w:val="28"/>
          <w:szCs w:val="28"/>
        </w:rPr>
        <w:t xml:space="preserve"> по предоставлению муниципальной услуги: </w:t>
      </w:r>
      <w:r w:rsidRPr="002E629A">
        <w:rPr>
          <w:bCs/>
          <w:sz w:val="28"/>
          <w:szCs w:val="28"/>
        </w:rPr>
        <w:t>Выдача градостроительных планов земельных участков</w:t>
      </w:r>
      <w:r w:rsidRPr="002E629A">
        <w:rPr>
          <w:sz w:val="28"/>
          <w:szCs w:val="28"/>
        </w:rPr>
        <w:t>.</w:t>
      </w:r>
    </w:p>
    <w:p w:rsidR="003F3945" w:rsidRPr="00604150" w:rsidRDefault="003F3945" w:rsidP="00611D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590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Новокубанского городского поселения Новокубанского района.</w:t>
      </w:r>
      <w:r w:rsidRPr="00604150">
        <w:rPr>
          <w:sz w:val="28"/>
          <w:szCs w:val="28"/>
        </w:rPr>
        <w:t xml:space="preserve"> </w:t>
      </w:r>
    </w:p>
    <w:p w:rsidR="003F3945" w:rsidRPr="00753433" w:rsidRDefault="003F3945" w:rsidP="00611D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Новокубанского городского поселения Новокубанского района от 17 декабря 2016 года № 1293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«Выдача градостроительных планов земельных участков» считать утратившим силу.</w:t>
      </w:r>
    </w:p>
    <w:p w:rsidR="003F3945" w:rsidRPr="00753433" w:rsidRDefault="003F3945" w:rsidP="00611D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 Контроль за выполнением настоящего постановления возложить </w:t>
      </w:r>
      <w:r w:rsidRPr="00753433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заместителя главы </w:t>
      </w:r>
      <w:r>
        <w:rPr>
          <w:sz w:val="28"/>
        </w:rPr>
        <w:t xml:space="preserve">Новокубанского городского поселения Новокубанского района </w:t>
      </w:r>
      <w:r>
        <w:rPr>
          <w:sz w:val="28"/>
          <w:szCs w:val="28"/>
        </w:rPr>
        <w:t>по строительству, жилищно-коммунальному хозяйству, транспорту и связи А.Н. Сиротина</w:t>
      </w:r>
      <w:r w:rsidRPr="00753433">
        <w:rPr>
          <w:sz w:val="28"/>
          <w:szCs w:val="28"/>
        </w:rPr>
        <w:t>.</w:t>
      </w:r>
    </w:p>
    <w:p w:rsidR="003F3945" w:rsidRPr="00753433" w:rsidRDefault="003F3945" w:rsidP="00611D8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F3945" w:rsidRDefault="003F3945" w:rsidP="00611D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45" w:rsidRDefault="003F3945" w:rsidP="00611D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45" w:rsidRDefault="003F3945" w:rsidP="00611D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Новокубанского городского </w:t>
      </w:r>
    </w:p>
    <w:p w:rsidR="003F3945" w:rsidRPr="00074341" w:rsidRDefault="003F3945" w:rsidP="00611D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</w:t>
      </w:r>
    </w:p>
    <w:p w:rsidR="003F3945" w:rsidRPr="00074341" w:rsidRDefault="003F3945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F3945" w:rsidRPr="000254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3945" w:rsidRPr="000254A9" w:rsidRDefault="003F3945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F3945" w:rsidRPr="000254A9" w:rsidRDefault="003F3945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F3945" w:rsidRPr="000254A9" w:rsidRDefault="003F3945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F3945" w:rsidRPr="000254A9" w:rsidRDefault="003F3945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3F3945" w:rsidRPr="000A328A" w:rsidRDefault="003F3945" w:rsidP="000A328A">
            <w:pPr>
              <w:pStyle w:val="NormalWeb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0A328A">
              <w:rPr>
                <w:bCs/>
                <w:color w:val="000000"/>
                <w:sz w:val="28"/>
                <w:szCs w:val="28"/>
                <w:u w:val="single"/>
              </w:rPr>
              <w:t>постановлением администрации</w:t>
            </w:r>
          </w:p>
          <w:p w:rsidR="003F3945" w:rsidRPr="000A328A" w:rsidRDefault="003F3945" w:rsidP="000A328A">
            <w:pPr>
              <w:pStyle w:val="NormalWeb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0A328A">
              <w:rPr>
                <w:bCs/>
                <w:color w:val="000000"/>
                <w:sz w:val="28"/>
                <w:szCs w:val="28"/>
                <w:u w:val="single"/>
              </w:rPr>
              <w:t>Новокубанского городского поселения Новокубанского района</w:t>
            </w:r>
          </w:p>
          <w:p w:rsidR="003F3945" w:rsidRPr="000254A9" w:rsidRDefault="003F3945" w:rsidP="000A328A">
            <w:pPr>
              <w:pStyle w:val="NormalWeb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F3945" w:rsidRPr="00C644BE" w:rsidRDefault="003F3945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C644BE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14.02.2017</w:t>
            </w:r>
            <w:r w:rsidRPr="00C644BE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  <w:p w:rsidR="003F3945" w:rsidRPr="000254A9" w:rsidRDefault="003F3945" w:rsidP="000A328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F3945" w:rsidRPr="000254A9" w:rsidRDefault="003F3945" w:rsidP="00397F4E">
      <w:pPr>
        <w:jc w:val="center"/>
        <w:rPr>
          <w:b/>
          <w:color w:val="000000"/>
          <w:sz w:val="28"/>
          <w:szCs w:val="28"/>
        </w:rPr>
      </w:pPr>
    </w:p>
    <w:p w:rsidR="003F3945" w:rsidRPr="000254A9" w:rsidRDefault="003F3945" w:rsidP="00397F4E">
      <w:pPr>
        <w:jc w:val="center"/>
        <w:rPr>
          <w:b/>
          <w:color w:val="000000"/>
          <w:sz w:val="28"/>
          <w:szCs w:val="28"/>
        </w:rPr>
      </w:pPr>
    </w:p>
    <w:p w:rsidR="003F3945" w:rsidRPr="00563644" w:rsidRDefault="003F3945" w:rsidP="004C139F">
      <w:pPr>
        <w:jc w:val="center"/>
        <w:rPr>
          <w:b/>
          <w:color w:val="000000"/>
          <w:sz w:val="28"/>
          <w:szCs w:val="28"/>
        </w:rPr>
      </w:pPr>
      <w:r w:rsidRPr="00563644">
        <w:rPr>
          <w:b/>
          <w:color w:val="000000"/>
          <w:sz w:val="28"/>
          <w:szCs w:val="28"/>
        </w:rPr>
        <w:t>АДМИНИСТРАТИВНЫЙ РЕГЛАМЕНТ</w:t>
      </w:r>
    </w:p>
    <w:p w:rsidR="003F3945" w:rsidRPr="00563644" w:rsidRDefault="003F3945" w:rsidP="004C139F">
      <w:pPr>
        <w:jc w:val="center"/>
        <w:rPr>
          <w:b/>
          <w:color w:val="000000"/>
          <w:sz w:val="28"/>
          <w:szCs w:val="28"/>
        </w:rPr>
      </w:pPr>
      <w:r w:rsidRPr="00563644">
        <w:rPr>
          <w:b/>
          <w:color w:val="000000"/>
          <w:sz w:val="28"/>
          <w:szCs w:val="28"/>
        </w:rPr>
        <w:t xml:space="preserve">предоставления администрацией Новокубанского городского поселения Новокубанского района муниципальной услуги «Выдача </w: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563644">
        <w:rPr>
          <w:b/>
          <w:color w:val="000000"/>
          <w:sz w:val="28"/>
          <w:szCs w:val="28"/>
        </w:rPr>
        <w:t>градостроитель</w:t>
      </w:r>
      <w:r>
        <w:rPr>
          <w:b/>
          <w:color w:val="000000"/>
          <w:sz w:val="28"/>
          <w:szCs w:val="28"/>
        </w:rPr>
        <w:t xml:space="preserve">ных </w:t>
      </w:r>
      <w:r w:rsidRPr="00563644">
        <w:rPr>
          <w:b/>
          <w:color w:val="000000"/>
          <w:sz w:val="28"/>
          <w:szCs w:val="28"/>
        </w:rPr>
        <w:t>планов земельных участков»</w:t>
      </w:r>
    </w:p>
    <w:p w:rsidR="003F3945" w:rsidRPr="000254A9" w:rsidRDefault="003F3945" w:rsidP="00397F4E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3F3945" w:rsidRPr="000254A9" w:rsidRDefault="003F3945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Раздел I. ОБЩИЕ ПОЛОЖЕНИЯ</w:t>
      </w:r>
    </w:p>
    <w:p w:rsidR="003F3945" w:rsidRPr="000254A9" w:rsidRDefault="003F3945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F3945" w:rsidRPr="000254A9" w:rsidRDefault="003F3945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0254A9">
        <w:rPr>
          <w:color w:val="000000"/>
          <w:sz w:val="28"/>
          <w:szCs w:val="28"/>
        </w:rPr>
        <w:t xml:space="preserve">Подраздел 1.1. ПРЕДМЕТ РЕГУЛИРОВАНИЯ </w:t>
      </w:r>
    </w:p>
    <w:p w:rsidR="003F3945" w:rsidRPr="000254A9" w:rsidRDefault="003F3945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АДМИНИСТРАТИВНОГО РЕГЛАМЕНТА</w:t>
      </w:r>
    </w:p>
    <w:p w:rsidR="003F3945" w:rsidRPr="000254A9" w:rsidRDefault="003F3945" w:rsidP="00C14F9E">
      <w:pPr>
        <w:ind w:firstLine="851"/>
        <w:jc w:val="center"/>
        <w:rPr>
          <w:color w:val="000000"/>
          <w:sz w:val="28"/>
          <w:szCs w:val="28"/>
        </w:rPr>
      </w:pPr>
    </w:p>
    <w:p w:rsidR="003F3945" w:rsidRPr="000254A9" w:rsidRDefault="003F3945" w:rsidP="00C77B8B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4A9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администрацией Новок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банского городского поселения Новокубанского района </w:t>
      </w:r>
      <w:r w:rsidRPr="000254A9">
        <w:rPr>
          <w:rFonts w:ascii="Times New Roman" w:hAnsi="Times New Roman"/>
          <w:color w:val="000000"/>
          <w:sz w:val="28"/>
          <w:szCs w:val="28"/>
        </w:rPr>
        <w:t>муниципальной услуги «Выдача градостроительных планов земельных участков»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Pr="000254A9">
        <w:rPr>
          <w:rFonts w:ascii="Times New Roman" w:hAnsi="Times New Roman"/>
          <w:color w:val="000000"/>
          <w:sz w:val="28"/>
          <w:szCs w:val="28"/>
        </w:rPr>
        <w:t>е</w:t>
      </w:r>
      <w:r w:rsidRPr="000254A9">
        <w:rPr>
          <w:rFonts w:ascii="Times New Roman" w:hAnsi="Times New Roman"/>
          <w:color w:val="000000"/>
          <w:sz w:val="28"/>
          <w:szCs w:val="28"/>
        </w:rPr>
        <w:t xml:space="preserve">дур (действий) по предоставлению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Новокубанского городск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поселения Новокубанского района</w:t>
      </w:r>
      <w:r w:rsidRPr="000254A9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«Выдача град</w:t>
      </w:r>
      <w:r w:rsidRPr="000254A9">
        <w:rPr>
          <w:rFonts w:ascii="Times New Roman" w:hAnsi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/>
          <w:color w:val="000000"/>
          <w:sz w:val="28"/>
          <w:szCs w:val="28"/>
        </w:rPr>
        <w:t>строительных планов земельных участ</w:t>
      </w:r>
      <w:r>
        <w:rPr>
          <w:rFonts w:ascii="Times New Roman" w:hAnsi="Times New Roman"/>
          <w:color w:val="000000"/>
          <w:sz w:val="28"/>
          <w:szCs w:val="28"/>
        </w:rPr>
        <w:t xml:space="preserve">ков», </w:t>
      </w:r>
      <w:r w:rsidRPr="000254A9">
        <w:rPr>
          <w:rFonts w:ascii="Times New Roman" w:hAnsi="Times New Roman"/>
          <w:color w:val="000000"/>
          <w:sz w:val="28"/>
          <w:szCs w:val="28"/>
        </w:rPr>
        <w:t>(далее – муниципальная услуга).</w:t>
      </w:r>
    </w:p>
    <w:p w:rsidR="003F3945" w:rsidRPr="000254A9" w:rsidRDefault="003F3945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1.2. КРУГ ЗАЯВИТЕЛЕЙ</w:t>
      </w:r>
    </w:p>
    <w:p w:rsidR="003F3945" w:rsidRPr="000254A9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5D7B92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ляются: физические лица, юридические лица, зарегистрированные в устано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ленном законом порядке, иностранные граждане и юридические лица,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чившие права на земельный участок в порядке, установленном федеральными законами.</w:t>
      </w:r>
    </w:p>
    <w:p w:rsidR="003F3945" w:rsidRPr="000254A9" w:rsidRDefault="003F3945" w:rsidP="00FB5F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вующими полномочиями в установленном законом порядке.</w:t>
      </w:r>
    </w:p>
    <w:p w:rsidR="003F3945" w:rsidRPr="000254A9" w:rsidRDefault="003F3945" w:rsidP="00E66937">
      <w:pPr>
        <w:ind w:firstLine="709"/>
        <w:jc w:val="both"/>
        <w:rPr>
          <w:color w:val="000000"/>
          <w:sz w:val="28"/>
          <w:szCs w:val="28"/>
        </w:rPr>
      </w:pPr>
    </w:p>
    <w:p w:rsidR="003F3945" w:rsidRDefault="003F3945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1.3. ТРЕБОВАНИЯ К ПОРЯДКУ ИНФОРМИРОВАНИЯ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ПРЕДОСТАВЛЕНИИМУНИЦИПАЛЬНОЙ УСЛУГИ</w:t>
      </w:r>
    </w:p>
    <w:p w:rsidR="003F3945" w:rsidRPr="000254A9" w:rsidRDefault="003F3945" w:rsidP="00D1036D">
      <w:pPr>
        <w:jc w:val="center"/>
        <w:rPr>
          <w:color w:val="000000"/>
          <w:sz w:val="28"/>
          <w:szCs w:val="28"/>
        </w:rPr>
      </w:pPr>
    </w:p>
    <w:p w:rsidR="003F3945" w:rsidRPr="000254A9" w:rsidRDefault="003F3945" w:rsidP="0032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ствляется: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1.3.1.1</w:t>
      </w:r>
      <w:r>
        <w:rPr>
          <w:color w:val="000000"/>
          <w:sz w:val="28"/>
          <w:szCs w:val="28"/>
          <w:lang w:eastAsia="en-US"/>
        </w:rPr>
        <w:t xml:space="preserve">. В администрации Новокубанского городского поселения                    Новокубанского района, </w:t>
      </w:r>
      <w:r w:rsidRPr="000254A9">
        <w:rPr>
          <w:color w:val="000000"/>
          <w:sz w:val="28"/>
          <w:szCs w:val="28"/>
          <w:lang w:eastAsia="en-US"/>
        </w:rPr>
        <w:t>далее – уполномоченный орган):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3F3945" w:rsidRPr="00FB6EF5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личном обращении;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B6EF5">
        <w:rPr>
          <w:color w:val="000000"/>
          <w:sz w:val="28"/>
          <w:szCs w:val="28"/>
          <w:lang w:eastAsia="en-US"/>
        </w:rPr>
        <w:t xml:space="preserve">посредством интернет-сайта </w:t>
      </w:r>
      <w:hyperlink r:id="rId8" w:history="1">
        <w:r w:rsidRPr="00FB6EF5">
          <w:rPr>
            <w:rStyle w:val="Hyperlink"/>
            <w:color w:val="000000"/>
            <w:sz w:val="28"/>
            <w:szCs w:val="28"/>
            <w:u w:val="none"/>
          </w:rPr>
          <w:t>http://novokubansk.e-mfc.ru</w:t>
        </w:r>
      </w:hyperlink>
      <w:r w:rsidRPr="000254A9">
        <w:rPr>
          <w:color w:val="000000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 (указать наименование администрации согласно Уст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 xml:space="preserve">ву), адрес официального </w:t>
      </w:r>
      <w:r w:rsidRPr="00FB6EF5">
        <w:rPr>
          <w:color w:val="000000"/>
          <w:sz w:val="28"/>
          <w:szCs w:val="28"/>
          <w:lang w:eastAsia="en-US"/>
        </w:rPr>
        <w:t>сайта http://www</w:t>
      </w:r>
      <w:r w:rsidRPr="00FB6EF5">
        <w:rPr>
          <w:color w:val="000000"/>
          <w:sz w:val="28"/>
          <w:szCs w:val="28"/>
        </w:rPr>
        <w:t xml:space="preserve">. </w:t>
      </w:r>
      <w:r w:rsidRPr="00FB6EF5">
        <w:rPr>
          <w:color w:val="000000"/>
          <w:sz w:val="28"/>
          <w:szCs w:val="28"/>
          <w:lang w:val="en-US"/>
        </w:rPr>
        <w:t>ngpnr</w:t>
      </w:r>
      <w:r w:rsidRPr="00FB6EF5">
        <w:rPr>
          <w:color w:val="000000"/>
          <w:sz w:val="28"/>
          <w:szCs w:val="28"/>
        </w:rPr>
        <w:t>.</w:t>
      </w:r>
      <w:r w:rsidRPr="00FB6EF5">
        <w:rPr>
          <w:color w:val="000000"/>
          <w:sz w:val="28"/>
          <w:szCs w:val="28"/>
          <w:lang w:val="en-US"/>
        </w:rPr>
        <w:t>ru</w:t>
      </w:r>
      <w:r w:rsidRPr="00FB6EF5">
        <w:rPr>
          <w:color w:val="000000"/>
          <w:sz w:val="28"/>
          <w:szCs w:val="28"/>
        </w:rPr>
        <w:t>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F3945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>
        <w:rPr>
          <w:color w:val="000000"/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ar-SA"/>
        </w:rPr>
        <w:t>8 (86195) 31161</w:t>
      </w:r>
      <w:r w:rsidRPr="000254A9">
        <w:rPr>
          <w:color w:val="000000"/>
          <w:sz w:val="28"/>
          <w:szCs w:val="28"/>
          <w:lang w:eastAsia="en-US"/>
        </w:rPr>
        <w:t xml:space="preserve"> 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Консультирование по вопросам предоставления муниципальной услуги осуществляется бесплатно.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color w:val="000000"/>
          <w:sz w:val="28"/>
          <w:szCs w:val="28"/>
          <w:lang w:eastAsia="en-US"/>
        </w:rPr>
        <w:t>р</w:t>
      </w:r>
      <w:r w:rsidRPr="000254A9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color w:val="000000"/>
          <w:sz w:val="28"/>
          <w:szCs w:val="28"/>
          <w:lang w:eastAsia="en-US"/>
        </w:rPr>
        <w:t>д</w:t>
      </w:r>
      <w:r w:rsidRPr="000254A9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F3945" w:rsidRPr="000254A9" w:rsidRDefault="003F3945" w:rsidP="009650A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адрес официального интернет-портала администрации (</w:t>
      </w:r>
      <w:r>
        <w:rPr>
          <w:color w:val="000000"/>
          <w:sz w:val="28"/>
          <w:szCs w:val="28"/>
          <w:lang w:eastAsia="en-US"/>
        </w:rPr>
        <w:t>администрация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  <w:lang w:eastAsia="en-US"/>
        </w:rPr>
        <w:t>), адрес эле</w:t>
      </w:r>
      <w:r w:rsidRPr="000254A9">
        <w:rPr>
          <w:color w:val="000000"/>
          <w:sz w:val="28"/>
          <w:szCs w:val="28"/>
          <w:lang w:eastAsia="en-US"/>
        </w:rPr>
        <w:t>к</w:t>
      </w:r>
      <w:r w:rsidRPr="000254A9">
        <w:rPr>
          <w:color w:val="000000"/>
          <w:sz w:val="28"/>
          <w:szCs w:val="28"/>
          <w:lang w:eastAsia="en-US"/>
        </w:rPr>
        <w:t>тронной почты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254A9">
        <w:rPr>
          <w:color w:val="000000"/>
          <w:sz w:val="28"/>
          <w:szCs w:val="28"/>
          <w:lang w:eastAsia="en-US"/>
        </w:rPr>
        <w:t>уполномоченного органа</w:t>
      </w:r>
      <w:r>
        <w:rPr>
          <w:color w:val="000000"/>
          <w:sz w:val="28"/>
          <w:szCs w:val="28"/>
          <w:lang w:eastAsia="en-US"/>
        </w:rPr>
        <w:t>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ченного органа;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ги;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пальной услуги;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пальных служащих;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</w:t>
      </w:r>
      <w:r>
        <w:rPr>
          <w:color w:val="000000"/>
          <w:sz w:val="28"/>
          <w:szCs w:val="28"/>
          <w:lang w:eastAsia="en-US"/>
        </w:rPr>
        <w:t>администрация Новокубанского городского поселения Нов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кубанского района</w:t>
      </w:r>
      <w:r w:rsidRPr="000254A9">
        <w:rPr>
          <w:color w:val="000000"/>
          <w:sz w:val="28"/>
          <w:szCs w:val="28"/>
          <w:lang w:eastAsia="en-US"/>
        </w:rPr>
        <w:t>) и на сайте МФЦ.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3F3945" w:rsidRPr="00DB3E8F" w:rsidRDefault="003F3945" w:rsidP="00046EBB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1.3.4.1. </w:t>
      </w:r>
      <w:r w:rsidRPr="00DB3E8F">
        <w:rPr>
          <w:color w:val="000000"/>
          <w:sz w:val="28"/>
          <w:szCs w:val="28"/>
          <w:lang w:eastAsia="en-US"/>
        </w:rPr>
        <w:t>Уполномоченный орган расположен по адресу:</w:t>
      </w:r>
    </w:p>
    <w:p w:rsidR="003F3945" w:rsidRPr="00DA28E1" w:rsidRDefault="003F3945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1A692B">
        <w:rPr>
          <w:sz w:val="28"/>
          <w:szCs w:val="28"/>
        </w:rPr>
        <w:t xml:space="preserve">Новокубанский район, г. Новокубанск, </w:t>
      </w:r>
      <w:r>
        <w:rPr>
          <w:sz w:val="28"/>
          <w:szCs w:val="28"/>
        </w:rPr>
        <w:t xml:space="preserve">                            </w:t>
      </w:r>
      <w:r w:rsidRPr="001A692B">
        <w:rPr>
          <w:sz w:val="28"/>
          <w:szCs w:val="28"/>
        </w:rPr>
        <w:t xml:space="preserve">ул. Первомайская, 128, </w:t>
      </w:r>
      <w:r>
        <w:rPr>
          <w:sz w:val="28"/>
          <w:szCs w:val="28"/>
          <w:lang w:eastAsia="ar-SA"/>
        </w:rPr>
        <w:t>2 этаж</w:t>
      </w:r>
      <w:r w:rsidRPr="00DA28E1">
        <w:rPr>
          <w:color w:val="000000"/>
          <w:sz w:val="28"/>
          <w:szCs w:val="28"/>
          <w:lang w:eastAsia="en-US"/>
        </w:rPr>
        <w:t xml:space="preserve">, электронный </w:t>
      </w:r>
      <w:r w:rsidRPr="00FB6EF5">
        <w:rPr>
          <w:color w:val="000000"/>
          <w:sz w:val="28"/>
          <w:szCs w:val="28"/>
          <w:lang w:eastAsia="en-US"/>
        </w:rPr>
        <w:t>адрес: admgornovokub@mail.ru.</w:t>
      </w:r>
    </w:p>
    <w:p w:rsidR="003F3945" w:rsidRPr="00DA28E1" w:rsidRDefault="003F3945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</w:rPr>
        <w:t>т</w:t>
      </w:r>
      <w:r w:rsidRPr="001C5779">
        <w:rPr>
          <w:sz w:val="28"/>
          <w:szCs w:val="28"/>
        </w:rPr>
        <w:t>елефон/факс приемной главы Новокубанского городского поселения Новоку</w:t>
      </w:r>
      <w:r>
        <w:rPr>
          <w:sz w:val="28"/>
          <w:szCs w:val="28"/>
        </w:rPr>
        <w:t>банского района 8 (86195) 30156</w:t>
      </w:r>
    </w:p>
    <w:p w:rsidR="003F3945" w:rsidRPr="00DA28E1" w:rsidRDefault="003F3945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r w:rsidRPr="00DA28E1">
        <w:rPr>
          <w:color w:val="000000"/>
          <w:sz w:val="28"/>
          <w:szCs w:val="28"/>
          <w:lang w:eastAsia="en-US"/>
        </w:rPr>
        <w:t>: понедельник – четвер</w:t>
      </w:r>
      <w:r>
        <w:rPr>
          <w:color w:val="000000"/>
          <w:sz w:val="28"/>
          <w:szCs w:val="28"/>
          <w:lang w:eastAsia="en-US"/>
        </w:rPr>
        <w:t>г с 09.00 до 18.00, перерыв с 13.00 до 14.0</w:t>
      </w:r>
      <w:r w:rsidRPr="00DA28E1">
        <w:rPr>
          <w:color w:val="000000"/>
          <w:sz w:val="28"/>
          <w:szCs w:val="28"/>
          <w:lang w:eastAsia="en-US"/>
        </w:rPr>
        <w:t xml:space="preserve">0, пятница с 09.00 до 17.00, </w:t>
      </w:r>
      <w:r>
        <w:rPr>
          <w:color w:val="000000"/>
          <w:sz w:val="28"/>
          <w:szCs w:val="28"/>
          <w:lang w:eastAsia="en-US"/>
        </w:rPr>
        <w:t>перерыв с 13.00 до 14.0</w:t>
      </w:r>
      <w:r w:rsidRPr="00DA28E1">
        <w:rPr>
          <w:color w:val="000000"/>
          <w:sz w:val="28"/>
          <w:szCs w:val="28"/>
          <w:lang w:eastAsia="en-US"/>
        </w:rPr>
        <w:t>0, суббота и воскресенье – выходные.</w:t>
      </w:r>
    </w:p>
    <w:p w:rsidR="003F3945" w:rsidRPr="00493998" w:rsidRDefault="003F3945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Адрес сайта </w:t>
      </w:r>
      <w:r w:rsidRPr="00FB6EF5">
        <w:rPr>
          <w:color w:val="000000"/>
          <w:sz w:val="28"/>
          <w:szCs w:val="28"/>
          <w:lang w:eastAsia="en-US"/>
        </w:rPr>
        <w:t>- http://</w:t>
      </w:r>
      <w:r w:rsidRPr="00FB6EF5">
        <w:rPr>
          <w:color w:val="000000"/>
          <w:sz w:val="28"/>
          <w:szCs w:val="28"/>
        </w:rPr>
        <w:t xml:space="preserve"> </w:t>
      </w:r>
      <w:r w:rsidRPr="00FB6EF5">
        <w:rPr>
          <w:color w:val="000000"/>
          <w:sz w:val="28"/>
          <w:szCs w:val="28"/>
          <w:lang w:val="en-US"/>
        </w:rPr>
        <w:t>www</w:t>
      </w:r>
      <w:r w:rsidRPr="00FB6EF5">
        <w:rPr>
          <w:color w:val="000000"/>
          <w:sz w:val="28"/>
          <w:szCs w:val="28"/>
        </w:rPr>
        <w:t xml:space="preserve">. </w:t>
      </w:r>
      <w:r w:rsidRPr="00FB6EF5">
        <w:rPr>
          <w:color w:val="000000"/>
          <w:sz w:val="28"/>
          <w:szCs w:val="28"/>
          <w:lang w:val="en-US"/>
        </w:rPr>
        <w:t>ngpnr</w:t>
      </w:r>
      <w:r w:rsidRPr="00FB6EF5">
        <w:rPr>
          <w:color w:val="000000"/>
          <w:sz w:val="28"/>
          <w:szCs w:val="28"/>
        </w:rPr>
        <w:t>.</w:t>
      </w:r>
      <w:r w:rsidRPr="00FB6EF5">
        <w:rPr>
          <w:color w:val="000000"/>
          <w:sz w:val="28"/>
          <w:szCs w:val="28"/>
          <w:lang w:val="en-US"/>
        </w:rPr>
        <w:t>ru</w:t>
      </w:r>
      <w:r w:rsidRPr="00493998">
        <w:rPr>
          <w:color w:val="000000"/>
          <w:sz w:val="28"/>
          <w:szCs w:val="28"/>
          <w:u w:val="single"/>
        </w:rPr>
        <w:t>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color w:val="000000"/>
          <w:sz w:val="28"/>
          <w:szCs w:val="28"/>
          <w:lang w:eastAsia="en-US"/>
        </w:rPr>
        <w:t>н</w:t>
      </w:r>
      <w:r w:rsidRPr="000254A9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0254A9">
        <w:rPr>
          <w:color w:val="000000"/>
          <w:sz w:val="28"/>
          <w:szCs w:val="28"/>
          <w:lang w:eastAsia="en-US"/>
        </w:rPr>
        <w:t>к</w:t>
      </w:r>
      <w:r w:rsidRPr="000254A9">
        <w:rPr>
          <w:color w:val="000000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3F3945" w:rsidRPr="000254A9" w:rsidRDefault="003F3945" w:rsidP="00263024">
      <w:pPr>
        <w:jc w:val="center"/>
        <w:rPr>
          <w:b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Раздел II. СТАНДАРТ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</w:t>
      </w:r>
    </w:p>
    <w:p w:rsidR="003F3945" w:rsidRPr="000254A9" w:rsidRDefault="003F3945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F3945" w:rsidRPr="000254A9" w:rsidRDefault="003F3945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2.1. НАИМЕНОВАНИЕ МУНИЦИПАЛЬНОЙ УСЛУГИ</w:t>
      </w:r>
    </w:p>
    <w:p w:rsidR="003F3945" w:rsidRPr="000254A9" w:rsidRDefault="003F3945" w:rsidP="00397F4E">
      <w:pPr>
        <w:ind w:firstLine="851"/>
        <w:jc w:val="center"/>
        <w:rPr>
          <w:color w:val="000000"/>
          <w:sz w:val="28"/>
          <w:szCs w:val="28"/>
        </w:rPr>
      </w:pPr>
    </w:p>
    <w:p w:rsidR="003F3945" w:rsidRPr="000254A9" w:rsidRDefault="003F3945" w:rsidP="000804C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Наименование муниципальной услуги –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«Выдача градостроительных планов земельных участков».</w:t>
      </w:r>
    </w:p>
    <w:p w:rsidR="003F3945" w:rsidRPr="000254A9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0254A9">
      <w:pPr>
        <w:jc w:val="center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2.2. НАИМЕНОВАНИЕ ОРГАНА, ПРЕДОСТАВЛЯЮЩЕГО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НИЦИПАЛЬНУЮ УСЛУГУ</w:t>
      </w:r>
    </w:p>
    <w:p w:rsidR="003F3945" w:rsidRPr="000254A9" w:rsidRDefault="003F3945" w:rsidP="000254A9">
      <w:pPr>
        <w:rPr>
          <w:color w:val="000000"/>
          <w:sz w:val="28"/>
          <w:szCs w:val="28"/>
        </w:rPr>
      </w:pPr>
    </w:p>
    <w:p w:rsidR="003F3945" w:rsidRPr="000254A9" w:rsidRDefault="003F3945" w:rsidP="000254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34"/>
      <w:r w:rsidRPr="000254A9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ченным органом.</w:t>
      </w:r>
    </w:p>
    <w:p w:rsidR="003F3945" w:rsidRPr="000254A9" w:rsidRDefault="003F3945" w:rsidP="000254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ченный орган, МФЦ.</w:t>
      </w:r>
    </w:p>
    <w:p w:rsidR="003F3945" w:rsidRPr="000254A9" w:rsidRDefault="003F3945" w:rsidP="003268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3F3945" w:rsidRPr="000254A9" w:rsidRDefault="003F3945" w:rsidP="003268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2.2.3. В процессе предоставления муниципальной услуги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ный орган взаимодействует с:</w:t>
      </w:r>
    </w:p>
    <w:bookmarkEnd w:id="6"/>
    <w:p w:rsidR="003F3945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ОАО «НЭСК-электросети» «Новокубанская электросеть»;</w:t>
      </w:r>
    </w:p>
    <w:p w:rsidR="003F3945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«Газпром Газораспределение»;</w:t>
      </w:r>
    </w:p>
    <w:p w:rsidR="003F3945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«Новокубанский городской водоканал»;</w:t>
      </w:r>
    </w:p>
    <w:p w:rsidR="003F3945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архитектуры и градостроительства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образования </w:t>
      </w:r>
      <w:r w:rsidRPr="00022639">
        <w:rPr>
          <w:color w:val="000000"/>
          <w:sz w:val="28"/>
          <w:szCs w:val="28"/>
        </w:rPr>
        <w:t xml:space="preserve">Новокубанский </w:t>
      </w:r>
      <w:r>
        <w:rPr>
          <w:color w:val="000000"/>
          <w:sz w:val="28"/>
          <w:szCs w:val="28"/>
        </w:rPr>
        <w:t>район;</w:t>
      </w:r>
    </w:p>
    <w:p w:rsidR="003F3945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ФГБУ «Федеральная кадастровая палата Росреестра» по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дарскому краю.</w:t>
      </w:r>
    </w:p>
    <w:p w:rsidR="003F3945" w:rsidRPr="000254A9" w:rsidRDefault="003F3945" w:rsidP="003268E3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2.2.4. В соответствии с пунктом 3 части 1 статьи 7 Федерального закона от 27.07.2010 года № 210-ФЗ «Об организации предоставления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доставления муниципальных услуг, утвержденный решением представительн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го органа местного самоуправления.</w:t>
      </w:r>
    </w:p>
    <w:p w:rsidR="003F3945" w:rsidRPr="000254A9" w:rsidRDefault="003F3945" w:rsidP="00765B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7" w:name="Par159"/>
      <w:bookmarkEnd w:id="7"/>
      <w:r w:rsidRPr="000254A9">
        <w:rPr>
          <w:color w:val="000000"/>
          <w:sz w:val="28"/>
          <w:szCs w:val="28"/>
        </w:rPr>
        <w:t>Подраздел 2.3. ОПИСАНИЕ РЕЗУЛЬТАТА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ПРЕДОСТАВЛЕНИЯ МУНИЦИПАЛЬНОЙ УСЛУГИ</w:t>
      </w:r>
    </w:p>
    <w:p w:rsidR="003F3945" w:rsidRPr="000254A9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E66937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3F3945" w:rsidRPr="000254A9" w:rsidRDefault="003F3945" w:rsidP="00FB5F0A">
      <w:pPr>
        <w:ind w:firstLine="851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утвержденный уполномоченным органом градостроительный план з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мельного участка;</w:t>
      </w:r>
    </w:p>
    <w:p w:rsidR="003F3945" w:rsidRPr="00EF4D15" w:rsidRDefault="003F3945" w:rsidP="00FB5F0A">
      <w:pPr>
        <w:ind w:firstLine="851"/>
        <w:jc w:val="both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>решение об отказе в предоставлении муниципальной услуги.</w:t>
      </w:r>
    </w:p>
    <w:p w:rsidR="003F3945" w:rsidRPr="00EF4D15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EF4D15" w:rsidRDefault="003F394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>Подраздел 2.4. СРОК ПРЕДОСТАВЛЕНИЯ МУНИЦИПАЛЬНОЙ У</w:t>
      </w:r>
      <w:r w:rsidRPr="00EF4D15">
        <w:rPr>
          <w:color w:val="000000"/>
          <w:sz w:val="28"/>
          <w:szCs w:val="28"/>
        </w:rPr>
        <w:t>С</w:t>
      </w:r>
      <w:r w:rsidRPr="00EF4D15">
        <w:rPr>
          <w:color w:val="000000"/>
          <w:sz w:val="28"/>
          <w:szCs w:val="28"/>
        </w:rPr>
        <w:t>ЛУГИ, В ТОМ ЧИСЛЕ С УЧЕТОМ НЕОБХОДИМОСТИ ОБРАЩЕНИЯ В О</w:t>
      </w:r>
      <w:r w:rsidRPr="00EF4D15">
        <w:rPr>
          <w:color w:val="000000"/>
          <w:sz w:val="28"/>
          <w:szCs w:val="28"/>
        </w:rPr>
        <w:t>Р</w:t>
      </w:r>
      <w:r w:rsidRPr="00EF4D15">
        <w:rPr>
          <w:color w:val="000000"/>
          <w:sz w:val="28"/>
          <w:szCs w:val="28"/>
        </w:rPr>
        <w:t xml:space="preserve">ГАНИЗАЦИИ, УЧАСТВУЮЩИЕ В ПРЕДОСТАВЛЕНИИ </w:t>
      </w:r>
    </w:p>
    <w:p w:rsidR="003F3945" w:rsidRPr="00EF4D15" w:rsidRDefault="003F394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3F3945" w:rsidRPr="00EF4D15" w:rsidRDefault="003F394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3F3945" w:rsidRPr="00EF4D15" w:rsidRDefault="003F3945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>ПРЕДОСТАВЛЕНИЯ МУНИЦИПАЛЬНОЙ УСЛУГИ</w:t>
      </w:r>
    </w:p>
    <w:p w:rsidR="003F3945" w:rsidRPr="00EF4D15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EF4D15" w:rsidRDefault="003F3945" w:rsidP="00BB2A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осуществляется в течение 20 рабочих дней со дня получения зая</w:t>
      </w:r>
      <w:r w:rsidRPr="00EF4D15">
        <w:rPr>
          <w:color w:val="000000"/>
          <w:sz w:val="28"/>
          <w:szCs w:val="28"/>
        </w:rPr>
        <w:t>в</w:t>
      </w:r>
      <w:r w:rsidRPr="00EF4D15">
        <w:rPr>
          <w:color w:val="000000"/>
          <w:sz w:val="28"/>
          <w:szCs w:val="28"/>
        </w:rPr>
        <w:t>ления и прилагаемых к нему документов уполномоченным органом.</w:t>
      </w:r>
    </w:p>
    <w:p w:rsidR="003F3945" w:rsidRPr="00EF4D15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EF4D15">
        <w:rPr>
          <w:color w:val="000000"/>
          <w:sz w:val="28"/>
          <w:szCs w:val="28"/>
        </w:rPr>
        <w:t>а</w:t>
      </w:r>
      <w:r w:rsidRPr="00EF4D15">
        <w:rPr>
          <w:color w:val="000000"/>
          <w:sz w:val="28"/>
          <w:szCs w:val="28"/>
        </w:rPr>
        <w:t>конодательством не предусмотрен.</w:t>
      </w:r>
    </w:p>
    <w:p w:rsidR="003F3945" w:rsidRPr="00EF4D15" w:rsidRDefault="003F3945" w:rsidP="00263024">
      <w:pPr>
        <w:jc w:val="center"/>
        <w:rPr>
          <w:b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EF4D15">
        <w:rPr>
          <w:color w:val="000000"/>
          <w:sz w:val="28"/>
          <w:szCs w:val="28"/>
        </w:rPr>
        <w:t xml:space="preserve">Подраздел 2.5. ПЕРЕЧЕНЬ НОРМАТИВНЫХ ПРАВОВЫХ АКТОВ, </w:t>
      </w:r>
      <w:r w:rsidRPr="00EF4D15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EF4D15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3F3945" w:rsidRPr="000254A9" w:rsidRDefault="003F3945" w:rsidP="007E31E1">
      <w:pPr>
        <w:jc w:val="center"/>
        <w:rPr>
          <w:color w:val="000000"/>
          <w:sz w:val="28"/>
          <w:szCs w:val="28"/>
        </w:rPr>
      </w:pPr>
    </w:p>
    <w:p w:rsidR="003F3945" w:rsidRPr="000254A9" w:rsidRDefault="003F3945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 xml:space="preserve">Новокубанского городского поселения Новокубанского района </w:t>
      </w:r>
      <w:r w:rsidRPr="000254A9">
        <w:rPr>
          <w:color w:val="000000"/>
          <w:sz w:val="28"/>
          <w:szCs w:val="28"/>
        </w:rPr>
        <w:t xml:space="preserve">и уполномоченным органом муниципальной услуги осуществляется в соответствии со следующими нормативными правовыми </w:t>
      </w:r>
      <w:r w:rsidRPr="000254A9">
        <w:rPr>
          <w:color w:val="000000"/>
          <w:sz w:val="28"/>
          <w:szCs w:val="28"/>
        </w:rPr>
        <w:br/>
        <w:t>актами:</w:t>
      </w:r>
    </w:p>
    <w:p w:rsidR="003F3945" w:rsidRPr="000254A9" w:rsidRDefault="003F3945" w:rsidP="00FB5F0A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0254A9">
          <w:rPr>
            <w:rStyle w:val="a0"/>
            <w:color w:val="000000"/>
            <w:sz w:val="28"/>
            <w:szCs w:val="28"/>
          </w:rPr>
          <w:t>Конституцией</w:t>
        </w:r>
      </w:hyperlink>
      <w:r w:rsidRPr="000254A9">
        <w:rPr>
          <w:color w:val="000000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0" w:history="1">
        <w:r w:rsidRPr="000254A9">
          <w:rPr>
            <w:rStyle w:val="a0"/>
            <w:color w:val="000000"/>
            <w:sz w:val="28"/>
            <w:szCs w:val="28"/>
          </w:rPr>
          <w:t>Градостроительным кодексом</w:t>
        </w:r>
      </w:hyperlink>
      <w:r w:rsidRPr="000254A9">
        <w:rPr>
          <w:color w:val="000000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1" w:history="1">
        <w:r w:rsidRPr="000254A9">
          <w:rPr>
            <w:rStyle w:val="a0"/>
            <w:color w:val="000000"/>
            <w:sz w:val="28"/>
            <w:szCs w:val="28"/>
          </w:rPr>
          <w:t>Земельным кодексом</w:t>
        </w:r>
      </w:hyperlink>
      <w:r w:rsidRPr="000254A9">
        <w:rPr>
          <w:color w:val="000000"/>
          <w:sz w:val="28"/>
          <w:szCs w:val="28"/>
        </w:rPr>
        <w:t xml:space="preserve"> Российской Федерации, текст опубликован в «Ро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сийской газете» от 30 октября 2001 года №211-212;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2" w:history="1">
        <w:r w:rsidRPr="000254A9">
          <w:rPr>
            <w:rStyle w:val="a0"/>
            <w:color w:val="000000"/>
            <w:sz w:val="28"/>
            <w:szCs w:val="28"/>
          </w:rPr>
          <w:t>Федеральным законом</w:t>
        </w:r>
      </w:hyperlink>
      <w:r w:rsidRPr="000254A9">
        <w:rPr>
          <w:color w:val="000000"/>
          <w:sz w:val="28"/>
          <w:szCs w:val="28"/>
        </w:rPr>
        <w:t xml:space="preserve"> от 25 октября 2001 года №137-ФЗ "О введении в действие Земельного кодекса Российской Федерации", текст опубликован в «Российской газете» от 30 октября 2001 года N 211-212;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3" w:history="1">
        <w:r w:rsidRPr="000254A9">
          <w:rPr>
            <w:rStyle w:val="a0"/>
            <w:color w:val="000000"/>
            <w:sz w:val="28"/>
            <w:szCs w:val="28"/>
          </w:rPr>
          <w:t>Федеральным законом</w:t>
        </w:r>
      </w:hyperlink>
      <w:r w:rsidRPr="000254A9">
        <w:rPr>
          <w:color w:val="000000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4" w:history="1">
        <w:r w:rsidRPr="000254A9">
          <w:rPr>
            <w:rStyle w:val="a0"/>
            <w:color w:val="000000"/>
            <w:sz w:val="28"/>
            <w:szCs w:val="28"/>
          </w:rPr>
          <w:t>Федеральным законом</w:t>
        </w:r>
      </w:hyperlink>
      <w:r w:rsidRPr="000254A9">
        <w:rPr>
          <w:color w:val="000000"/>
          <w:sz w:val="28"/>
          <w:szCs w:val="28"/>
        </w:rPr>
        <w:t xml:space="preserve"> от 27 июля 2006 года №152-ФЗ «О персональных данных», текст опубликован в «Российской газете» от 29 июля 2006 года №165;</w:t>
      </w:r>
    </w:p>
    <w:p w:rsidR="003F3945" w:rsidRPr="000254A9" w:rsidRDefault="003F3945" w:rsidP="00FB5F0A">
      <w:pPr>
        <w:ind w:firstLine="709"/>
        <w:rPr>
          <w:color w:val="000000"/>
          <w:sz w:val="28"/>
          <w:szCs w:val="28"/>
        </w:rPr>
      </w:pPr>
      <w:hyperlink r:id="rId15" w:history="1">
        <w:r w:rsidRPr="000254A9">
          <w:rPr>
            <w:rStyle w:val="a0"/>
            <w:color w:val="000000"/>
            <w:sz w:val="28"/>
            <w:szCs w:val="28"/>
          </w:rPr>
          <w:t>Федеральным законом</w:t>
        </w:r>
      </w:hyperlink>
      <w:r w:rsidRPr="000254A9">
        <w:rPr>
          <w:color w:val="000000"/>
          <w:sz w:val="28"/>
          <w:szCs w:val="28"/>
        </w:rPr>
        <w:t xml:space="preserve"> от 24 июля 2007 года №221-ФЗ «О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ном кадастре недвижимости», текст опубликован в «Российской газете» от 1 августа 2007 года №165;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3F3945" w:rsidRPr="000254A9" w:rsidRDefault="003F3945" w:rsidP="0032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ления» («</w:t>
      </w:r>
      <w:r w:rsidRPr="000254A9">
        <w:rPr>
          <w:bCs/>
          <w:color w:val="000000"/>
          <w:sz w:val="28"/>
          <w:szCs w:val="28"/>
        </w:rPr>
        <w:t>Собрание законодательства РФ», 7 мая 2012 года, № 19, ст. 2338; о</w:t>
      </w:r>
      <w:r w:rsidRPr="000254A9">
        <w:rPr>
          <w:color w:val="000000"/>
          <w:sz w:val="28"/>
          <w:szCs w:val="28"/>
        </w:rPr>
        <w:t xml:space="preserve">фициальный интернет-портал правовой информации: </w:t>
      </w:r>
      <w:hyperlink r:id="rId16" w:history="1">
        <w:r w:rsidRPr="000254A9">
          <w:rPr>
            <w:rStyle w:val="Hyperlink"/>
            <w:color w:val="000000"/>
            <w:sz w:val="28"/>
            <w:szCs w:val="28"/>
            <w:u w:val="none"/>
          </w:rPr>
          <w:t>www.pravo.gov.ru</w:t>
        </w:r>
      </w:hyperlink>
      <w:r w:rsidRPr="000254A9">
        <w:rPr>
          <w:color w:val="000000"/>
          <w:sz w:val="28"/>
          <w:szCs w:val="28"/>
        </w:rPr>
        <w:t>);</w:t>
      </w:r>
    </w:p>
    <w:p w:rsidR="003F3945" w:rsidRPr="000254A9" w:rsidRDefault="003F3945" w:rsidP="003268E3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F3945" w:rsidRPr="000254A9" w:rsidRDefault="003F3945" w:rsidP="003268E3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F3945" w:rsidRPr="000254A9" w:rsidRDefault="003F3945" w:rsidP="003268E3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РФ от 26 марта 2016 года № 236 «О треб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ваниях к предоставлению в электронной форме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3F3945" w:rsidRPr="000254A9" w:rsidRDefault="003F3945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полнения государственных функций и административных регламентов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 2012, № 52, ст. 7507);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rStyle w:val="link"/>
          <w:color w:val="000000"/>
          <w:sz w:val="28"/>
          <w:szCs w:val="28"/>
        </w:rPr>
        <w:t>Постановлением</w:t>
      </w:r>
      <w:r w:rsidRPr="000254A9">
        <w:rPr>
          <w:color w:val="000000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ская газета», № 200, 31.08.2012);</w:t>
      </w:r>
    </w:p>
    <w:p w:rsidR="003F3945" w:rsidRPr="000254A9" w:rsidRDefault="003F3945" w:rsidP="00772205">
      <w:pPr>
        <w:ind w:firstLine="709"/>
        <w:jc w:val="both"/>
        <w:rPr>
          <w:color w:val="000000"/>
          <w:sz w:val="28"/>
          <w:szCs w:val="28"/>
        </w:rPr>
      </w:pPr>
      <w:hyperlink r:id="rId17" w:history="1">
        <w:r w:rsidRPr="000254A9">
          <w:rPr>
            <w:rStyle w:val="a0"/>
            <w:color w:val="000000"/>
            <w:sz w:val="28"/>
            <w:szCs w:val="28"/>
          </w:rPr>
          <w:t>Законом</w:t>
        </w:r>
      </w:hyperlink>
      <w:r w:rsidRPr="000254A9">
        <w:rPr>
          <w:color w:val="000000"/>
          <w:sz w:val="28"/>
          <w:szCs w:val="28"/>
        </w:rPr>
        <w:t xml:space="preserve"> Краснодарского края от 5 ноября 2002 года №532-КЗ «Об осн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вах регулирования земельных отношений в Краснодарском крае», текст опу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ликован в газете «Кубанские новости» от 14 ноября 2002 года №240;</w:t>
      </w:r>
    </w:p>
    <w:p w:rsidR="003F3945" w:rsidRPr="000254A9" w:rsidRDefault="003F3945" w:rsidP="00772205">
      <w:pPr>
        <w:ind w:firstLine="709"/>
        <w:jc w:val="both"/>
        <w:rPr>
          <w:color w:val="000000"/>
          <w:sz w:val="28"/>
          <w:szCs w:val="28"/>
        </w:rPr>
      </w:pPr>
      <w:hyperlink r:id="rId18" w:history="1">
        <w:r w:rsidRPr="000254A9">
          <w:rPr>
            <w:rStyle w:val="a0"/>
            <w:color w:val="000000"/>
            <w:sz w:val="28"/>
            <w:szCs w:val="28"/>
          </w:rPr>
          <w:t>Законом</w:t>
        </w:r>
      </w:hyperlink>
      <w:r w:rsidRPr="000254A9">
        <w:rPr>
          <w:color w:val="000000"/>
          <w:sz w:val="28"/>
          <w:szCs w:val="28"/>
        </w:rPr>
        <w:t xml:space="preserve"> Краснодарского края от 21 июля 2008 года №1540-КЗ «Град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строительный кодекс Краснодарского края», текст опубликован в газете «К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банские новости» от 24 июля 2008 года №122;</w:t>
      </w:r>
    </w:p>
    <w:p w:rsidR="003F3945" w:rsidRDefault="003F3945" w:rsidP="003268E3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3F3945" w:rsidRPr="00021E21" w:rsidRDefault="003F3945" w:rsidP="00C644BE">
      <w:pPr>
        <w:autoSpaceDN w:val="0"/>
        <w:adjustRightInd w:val="0"/>
        <w:ind w:firstLine="840"/>
        <w:jc w:val="both"/>
        <w:rPr>
          <w:sz w:val="28"/>
          <w:szCs w:val="28"/>
        </w:rPr>
      </w:pPr>
      <w:r w:rsidRPr="00021E21">
        <w:rPr>
          <w:sz w:val="28"/>
          <w:szCs w:val="28"/>
        </w:rPr>
        <w:t>Федеральным законом от 3 июля 2016 года № 373-ФЗ «О внесении и</w:t>
      </w:r>
      <w:r w:rsidRPr="00021E21">
        <w:rPr>
          <w:sz w:val="28"/>
          <w:szCs w:val="28"/>
        </w:rPr>
        <w:t>з</w:t>
      </w:r>
      <w:r w:rsidRPr="00021E21">
        <w:rPr>
          <w:sz w:val="28"/>
          <w:szCs w:val="28"/>
        </w:rPr>
        <w:t>менений в Градостроительный кодекс Российской Федерации, отдельные зак</w:t>
      </w:r>
      <w:r w:rsidRPr="00021E21">
        <w:rPr>
          <w:sz w:val="28"/>
          <w:szCs w:val="28"/>
        </w:rPr>
        <w:t>о</w:t>
      </w:r>
      <w:r w:rsidRPr="00021E21">
        <w:rPr>
          <w:sz w:val="28"/>
          <w:szCs w:val="28"/>
        </w:rPr>
        <w:t>нодательные акты Российской Федерации в части совершенствования регул</w:t>
      </w:r>
      <w:r w:rsidRPr="00021E21">
        <w:rPr>
          <w:sz w:val="28"/>
          <w:szCs w:val="28"/>
        </w:rPr>
        <w:t>и</w:t>
      </w:r>
      <w:r w:rsidRPr="00021E21">
        <w:rPr>
          <w:sz w:val="28"/>
          <w:szCs w:val="28"/>
        </w:rPr>
        <w:t>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3F3945" w:rsidRDefault="003F3945" w:rsidP="006537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050F">
        <w:rPr>
          <w:color w:val="000000"/>
          <w:sz w:val="28"/>
          <w:szCs w:val="28"/>
        </w:rPr>
        <w:t>Уставом Новокубанского городского поселения Новокубанского района (</w:t>
      </w:r>
      <w:r>
        <w:rPr>
          <w:color w:val="000000"/>
          <w:sz w:val="28"/>
          <w:szCs w:val="28"/>
        </w:rPr>
        <w:t>решением совета Новокубанского городского поселения от 25 марта 2016 года  № 209</w:t>
      </w:r>
      <w:r w:rsidRPr="003F050F">
        <w:rPr>
          <w:color w:val="000000"/>
          <w:sz w:val="28"/>
          <w:szCs w:val="28"/>
        </w:rPr>
        <w:t>).</w:t>
      </w:r>
    </w:p>
    <w:p w:rsidR="003F3945" w:rsidRPr="000254A9" w:rsidRDefault="003F3945" w:rsidP="004C3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2.6. ИСЧЕРПЫВАЮЩИЙ ПЕРЕЧЕНЬ ДОКУМЕНТОВ,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НЕОБХОДИМЫХ В СООТВЕТСТВИИ С НОРМАТИВНЫМИ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ПРАВОВЫМИ АКТАМИ ДЛЯ ПРЕДОСТАВЛЕНИЯ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 И УСЛУГ, КОТОРЫЕ ЯВЛЯЮТСЯ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F3945" w:rsidRPr="000254A9" w:rsidRDefault="003F3945" w:rsidP="004634F6">
      <w:pPr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3F3945" w:rsidRPr="000254A9" w:rsidRDefault="003F3945" w:rsidP="002B2094">
      <w:pPr>
        <w:ind w:firstLine="709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заявление о выдаче градостроительного плана земельного участка, кот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рое оформляется по форме согласно </w:t>
      </w:r>
      <w:hyperlink w:anchor="sub_1200" w:history="1">
        <w:r w:rsidRPr="000254A9">
          <w:rPr>
            <w:rStyle w:val="a0"/>
            <w:color w:val="000000"/>
            <w:sz w:val="28"/>
            <w:szCs w:val="28"/>
          </w:rPr>
          <w:t>приложению №1</w:t>
        </w:r>
      </w:hyperlink>
      <w:r w:rsidRPr="000254A9">
        <w:rPr>
          <w:color w:val="000000"/>
          <w:sz w:val="28"/>
          <w:szCs w:val="28"/>
        </w:rPr>
        <w:t xml:space="preserve"> к Регламенту (далее - з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явление) заполненное по образцу в соответствии с приложением № 2 к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менту;</w:t>
      </w:r>
    </w:p>
    <w:p w:rsidR="003F3945" w:rsidRPr="000254A9" w:rsidRDefault="003F3945" w:rsidP="002B20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 и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лучением настоящей муниципальной услуги.</w:t>
      </w:r>
    </w:p>
    <w:p w:rsidR="003F3945" w:rsidRPr="000254A9" w:rsidRDefault="003F3945" w:rsidP="000F42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2.7. ИСЧЕРПЫВАЮЩИЙ ПЕРЕЧЕНЬ ДОКУМЕНТОВ,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НЕОБХОДИМЫХ В СООТВЕТСТВИИС НОРМАТИВНЫМИ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ПРАВОВЫМИ АКТАМИ ДЛЯ ПРЕДОСТАВЛЕНИЯ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УСЛУГИ, КОТОРЫЕ НАХОДЯТСЯ В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РАСПОРЯЖЕНИИ ГОСУДАРСТВЕННЫХ ОРГАНОВ, ОРГАНОВ </w:t>
      </w:r>
      <w:r>
        <w:rPr>
          <w:color w:val="000000"/>
          <w:sz w:val="28"/>
          <w:szCs w:val="28"/>
        </w:rPr>
        <w:t xml:space="preserve">                        </w:t>
      </w:r>
      <w:r w:rsidRPr="000254A9">
        <w:rPr>
          <w:color w:val="000000"/>
          <w:sz w:val="28"/>
          <w:szCs w:val="28"/>
        </w:rPr>
        <w:t>МЕСТНОГО САМОУПРАВЛЕНИЯ МУНИЦИПАЛЬНЫХ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3945" w:rsidRPr="000254A9" w:rsidRDefault="003F3945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3F3945" w:rsidRPr="005D791A" w:rsidRDefault="003F3945" w:rsidP="0065374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2.7.1. </w:t>
      </w:r>
      <w:r w:rsidRPr="005D791A">
        <w:rPr>
          <w:color w:val="000000"/>
          <w:sz w:val="28"/>
          <w:szCs w:val="28"/>
        </w:rPr>
        <w:t>Документы, необходимые для предоставления муниципальной у</w:t>
      </w:r>
      <w:r w:rsidRPr="005D791A">
        <w:rPr>
          <w:color w:val="000000"/>
          <w:sz w:val="28"/>
          <w:szCs w:val="28"/>
        </w:rPr>
        <w:t>с</w:t>
      </w:r>
      <w:r w:rsidRPr="005D791A">
        <w:rPr>
          <w:color w:val="000000"/>
          <w:sz w:val="28"/>
          <w:szCs w:val="28"/>
        </w:rPr>
        <w:t xml:space="preserve">луги, находящиеся в распоряжении государственных органов, органов местного </w:t>
      </w:r>
      <w:r>
        <w:rPr>
          <w:color w:val="000000"/>
          <w:sz w:val="28"/>
          <w:szCs w:val="28"/>
        </w:rPr>
        <w:t xml:space="preserve">              </w:t>
      </w:r>
      <w:r w:rsidRPr="005D791A">
        <w:rPr>
          <w:color w:val="000000"/>
          <w:sz w:val="28"/>
          <w:szCs w:val="28"/>
        </w:rPr>
        <w:t xml:space="preserve">самоуправления муниципальных образований краснодарского края и иных </w:t>
      </w:r>
      <w:r>
        <w:rPr>
          <w:color w:val="000000"/>
          <w:sz w:val="28"/>
          <w:szCs w:val="28"/>
        </w:rPr>
        <w:t xml:space="preserve">            </w:t>
      </w:r>
      <w:r w:rsidRPr="005D791A">
        <w:rPr>
          <w:color w:val="000000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представить:</w:t>
      </w:r>
    </w:p>
    <w:p w:rsidR="003F3945" w:rsidRDefault="003F3945" w:rsidP="00C335B1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правоустанавливающие документы на земельный участок;</w:t>
      </w:r>
    </w:p>
    <w:p w:rsidR="003F3945" w:rsidRPr="00C335B1" w:rsidRDefault="003F3945" w:rsidP="00C335B1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выписка из Единого государственного реестра недвижим</w:t>
      </w:r>
      <w:r>
        <w:rPr>
          <w:sz w:val="28"/>
          <w:szCs w:val="28"/>
        </w:rPr>
        <w:t xml:space="preserve">ости об объекте недвижимости </w:t>
      </w:r>
      <w:r w:rsidRPr="00BC32C8">
        <w:rPr>
          <w:sz w:val="28"/>
          <w:szCs w:val="28"/>
        </w:rPr>
        <w:t>или уведомление об отсутствии в ЕГР</w:t>
      </w:r>
      <w:r>
        <w:rPr>
          <w:sz w:val="28"/>
          <w:szCs w:val="28"/>
        </w:rPr>
        <w:t>Н</w:t>
      </w:r>
      <w:r w:rsidRPr="00BC32C8">
        <w:rPr>
          <w:sz w:val="28"/>
          <w:szCs w:val="28"/>
        </w:rPr>
        <w:t xml:space="preserve"> запрашиваемых свед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ний;</w:t>
      </w:r>
    </w:p>
    <w:p w:rsidR="003F3945" w:rsidRPr="000254A9" w:rsidRDefault="003F3945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3F3945" w:rsidRPr="005D791A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3F3945" w:rsidRPr="005D791A" w:rsidRDefault="003F3945" w:rsidP="005572FE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3F3945" w:rsidRPr="005D791A" w:rsidRDefault="003F3945" w:rsidP="005572F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 xml:space="preserve">2.8. От заявителя запрещено требовать представления документов и </w:t>
      </w:r>
      <w:r>
        <w:rPr>
          <w:color w:val="000000"/>
          <w:sz w:val="28"/>
          <w:szCs w:val="28"/>
        </w:rPr>
        <w:t xml:space="preserve">            </w:t>
      </w:r>
      <w:r w:rsidRPr="005D791A">
        <w:rPr>
          <w:color w:val="000000"/>
          <w:sz w:val="28"/>
          <w:szCs w:val="28"/>
        </w:rPr>
        <w:t>информации или осуществления действий, которые не предусмотрены норм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3F3945" w:rsidRPr="005D791A" w:rsidRDefault="003F3945" w:rsidP="005572F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D791A">
        <w:rPr>
          <w:color w:val="000000"/>
          <w:sz w:val="28"/>
          <w:szCs w:val="28"/>
        </w:rPr>
        <w:t>к</w:t>
      </w:r>
      <w:r w:rsidRPr="005D791A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сударственных или муниципальных услуг.</w:t>
      </w:r>
    </w:p>
    <w:p w:rsidR="003F3945" w:rsidRPr="000254A9" w:rsidRDefault="003F3945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2.9. ИСЧЕРПЫВАЮЩИЙ ПЕРЕЧЕНЬ ОСНОВАНИЙ ДЛЯ ОТКАЗА В ПРИЕМЕ ДОКУМЕНТОВ, НЕОБХОДИМЫХ ДЛЯ</w:t>
      </w:r>
    </w:p>
    <w:p w:rsidR="003F3945" w:rsidRPr="005572FE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40"/>
          <w:szCs w:val="40"/>
        </w:rPr>
      </w:pPr>
      <w:r w:rsidRPr="000254A9">
        <w:rPr>
          <w:color w:val="000000"/>
          <w:sz w:val="28"/>
          <w:szCs w:val="28"/>
        </w:rPr>
        <w:t>ПРЕДОСТАВЛЕНИЯ МУНИЦИПАЛЬНОЙ УСЛУГИ</w:t>
      </w:r>
    </w:p>
    <w:p w:rsidR="003F3945" w:rsidRPr="000254A9" w:rsidRDefault="003F3945" w:rsidP="00397F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 xml:space="preserve">ности электронной подписи. </w:t>
      </w:r>
    </w:p>
    <w:p w:rsidR="003F3945" w:rsidRPr="000254A9" w:rsidRDefault="003F3945" w:rsidP="00271C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3945" w:rsidRPr="000254A9" w:rsidRDefault="003F3945" w:rsidP="00271C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0254A9">
        <w:rPr>
          <w:color w:val="000000"/>
          <w:sz w:val="28"/>
          <w:szCs w:val="28"/>
        </w:rPr>
        <w:t>я</w:t>
      </w:r>
      <w:r w:rsidRPr="000254A9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3F3945" w:rsidRPr="000254A9" w:rsidRDefault="003F3945" w:rsidP="00271C12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0254A9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2.9.3. Не допускается отказ в приеме заявления и иных приеме докуме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3F3945" w:rsidRPr="000254A9" w:rsidRDefault="003F3945" w:rsidP="00397F4E">
      <w:pPr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</w:t>
      </w:r>
    </w:p>
    <w:p w:rsidR="003F3945" w:rsidRPr="000254A9" w:rsidRDefault="003F3945" w:rsidP="00397F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F3945" w:rsidRPr="000254A9" w:rsidRDefault="003F3945" w:rsidP="00E5493F">
      <w:pPr>
        <w:pStyle w:val="21"/>
        <w:ind w:firstLine="709"/>
        <w:rPr>
          <w:szCs w:val="28"/>
        </w:rPr>
      </w:pPr>
      <w:r w:rsidRPr="000254A9">
        <w:rPr>
          <w:szCs w:val="28"/>
        </w:rPr>
        <w:t xml:space="preserve">2.10.2. Нормы </w:t>
      </w:r>
      <w:r w:rsidRPr="000254A9">
        <w:t>Гражданского кодекса Российской Федерации</w:t>
      </w:r>
      <w:r w:rsidRPr="000254A9">
        <w:rPr>
          <w:szCs w:val="28"/>
        </w:rPr>
        <w:t xml:space="preserve"> не содержат указания на обстоятельства, которые могут быть основанием для отказа </w:t>
      </w:r>
      <w:r w:rsidRPr="000254A9">
        <w:rPr>
          <w:szCs w:val="28"/>
        </w:rPr>
        <w:br/>
        <w:t xml:space="preserve">в выдаче градостроительного плана. </w:t>
      </w:r>
    </w:p>
    <w:p w:rsidR="003F3945" w:rsidRPr="000254A9" w:rsidRDefault="003F3945" w:rsidP="00210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F3945" w:rsidRPr="000254A9" w:rsidRDefault="003F3945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6"/>
          <w:szCs w:val="6"/>
        </w:rPr>
      </w:pPr>
    </w:p>
    <w:p w:rsidR="003F3945" w:rsidRPr="000254A9" w:rsidRDefault="003F3945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B6EF5">
        <w:rPr>
          <w:color w:val="000000"/>
          <w:sz w:val="28"/>
          <w:szCs w:val="28"/>
        </w:rPr>
        <w:t>Подраздел 2.11. ПЕРЕЧЕНЬ УСЛУГ, КОТОРЫЕ ЯВЛЯЮТСЯ НЕОБХ</w:t>
      </w:r>
      <w:r w:rsidRPr="00FB6EF5">
        <w:rPr>
          <w:color w:val="000000"/>
          <w:sz w:val="28"/>
          <w:szCs w:val="28"/>
        </w:rPr>
        <w:t>О</w:t>
      </w:r>
      <w:r w:rsidRPr="00FB6EF5">
        <w:rPr>
          <w:color w:val="000000"/>
          <w:sz w:val="28"/>
          <w:szCs w:val="28"/>
        </w:rPr>
        <w:t>ДИМЫМИ И ОБЯЗАТЕЛЬНЫМИ ДЛЯ ПРЕДОСТАВЛЕНИЯ МУНИЦ</w:t>
      </w:r>
      <w:r w:rsidRPr="00FB6EF5">
        <w:rPr>
          <w:color w:val="000000"/>
          <w:sz w:val="28"/>
          <w:szCs w:val="28"/>
        </w:rPr>
        <w:t>И</w:t>
      </w:r>
      <w:r w:rsidRPr="00FB6EF5">
        <w:rPr>
          <w:color w:val="000000"/>
          <w:sz w:val="28"/>
          <w:szCs w:val="28"/>
        </w:rPr>
        <w:t>ПАЛЬНОЙ УСЛУГИ, В ТОМ ЧИСЛЕ СВЕДЕНИЯ О ДОКУМЕНТЕ (ДОК</w:t>
      </w:r>
      <w:r w:rsidRPr="00FB6EF5">
        <w:rPr>
          <w:color w:val="000000"/>
          <w:sz w:val="28"/>
          <w:szCs w:val="28"/>
        </w:rPr>
        <w:t>У</w:t>
      </w:r>
      <w:r w:rsidRPr="00FB6EF5">
        <w:rPr>
          <w:color w:val="000000"/>
          <w:sz w:val="28"/>
          <w:szCs w:val="28"/>
        </w:rPr>
        <w:t>МЕНТАХ), ВЫДАВАЕМОМ (ВЫДАВАЕМЫХ) ОРГАНИЗАЦИЯМИ, УЧ</w:t>
      </w:r>
      <w:r w:rsidRPr="00FB6EF5">
        <w:rPr>
          <w:color w:val="000000"/>
          <w:sz w:val="28"/>
          <w:szCs w:val="28"/>
        </w:rPr>
        <w:t>А</w:t>
      </w:r>
      <w:r w:rsidRPr="00FB6EF5">
        <w:rPr>
          <w:color w:val="000000"/>
          <w:sz w:val="28"/>
          <w:szCs w:val="28"/>
        </w:rPr>
        <w:t>СТВУЮЩИМИ В ПРЕДОСТАВЛЕНИИ</w:t>
      </w:r>
      <w:r w:rsidRPr="000254A9">
        <w:rPr>
          <w:color w:val="000000"/>
          <w:sz w:val="28"/>
          <w:szCs w:val="28"/>
        </w:rPr>
        <w:t xml:space="preserve"> МУНИЦИПАЛЬНОЙ УСЛУГИ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F3945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рации не предусмотрено.</w:t>
      </w:r>
    </w:p>
    <w:p w:rsidR="003F3945" w:rsidRDefault="003F3945" w:rsidP="00FB6EF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информационной системы обеспечения градостроительной деятельности, (Отдел архитектуры и градостроительства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Новокубанский район;</w:t>
      </w:r>
    </w:p>
    <w:p w:rsidR="003F3945" w:rsidRDefault="003F3945" w:rsidP="00FB6E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о возможности подключения «ОАО НЭСК- электросети»                    «Новокубанская электросеть»;</w:t>
      </w:r>
    </w:p>
    <w:p w:rsidR="003F3945" w:rsidRDefault="003F3945" w:rsidP="00FB6E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условия МУП «Новокубанский городской водоканал»;</w:t>
      </w:r>
    </w:p>
    <w:p w:rsidR="003F3945" w:rsidRDefault="003F3945" w:rsidP="00FB6E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возможности подключения АО «Газпром Газораспределение»; </w:t>
      </w:r>
    </w:p>
    <w:p w:rsidR="003F3945" w:rsidRDefault="003F3945" w:rsidP="00FB6E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                        основных характеристиках и зарегистрированных правах на объект недвиж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мости  (Филиал ФГБУ «Федеральная кадастровая палата Росреестра» по Кра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нодарскому краю.</w:t>
      </w:r>
    </w:p>
    <w:p w:rsidR="003F3945" w:rsidRPr="000254A9" w:rsidRDefault="003F3945" w:rsidP="004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2.12. ПОРЯДОК, РАЗМЕР И ОСНОВАНИЯ ВЗИМАНИЯ Г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3F3945" w:rsidRPr="000254A9" w:rsidRDefault="003F39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945" w:rsidRPr="000254A9" w:rsidRDefault="003F3945" w:rsidP="00CB47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3F3945" w:rsidRPr="000254A9" w:rsidRDefault="003F3945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2.13. ПОРЯДОК, РАЗМЕР И ОСНОВАНИЯ ВЗИМАНИЯ ПЛАТЫ ЗА ПРЕДОСТАВЛЕНИЕ УСЛУГ, КОТОРЫЕ ЯВЛЯЮТСЯ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F3945" w:rsidRPr="000254A9" w:rsidRDefault="003F39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F3945" w:rsidRPr="000254A9" w:rsidRDefault="003F39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3F3945" w:rsidRPr="000254A9" w:rsidRDefault="003F3945" w:rsidP="00200CB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УСЛУГИ, ПРЕДОСТАВЛЯЕМОЙ ОРГАНИЗАЦИЕЙ, УЧАСТВУ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ЩЕЙ В ПРЕДОСТАВЛЕНИИ МУНИЦИПАЛЬНОЙ УСЛУГИ, И ПРИ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ЧЕНИИ РЕЗУЛЬТАТА ПРЕДОСТАВЛЕНИЯ ТАКИХ УСЛУГ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 и документов, указанных в подразделе 2.6 раздела II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мента, а также при получении результата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 на личном приеме не должен превышать 15 минут.</w:t>
      </w:r>
    </w:p>
    <w:p w:rsidR="003F3945" w:rsidRPr="000254A9" w:rsidRDefault="003F3945" w:rsidP="002B444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 УСЛУГИ, ПРЕДОСТАВЛЯЕМОЙ ОРГАНИЗАЦИЕЙ,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УЧАСТВУЮЩЕЙ В ПРЕДОСТАВЛЕНИИ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В ТОМ ЧИСЛЕ В ЭЛЕКТРОННОЙ ФОРМЕ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F3945" w:rsidRPr="000254A9" w:rsidRDefault="003F3945" w:rsidP="007042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F3945" w:rsidRPr="000254A9" w:rsidRDefault="003F3945" w:rsidP="002B44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2.16. ТРЕБОВАНИЯ К ПОМЕЩЕНИЯМ, В КОТОРЫХ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ПРЕДОСТАВЛЯЕМАЯ ОРГАНИЗАЦИЕЙ, УЧАСТВУЮЩЕЙ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ПРЕДОСТАВЛЕНИИ МУНИЦИПАЛЬНОЙ УСЛУГИ, К МЕСТУ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ОЖИДАНИЯ И ПРИЕМА ЗАЯВИТЕЛЕЙ, РАЗМЕЩЕНИЮ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</w:t>
      </w:r>
    </w:p>
    <w:p w:rsidR="003F3945" w:rsidRPr="000254A9" w:rsidRDefault="003F3945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УКАЗАННЫХ ОБЪЕКТОВ В СООТВЕТСТВИИ С </w:t>
      </w:r>
      <w:hyperlink r:id="rId19" w:history="1">
        <w:r w:rsidRPr="000254A9">
          <w:rPr>
            <w:color w:val="000000"/>
            <w:sz w:val="28"/>
            <w:szCs w:val="28"/>
          </w:rPr>
          <w:t>ЗАКОНОДАТЕЛЬСТВОМ</w:t>
        </w:r>
      </w:hyperlink>
      <w:r w:rsidRPr="000254A9">
        <w:rPr>
          <w:color w:val="000000"/>
          <w:sz w:val="28"/>
          <w:szCs w:val="28"/>
        </w:rPr>
        <w:t xml:space="preserve"> РОССИЙСКОЙ ФЕДЕРАЦИИ О СОЦИАЛЬНОЙ ЗАЩИТЕ ИНВАЛИДОВ</w:t>
      </w:r>
    </w:p>
    <w:p w:rsidR="003F3945" w:rsidRPr="000254A9" w:rsidRDefault="003F3945" w:rsidP="002F639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ность, на видном месте.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ние.</w:t>
      </w:r>
    </w:p>
    <w:p w:rsidR="003F3945" w:rsidRPr="000254A9" w:rsidRDefault="003F3945" w:rsidP="00D5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0254A9">
        <w:rPr>
          <w:color w:val="000000"/>
          <w:sz w:val="28"/>
          <w:szCs w:val="28"/>
        </w:rPr>
        <w:t>ы</w:t>
      </w:r>
      <w:r w:rsidRPr="000254A9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Места предоставления муниципальной услуги оборудуются с учетом 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зованием кресла-коляски;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F3945" w:rsidRPr="000254A9" w:rsidRDefault="003F3945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ими услуг наравне с другими органами.</w:t>
      </w:r>
    </w:p>
    <w:p w:rsidR="003F3945" w:rsidRPr="000254A9" w:rsidRDefault="003F3945" w:rsidP="00611E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венного пользования (туалет).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дями заявителей. Порядок использования электронной системы управления предусмотрен регламентом утвержденным приказом директора МФЦ.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те 1.3.3 Подраздела 1.3 Регламента.</w:t>
      </w:r>
    </w:p>
    <w:p w:rsidR="003F3945" w:rsidRPr="000254A9" w:rsidRDefault="003F3945" w:rsidP="00267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3F3945" w:rsidRPr="000254A9" w:rsidRDefault="003F3945" w:rsidP="00267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0254A9">
        <w:rPr>
          <w:color w:val="000000"/>
          <w:sz w:val="28"/>
          <w:szCs w:val="28"/>
        </w:rPr>
        <w:t>м</w:t>
      </w:r>
      <w:r w:rsidRPr="000254A9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ного органа;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и удобство оформления заявителем письменного обращ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телефонную связь;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копирования документов;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мещении.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моченного органа.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та.</w:t>
      </w:r>
    </w:p>
    <w:p w:rsidR="003F3945" w:rsidRPr="000254A9" w:rsidRDefault="003F3945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2.17. ПОКАЗАТЕЛИ ДОСТУПНОСТИИ КАЧЕСТВА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УСЛУГИ, В ТОМ ЧИСЛЕ КОЛИЧЕСТВО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ПРЕДОСТАВЛЕНИИ МУНИЦИПАЛЬНОЙ УСЛУГИ И ИХ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ПРОДОЛЖИТЕЛЬНОСТЬ, ВОЗМОЖНОСТЬ ПОЛУЧЕНИЯ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F3945" w:rsidRPr="00067F99" w:rsidRDefault="003F3945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F99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3945" w:rsidRPr="000254A9" w:rsidRDefault="003F3945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067F99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067F99">
        <w:rPr>
          <w:color w:val="000000"/>
          <w:sz w:val="28"/>
          <w:szCs w:val="28"/>
        </w:rPr>
        <w:t>е</w:t>
      </w:r>
      <w:r w:rsidRPr="00067F99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067F99">
        <w:rPr>
          <w:color w:val="000000"/>
          <w:sz w:val="28"/>
          <w:szCs w:val="28"/>
        </w:rPr>
        <w:t>е</w:t>
      </w:r>
      <w:r w:rsidRPr="00067F99">
        <w:rPr>
          <w:color w:val="000000"/>
          <w:sz w:val="28"/>
          <w:szCs w:val="28"/>
        </w:rPr>
        <w:t>доставления муниципальной услуги заявитель</w:t>
      </w:r>
      <w:r w:rsidRPr="000254A9">
        <w:rPr>
          <w:color w:val="000000"/>
          <w:sz w:val="28"/>
          <w:szCs w:val="28"/>
        </w:rPr>
        <w:t xml:space="preserve"> вправе обращаться в уполном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 в МФЦ;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доставляется услуга;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3F3945" w:rsidRPr="000254A9" w:rsidRDefault="003F3945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3945" w:rsidRPr="000254A9" w:rsidRDefault="003F3945" w:rsidP="00F10800">
      <w:pPr>
        <w:tabs>
          <w:tab w:val="num" w:pos="0"/>
          <w:tab w:val="left" w:pos="720"/>
          <w:tab w:val="left" w:pos="1260"/>
        </w:tabs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2.18. ИНЫЕ ТРЕБОВАНИЯ, В ТОМ ЧИСЛЕ УЧИТЫВА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ДАРСТВЕННЫХ ИМУНИЦИПАЛЬНЫХ УСЛУГ И ОСОБЕННОСТИ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ДОСТАВЛЕНИЯ МУНИЦИПАЛЬНОЙ УСЛУГИ В ЭЛЕКТРОННОЙ ФОРМЕ</w:t>
      </w:r>
    </w:p>
    <w:p w:rsidR="003F3945" w:rsidRPr="000254A9" w:rsidRDefault="003F39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  <w:highlight w:val="yellow"/>
        </w:rPr>
      </w:pP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уполномоченный орган;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через МФЦ в уполномоченный орган;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писи, вид которой должен соответствовать требованиям постановления Прав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тельства РФ от 25 июня 2012 № 634 «О видах электронной подписи, использ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ствляется в следующем порядке: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оформления документов посредством сети «Интернет» заявителю 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доставлении муниципальной услуги.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3F3945" w:rsidRPr="000254A9" w:rsidRDefault="003F3945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пунктом 2.18.1 подраздела 2.18 Регламента, обеспечивается возможность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ского края объектов недвижимости.</w:t>
      </w:r>
    </w:p>
    <w:p w:rsidR="003F3945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Условием предоставления муниципальной услуги по экстерриториальн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3F3945" w:rsidRPr="000254A9" w:rsidRDefault="003F3945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III. СОСТАВ, ПОСЛЕДОВАТЕЛЬНОСТЬ И СРОКИ </w:t>
      </w:r>
      <w:r w:rsidRPr="000254A9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Pr="000254A9">
        <w:rPr>
          <w:color w:val="000000"/>
          <w:sz w:val="28"/>
          <w:szCs w:val="28"/>
        </w:rPr>
        <w:br/>
        <w:t>К ПОРЯДКУ ИХ ВЫПОЛНЕНИЯ, В ТОМ ЧИСЛЕ ОСОБЕННОСТИ ВЫПО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 xml:space="preserve">НЕНИЯ АДМИНИСТРАТИВНЫХ ПРОЦЕДУР В ЭЛЕКТРОННОЙ ФОРМЕ, </w:t>
      </w:r>
      <w:r w:rsidRPr="000254A9">
        <w:rPr>
          <w:color w:val="000000"/>
          <w:sz w:val="28"/>
          <w:szCs w:val="28"/>
        </w:rPr>
        <w:br/>
        <w:t xml:space="preserve">А ТАКЖЕ ОСОБЕННОСТИ ВЫПОЛНЕНИЯ АДМИНИСТРАТИВНЫХ </w:t>
      </w:r>
      <w:r w:rsidRPr="000254A9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Pr="000254A9">
        <w:rPr>
          <w:color w:val="000000"/>
          <w:sz w:val="28"/>
          <w:szCs w:val="28"/>
        </w:rPr>
        <w:br/>
        <w:t>ПРЕДОСТАВЛЕНИЯ ГОСУДАРСТВЕННЫХ И МУНИЦИПАЛЬНЫХ УСЛУГ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8" w:name="Par343"/>
      <w:bookmarkEnd w:id="8"/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3.1. СОСТАВ И ПОСЛЕДОВАТЕЛЬНОСТЬ </w:t>
      </w:r>
      <w:r w:rsidRPr="000254A9">
        <w:rPr>
          <w:color w:val="000000"/>
          <w:sz w:val="28"/>
          <w:szCs w:val="28"/>
        </w:rPr>
        <w:br/>
        <w:t>АДМИНИСТРАТИВНЫХ ПРОЦЕДУР</w:t>
      </w:r>
    </w:p>
    <w:p w:rsidR="003F3945" w:rsidRPr="000254A9" w:rsidRDefault="003F3945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0"/>
          <w:szCs w:val="20"/>
        </w:rPr>
      </w:pP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министративные процедуры: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чении заявления и документов;</w:t>
      </w: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передача курьером пакета документов из МФЦ в уполномоченный орган;</w:t>
      </w:r>
    </w:p>
    <w:p w:rsidR="003F3945" w:rsidRPr="000254A9" w:rsidRDefault="003F3945" w:rsidP="00EA7E9C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ганом;</w:t>
      </w: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3F3945" w:rsidRPr="000254A9" w:rsidRDefault="003F3945" w:rsidP="00EA7E9C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 xml:space="preserve">ниципальной услуги; </w:t>
      </w: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передача уполномоченным органом результата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 в МФЦ;</w:t>
      </w: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выдача (направление) заявителю результата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3F3945" w:rsidRPr="000254A9" w:rsidRDefault="003F3945" w:rsidP="00EA7E9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шись с соответствующим заявлением в уполномоченный орган либо МФЦ.</w:t>
      </w:r>
    </w:p>
    <w:p w:rsidR="003F3945" w:rsidRPr="000254A9" w:rsidRDefault="003F3945" w:rsidP="005A41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3.2. ПОСЛЕДОВАТЕЛЬНОСТЬ ВЫПОЛНЕНИЯ</w:t>
      </w:r>
    </w:p>
    <w:p w:rsidR="003F3945" w:rsidRPr="000254A9" w:rsidRDefault="003F3945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АДМИНИСТРАТИВНЫХ ПРОЦЕДУР</w:t>
      </w:r>
    </w:p>
    <w:p w:rsidR="003F3945" w:rsidRPr="000254A9" w:rsidRDefault="003F3945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3F3945" w:rsidRPr="000254A9" w:rsidRDefault="003F3945" w:rsidP="00271C1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F3945" w:rsidRPr="000254A9" w:rsidRDefault="003F3945" w:rsidP="00271C1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0254A9">
        <w:rPr>
          <w:color w:val="000000"/>
          <w:sz w:val="28"/>
          <w:szCs w:val="28"/>
        </w:rPr>
        <w:t>х</w:t>
      </w:r>
      <w:r w:rsidRPr="000254A9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занными в подразделе 2.6 раздела II Регламента. 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3.2.1.1. Порядок приема документов в МФЦ: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бованиям, удостоверяясь, что: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тексты документов написаны разборчиво;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воренных в них исправлений;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не исполнены карандашом;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ляет однозначно истолковать их содержание;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срок действия документов не истек;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услуги, указанной в заявлении;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представлены в полном объеме;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сроке предоставления муниципальной услуги;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пия верна».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занные в подразделе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 w:rsidRPr="000254A9">
        <w:rPr>
          <w:color w:val="000000"/>
          <w:sz w:val="28"/>
          <w:szCs w:val="28"/>
        </w:rPr>
        <w:t xml:space="preserve"> Регламента, направляются в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ный орган.</w:t>
      </w:r>
    </w:p>
    <w:p w:rsidR="003F3945" w:rsidRPr="000254A9" w:rsidRDefault="003F3945" w:rsidP="00EA7E9C">
      <w:pPr>
        <w:tabs>
          <w:tab w:val="left" w:pos="7560"/>
        </w:tabs>
        <w:ind w:right="-6"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сью.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 w:rsidRPr="000254A9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0254A9">
        <w:rPr>
          <w:color w:val="000000"/>
          <w:sz w:val="28"/>
          <w:szCs w:val="28"/>
        </w:rPr>
        <w:t>я</w:t>
      </w:r>
      <w:r w:rsidRPr="000254A9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3F3945" w:rsidRPr="000254A9" w:rsidRDefault="003F3945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3F3945" w:rsidRPr="000254A9" w:rsidRDefault="003F3945" w:rsidP="00150FC6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3.2.3. Проверка полноты и достоверности документов в уполномоченном органе.</w:t>
      </w:r>
    </w:p>
    <w:p w:rsidR="003F3945" w:rsidRPr="000254A9" w:rsidRDefault="003F3945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ги:</w:t>
      </w:r>
    </w:p>
    <w:p w:rsidR="003F3945" w:rsidRPr="005D791A" w:rsidRDefault="003F3945" w:rsidP="00DF1D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3.2.3.1. 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 xml:space="preserve"> кале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>дарных дней после поступления документов в уполномоченный орган осущес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>вляет проверку полноты и достоверности документов.</w:t>
      </w:r>
    </w:p>
    <w:p w:rsidR="003F3945" w:rsidRDefault="003F3945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3.2.3.2. В случае если для выявления оснований для предоставления м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необходимо получение дополнительной информации, должностное лицо уполномоченного органа обеспечивает в установленные действующим законодательством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2 рабочих дней                         направляет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мации, находящихся в распоряжении государственных органов, органов мес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иных отраслевых (функциональных)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 документов и сведений, поступивших посредством межведомственного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взаимодействия следующею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цию.</w:t>
      </w:r>
    </w:p>
    <w:p w:rsidR="003F3945" w:rsidRDefault="003F3945" w:rsidP="00511A7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информационной системы обеспечения градостроительной деятельности, (Отдел архитектуры и градостроительства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Новокубанский район, срок получения ответа в теч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5 календарных дней)</w:t>
      </w:r>
    </w:p>
    <w:p w:rsidR="003F3945" w:rsidRDefault="003F3945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о возможности подключения «ОАО НЭСК- электросети»                    «Новокубанская электросеть», срок получения ответа в течение 5 календарных дней)</w:t>
      </w:r>
    </w:p>
    <w:p w:rsidR="003F3945" w:rsidRDefault="003F3945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условия (МУП «Новокубанский городской водоканал»,</w:t>
      </w:r>
      <w:r w:rsidRPr="00DF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в течение 14 календарных дней);</w:t>
      </w:r>
    </w:p>
    <w:p w:rsidR="003F3945" w:rsidRDefault="003F3945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о возможности подключения (АО «Газпром Газораспределение», срок получения ответа в течение 14 календарных дней);</w:t>
      </w:r>
    </w:p>
    <w:p w:rsidR="003F3945" w:rsidRDefault="003F3945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характеристиках и зарегистрированных правах на объект недвижимости  (Филиал ФГБУ «Федеральная кадастровая палата Росреестра» по Краснода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скому краю, получении ответа в течение 5 календарных дней)</w:t>
      </w:r>
    </w:p>
    <w:p w:rsidR="003F3945" w:rsidRPr="000254A9" w:rsidRDefault="003F3945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6A">
        <w:rPr>
          <w:rFonts w:ascii="Times New Roman" w:hAnsi="Times New Roman" w:cs="Times New Roman"/>
          <w:color w:val="000000"/>
          <w:sz w:val="28"/>
          <w:szCs w:val="28"/>
        </w:rPr>
        <w:t>3.2.3.3. При наличии оснований для предоставления муниципальной у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луги должностное лицо уполномоченного органа в течение 2 календарных дней со дня поступления документов в уполномоченный орган подготавливает пр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ект постановления об утверждении градостроительного плана земельного уч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1D6A">
        <w:rPr>
          <w:rFonts w:ascii="Times New Roman" w:hAnsi="Times New Roman" w:cs="Times New Roman"/>
          <w:color w:val="000000"/>
          <w:sz w:val="28"/>
          <w:szCs w:val="28"/>
        </w:rPr>
        <w:t>стка и передает его на согласование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 лицу уполномоченного 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гана.</w:t>
      </w:r>
    </w:p>
    <w:p w:rsidR="003F3945" w:rsidRPr="000254A9" w:rsidRDefault="003F3945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прилагаемых документов, полученных в эле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тронной форме через Портал, осуществляется в том же порядке, что и рассмо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рение заявления, полученного от заявителя через МФЦ.</w:t>
      </w:r>
    </w:p>
    <w:p w:rsidR="003F3945" w:rsidRPr="000254A9" w:rsidRDefault="003F3945" w:rsidP="00235C7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3.2.4. Издан</w:t>
      </w:r>
      <w:r>
        <w:rPr>
          <w:color w:val="000000"/>
          <w:sz w:val="28"/>
          <w:szCs w:val="28"/>
        </w:rPr>
        <w:t>ие постановления администрации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>;</w:t>
      </w:r>
    </w:p>
    <w:p w:rsidR="003F3945" w:rsidRPr="000254A9" w:rsidRDefault="003F3945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после получения проекта п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становления об утверждении градостроительного плана земельного участка проводит необходимые действия по направлению проекта постановления на 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верждение (подписание).</w:t>
      </w:r>
    </w:p>
    <w:p w:rsidR="003F3945" w:rsidRPr="000254A9" w:rsidRDefault="003F3945" w:rsidP="006C703E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3.2.5. Передача уполномоченным органом постановления об утверждении градостроительного плана земельного участка в МФЦ (при подаче заявления о предоставлении муниципальной услуги через МФЦ) – для выдачи заявителю.</w:t>
      </w:r>
    </w:p>
    <w:p w:rsidR="003F3945" w:rsidRPr="000254A9" w:rsidRDefault="003F3945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Новокубанского городского поселения Новокубанского района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об утверждении градостроительного плана земельного участка должностное лицо уполномоченного органа направляет р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зультат в «МФЦ» для последующей выдачи заявителю. Максимальный срок выполнения данной административной процедуры составляет 2 дня.</w:t>
      </w:r>
    </w:p>
    <w:p w:rsidR="003F3945" w:rsidRPr="000254A9" w:rsidRDefault="003F3945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заявление и прилагаемые документы поданы в электронном виде экземпляр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Новокубанского гордского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селения Новокубанского района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градостроительного плана з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 отсканированном виде направляется заявителю по эле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тронной почте или в личный кабинет заявителя на Портал.</w:t>
      </w:r>
    </w:p>
    <w:p w:rsidR="003F3945" w:rsidRPr="000254A9" w:rsidRDefault="003F3945" w:rsidP="006C703E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3.2.6. Выдача заявителю результата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ги.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3.2.6.1.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лучение в МФЦ прилагаемого пакета документов.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документов заявитель прибывает в МФЦ лично с док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ментом, удостоверяющим личность.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При выдаче документов должностное лицо МФЦ: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рой делает надпись «оригинал расписки утерян», ставит дату и подпись);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знакомит с содержанием документов и выдает их.</w:t>
      </w:r>
    </w:p>
    <w:p w:rsidR="003F3945" w:rsidRPr="000254A9" w:rsidRDefault="003F3945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3.2.6.2. При подаче заявления в электронном виде для получения подли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ника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Новокубанского городского поселения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вокубанского района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об утверждении градостроительного плана земельного участка, заявитель прибывает в уполномоченный орган лично с документом, удостоверяющим личность.</w:t>
      </w:r>
    </w:p>
    <w:p w:rsidR="003F3945" w:rsidRPr="000254A9" w:rsidRDefault="003F3945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ветствующих решений.</w:t>
      </w:r>
    </w:p>
    <w:p w:rsidR="003F3945" w:rsidRPr="000254A9" w:rsidRDefault="003F3945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Регламента, не может быть оставлено без рассмотрения или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смотрено с нарушением сроков по причине продолжительного отсутствия (о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пуск, командировка, болезнь и т.д.) или увольнения должностного лица упо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3F3945" w:rsidRPr="000254A9" w:rsidRDefault="003F3945" w:rsidP="00F40AA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IV. ФОРМЫ КОНТРОЛЯ ЗА ПРЕДОСТАВЛЕНИЕМ </w:t>
      </w:r>
      <w:r w:rsidRPr="000254A9">
        <w:rPr>
          <w:color w:val="000000"/>
          <w:sz w:val="28"/>
          <w:szCs w:val="28"/>
        </w:rPr>
        <w:br/>
        <w:t>МУНИЦИПАЛЬНОЙ УСЛУГИ</w:t>
      </w:r>
    </w:p>
    <w:p w:rsidR="003F3945" w:rsidRPr="000254A9" w:rsidRDefault="003F3945" w:rsidP="004C139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9" w:name="Par413"/>
      <w:bookmarkEnd w:id="9"/>
      <w:r w:rsidRPr="000254A9">
        <w:rPr>
          <w:color w:val="000000"/>
          <w:sz w:val="28"/>
          <w:szCs w:val="28"/>
        </w:rPr>
        <w:t xml:space="preserve">Подраздел 4.1. ПОРЯДОК ОСУЩЕСТВЛЕНИЯ ТЕКУЩЕГО </w:t>
      </w:r>
      <w:r w:rsidRPr="000254A9">
        <w:rPr>
          <w:color w:val="000000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0254A9">
        <w:rPr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0254A9">
        <w:rPr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0254A9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стоящего Регламента.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3F3945" w:rsidRPr="000254A9" w:rsidRDefault="003F3945" w:rsidP="004634F6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постоянно непосредственно должностным лицом уполномоченного органа путем проведения проверок.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должностных лиц уполномоченного органа, ответственных за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 муниципальной услуги.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254A9">
        <w:rPr>
          <w:color w:val="000000"/>
          <w:sz w:val="28"/>
          <w:szCs w:val="28"/>
        </w:rPr>
        <w:br/>
        <w:t xml:space="preserve">ПОРЯДОК И ФОРМЫ КОНТРОЛЯЗА ПОЛНОТОЙ И КАЧЕСТВОМ </w:t>
      </w:r>
      <w:r w:rsidRPr="000254A9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Контроль за полнотой и качеством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color w:val="000000"/>
          <w:sz w:val="28"/>
          <w:szCs w:val="28"/>
        </w:rPr>
        <w:t>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заместителем главы </w:t>
      </w:r>
      <w:r>
        <w:rPr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курирующим отраслевой (функциональный, территориальный) орган или структурное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разделение, через который предоставляется муниципальная услуга (при нал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чии).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ком, но не реже одного раза в год.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Внеплановые проверки проводятся по обращениям юридических и 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мента.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ходе плановых и внеплановых проверок: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проверяется соблюдение сроков и последовательности исполнения а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министративных процедур;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254A9">
        <w:rPr>
          <w:color w:val="000000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4.3.1. По результатам проведенных проверок в случае выявления нар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шения порядка предоставления муниципальной услуги, прав заявителей вино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дерации.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0254A9">
        <w:rPr>
          <w:color w:val="000000"/>
          <w:sz w:val="28"/>
          <w:szCs w:val="28"/>
        </w:rPr>
        <w:br/>
        <w:t xml:space="preserve">К ПОРЯДКУ И ФОРМАМ КОНТРОЛЯ ЗА ПРЕДОСТАВЛЕНИЕМ </w:t>
      </w:r>
      <w:r w:rsidRPr="000254A9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0254A9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мативных правовых актов Российской Федерации, Краснодарского края, а та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же положений Регламента.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Проверка также может проводиться по конкретному обращению гра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данина или организации.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сти).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Раздел V. ДОСУДЕБНЫЙ (ВНЕСУДЕБНЫЙ) ПОРЯДОК ОБЖАЛ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ВАНИЯ РЕШЕНИЙ И ДЕЙСТВИЙ (БЕЗДЕЙСТВИЯ) ОРГАНА, </w:t>
      </w:r>
      <w:r w:rsidRPr="000254A9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Pr="000254A9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0" w:name="Par459"/>
      <w:bookmarkEnd w:id="10"/>
      <w:r w:rsidRPr="000254A9">
        <w:rPr>
          <w:color w:val="000000"/>
          <w:sz w:val="28"/>
          <w:szCs w:val="28"/>
        </w:rPr>
        <w:t xml:space="preserve">Подраздел 5.1. ИНФОРМАЦИЯ ДЛЯ ЗАЯВИТЕЛЯ О ЕГО ПРАВЕ </w:t>
      </w:r>
      <w:r w:rsidRPr="000254A9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254A9">
        <w:rPr>
          <w:color w:val="000000"/>
          <w:sz w:val="28"/>
          <w:szCs w:val="28"/>
        </w:rPr>
        <w:br/>
        <w:t>ПРЕДОСТАВЛЯЮЩЕГО МУНИЦИПАЛЬНУЮ УСЛУГУ,</w:t>
      </w: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 ТАКЖЕ ДОЛЖНОСТНЫХ ЛИЦ, МУНИЦИПАЛЬНЫХ СЛУЖ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ЩИХ КРАСНОДАРСКОГО КРАЯ ПРИ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имеет право на досудебное (внесудебное) обжалование дейс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 (далее – досудебное (внесудебное) обжалов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ние). 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5.2. ПРЕДМЕТ ЖАЛОБЫ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тавлению ему муниципальной услуги.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в) требование у заявителя документов, не предусмотренных нормати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ными правовыми актами Российской Федерации, нормативными правовыми а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тами Краснодарского края, муниципальными правовыми актами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ного образования (указать наименование муниципального образования согла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но Уставу) для предоставления муниципальной услуги;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вовыми актами Краснодарского края, муниципальными правовыми актами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ниципального образования (указать наименование муниципального образов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д) отказа в предоставлении муниципальной услуги, если основания отк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 согласно Уставу);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3F3945" w:rsidRPr="004C139F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5.3. ОРГАНЫ МЕСТНОГО САМОУПРАВЛЕНИЯ </w:t>
      </w:r>
      <w:r w:rsidRPr="000254A9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3F3945" w:rsidRPr="004C139F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Жалобы на решения, принятые уполномоченным органом, подаются главе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района.</w:t>
      </w:r>
      <w:r w:rsidRPr="000254A9">
        <w:rPr>
          <w:color w:val="000000"/>
          <w:sz w:val="28"/>
          <w:szCs w:val="28"/>
        </w:rPr>
        <w:t xml:space="preserve"> 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Жалобы на действия (бездействие) отраслевого (функционального, те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риториального) органа или структурного подразделения, через которые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 xml:space="preserve">тавляется муниципальная услуга, подается заместителю главы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луга, подается начальнику соответствующего органа (структурного подразд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ления).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Жалобы на действия заместителя главы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курирующего орган или стру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 xml:space="preserve">турное подразделение, через которые предоставляется муниципальная услуга, подается главе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района.</w:t>
      </w:r>
    </w:p>
    <w:p w:rsidR="003F3945" w:rsidRPr="004C139F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5.4. ПОРЯДОК ПОДАЧИ И РАССМОТРЕНИЯ ЖАЛОБЫ</w:t>
      </w:r>
    </w:p>
    <w:p w:rsidR="003F3945" w:rsidRPr="004C139F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5.4.1. Основанием для начала процедуры досудебного обжалования я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ляется поступление письменного обращения с жалобой на действия (бездейс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вие) и решения, принятые (осуществляемые) в ходе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 на основании Регламента.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0254A9">
        <w:rPr>
          <w:color w:val="000000"/>
          <w:sz w:val="28"/>
          <w:szCs w:val="28"/>
        </w:rPr>
        <w:t>Жалоба подается в письменной форме на бумажном носителе, в эле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тронной форме в уполномоченный орган.</w:t>
      </w:r>
      <w:bookmarkStart w:id="11" w:name="P304"/>
      <w:bookmarkEnd w:id="11"/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5.4.2. Жалоба может быть направлена по почте, через МФЦ, с использ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именование муниципального образования согласно Уставу), официального са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ственных и муниципальных услуг» и в порядке, установленном постановлен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0254A9">
        <w:rPr>
          <w:color w:val="000000"/>
          <w:sz w:val="28"/>
          <w:szCs w:val="28"/>
        </w:rPr>
        <w:t>з</w:t>
      </w:r>
      <w:r w:rsidRPr="000254A9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ных услуг».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5.4.4. Жалоба должна содержать: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1) наименование уполномоченного органа, должностного лица уполн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моченного органа либо муниципального служащего, решения и действия (бе</w:t>
      </w:r>
      <w:r w:rsidRPr="000254A9">
        <w:rPr>
          <w:color w:val="000000"/>
          <w:sz w:val="28"/>
          <w:szCs w:val="28"/>
        </w:rPr>
        <w:t>з</w:t>
      </w:r>
      <w:r w:rsidRPr="000254A9">
        <w:rPr>
          <w:color w:val="000000"/>
          <w:sz w:val="28"/>
          <w:szCs w:val="28"/>
        </w:rPr>
        <w:t>действие) которых обжалуются;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стонахождении заявителя – юридического лица, а также номер (номера) ко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3) сведения об обжалуемых решениях и действиях (бездействии) упра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3945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5.5. СРОКИ РАССМОТРЕНИЯ ЖАЛОБЫ</w:t>
      </w:r>
    </w:p>
    <w:p w:rsidR="003F3945" w:rsidRPr="000254A9" w:rsidRDefault="003F3945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0254A9">
        <w:rPr>
          <w:color w:val="000000"/>
          <w:sz w:val="28"/>
          <w:szCs w:val="28"/>
          <w:lang w:eastAsia="en-US"/>
        </w:rPr>
        <w:t>с</w:t>
      </w:r>
      <w:r w:rsidRPr="000254A9">
        <w:rPr>
          <w:color w:val="000000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лобы уполномоченным на ее рассмотрение лицом.</w:t>
      </w:r>
    </w:p>
    <w:p w:rsidR="003F3945" w:rsidRPr="000254A9" w:rsidRDefault="003F3945" w:rsidP="000254A9">
      <w:pPr>
        <w:ind w:firstLine="709"/>
        <w:jc w:val="both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5.7. РЕЗУЛЬТАТ РАССМОТРЕНИЯ ЖАЛОБЫ</w:t>
      </w:r>
    </w:p>
    <w:p w:rsidR="003F3945" w:rsidRPr="000254A9" w:rsidRDefault="003F3945" w:rsidP="004C139F">
      <w:pPr>
        <w:jc w:val="center"/>
        <w:rPr>
          <w:color w:val="000000"/>
          <w:sz w:val="28"/>
          <w:szCs w:val="28"/>
        </w:rPr>
      </w:pP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нимает одно из следующих решений: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0254A9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0254A9">
        <w:rPr>
          <w:color w:val="000000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вет о результатах рассмотрения жалобы.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ственный орган в соответствии с его компетенцией</w:t>
      </w:r>
      <w:r>
        <w:rPr>
          <w:color w:val="000000"/>
          <w:sz w:val="28"/>
          <w:szCs w:val="28"/>
        </w:rPr>
        <w:t xml:space="preserve"> в срок до 7 дней</w:t>
      </w:r>
      <w:bookmarkStart w:id="12" w:name="_GoBack"/>
      <w:bookmarkEnd w:id="12"/>
      <w:r w:rsidRPr="000254A9">
        <w:rPr>
          <w:color w:val="000000"/>
          <w:sz w:val="28"/>
          <w:szCs w:val="28"/>
        </w:rPr>
        <w:t>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3" w:name="sub_1103"/>
      <w:r w:rsidRPr="000254A9">
        <w:rPr>
          <w:color w:val="000000"/>
          <w:sz w:val="28"/>
          <w:szCs w:val="28"/>
        </w:rPr>
        <w:t>5.7.5.3. Орган местного самоуправления или должностное лицо при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чении письменного обращения, в котором содержатся нецензурные либо 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ращение, о недопустимости злоупотребления правом.</w:t>
      </w:r>
      <w:bookmarkEnd w:id="13"/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5.7.5.4. В случае, если текст письменного обращения не поддается пр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ший обращение.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4" w:name="sub_1106"/>
      <w:r w:rsidRPr="000254A9">
        <w:rPr>
          <w:color w:val="000000"/>
          <w:sz w:val="28"/>
          <w:szCs w:val="28"/>
        </w:rPr>
        <w:t>5.7.5.6. В случае, если ответ по существу поставленного в обращении в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проса не может быть дан без разглашения сведений, составляющих </w:t>
      </w:r>
      <w:hyperlink r:id="rId20" w:history="1">
        <w:r w:rsidRPr="000254A9">
          <w:rPr>
            <w:color w:val="000000"/>
            <w:sz w:val="28"/>
            <w:szCs w:val="28"/>
          </w:rPr>
          <w:t>государственную</w:t>
        </w:r>
      </w:hyperlink>
      <w:r w:rsidRPr="000254A9">
        <w:rPr>
          <w:color w:val="000000"/>
          <w:sz w:val="28"/>
          <w:szCs w:val="28"/>
        </w:rPr>
        <w:t xml:space="preserve"> или иную охраняемую федеральным законом тайну, гражд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3945" w:rsidRPr="000254A9" w:rsidRDefault="003F3945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5" w:name="sub_1107"/>
      <w:bookmarkEnd w:id="14"/>
      <w:r w:rsidRPr="000254A9">
        <w:rPr>
          <w:color w:val="000000"/>
          <w:sz w:val="28"/>
          <w:szCs w:val="28"/>
        </w:rPr>
        <w:t>5.7.5.7. В случае, если причины, по которым ответ по существу поста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3F3945" w:rsidRPr="004C139F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0"/>
          <w:szCs w:val="20"/>
          <w:lang w:eastAsia="en-US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5.8. ПОРЯДОК ИНФОРМИРОВАНИЯ ЗАЯВИТЕЛЯ </w:t>
      </w:r>
      <w:r w:rsidRPr="000254A9">
        <w:rPr>
          <w:color w:val="000000"/>
          <w:sz w:val="28"/>
          <w:szCs w:val="28"/>
        </w:rPr>
        <w:br/>
        <w:t>О РЕЗУЛЬТАТАХ РАССМОТРЕНИЯ ЖАЛОБЫ</w:t>
      </w:r>
    </w:p>
    <w:p w:rsidR="003F3945" w:rsidRPr="000254A9" w:rsidRDefault="003F3945" w:rsidP="000254A9">
      <w:pPr>
        <w:jc w:val="center"/>
        <w:rPr>
          <w:color w:val="000000"/>
          <w:sz w:val="28"/>
          <w:szCs w:val="28"/>
        </w:rPr>
      </w:pPr>
    </w:p>
    <w:p w:rsidR="003F3945" w:rsidRPr="000254A9" w:rsidRDefault="003F3945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254A9">
        <w:rPr>
          <w:color w:val="000000"/>
          <w:sz w:val="28"/>
          <w:szCs w:val="28"/>
          <w:lang w:eastAsia="en-US"/>
        </w:rPr>
        <w:t>с</w:t>
      </w:r>
      <w:r w:rsidRPr="000254A9">
        <w:rPr>
          <w:color w:val="000000"/>
          <w:sz w:val="28"/>
          <w:szCs w:val="28"/>
          <w:lang w:eastAsia="en-US"/>
        </w:rPr>
        <w:t>смотрения жалобы.</w:t>
      </w:r>
    </w:p>
    <w:p w:rsidR="003F3945" w:rsidRPr="004C139F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0"/>
          <w:szCs w:val="20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5.9. ПОРЯДОК ОБЖАЛОВАНИЯ РЕШЕНИЯ ПО ЖАЛОБЕ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5.10. ПРАВО ЗАЯВИТЕЛЯ НА ПОЛУЧЕНИЕ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ЦИИ И ДОКУМЕНТОВ, НЕОБХОДИМЫХ ДЛЯ ОБОСНОВАНИЯ </w:t>
      </w:r>
      <w:r w:rsidRPr="000254A9">
        <w:rPr>
          <w:color w:val="000000"/>
          <w:sz w:val="28"/>
          <w:szCs w:val="28"/>
        </w:rPr>
        <w:br/>
        <w:t>И РАССМОТРЕНИЯ ЖАЛОБЫ</w:t>
      </w: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3F3945" w:rsidRPr="000254A9" w:rsidRDefault="003F3945" w:rsidP="004C139F">
      <w:pPr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bookmarkStart w:id="16" w:name="P316"/>
      <w:bookmarkEnd w:id="16"/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5.11. СПОСОБЫ ИНФОРМИРОВАНИЯ ЗАЯВИТЕЛЕЙ </w:t>
      </w:r>
      <w:r w:rsidRPr="000254A9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3F3945" w:rsidRPr="000254A9" w:rsidRDefault="003F3945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3F3945" w:rsidRPr="000254A9" w:rsidRDefault="003F3945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те уполномоченного органа, на едином портале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услуг.</w:t>
      </w:r>
    </w:p>
    <w:p w:rsidR="003F3945" w:rsidRDefault="003F3945" w:rsidP="00B62F06">
      <w:pPr>
        <w:rPr>
          <w:color w:val="000000"/>
          <w:sz w:val="28"/>
          <w:szCs w:val="28"/>
        </w:rPr>
      </w:pPr>
    </w:p>
    <w:p w:rsidR="003F3945" w:rsidRDefault="003F3945" w:rsidP="00B62F06">
      <w:pPr>
        <w:rPr>
          <w:color w:val="000000"/>
          <w:sz w:val="28"/>
          <w:szCs w:val="28"/>
        </w:rPr>
      </w:pPr>
    </w:p>
    <w:p w:rsidR="003F3945" w:rsidRPr="000254A9" w:rsidRDefault="003F3945" w:rsidP="00B62F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3F3945" w:rsidRDefault="003F3945" w:rsidP="00F23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3F3945" w:rsidRDefault="003F3945" w:rsidP="00F23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А.Н. Сиротин</w:t>
      </w:r>
    </w:p>
    <w:p w:rsidR="003F3945" w:rsidRDefault="003F3945" w:rsidP="00F23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45" w:rsidRPr="000254A9" w:rsidRDefault="003F3945" w:rsidP="008D22B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  <w:lang w:eastAsia="en-US"/>
        </w:rPr>
        <w:br w:type="page"/>
      </w:r>
      <w:bookmarkStart w:id="17" w:name="sub_1200"/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  <w:r w:rsidRPr="000254A9">
        <w:rPr>
          <w:bCs/>
          <w:color w:val="000000"/>
          <w:sz w:val="28"/>
          <w:szCs w:val="28"/>
        </w:rPr>
        <w:t>ПРИЛОЖЕНИЕ № 1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муниципальной услуги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 xml:space="preserve">«Выдача градостроительных </w:t>
      </w:r>
    </w:p>
    <w:p w:rsidR="003F3945" w:rsidRPr="000254A9" w:rsidRDefault="003F3945" w:rsidP="00EA7E9C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</w:t>
      </w:r>
      <w:r>
        <w:rPr>
          <w:bCs/>
          <w:color w:val="000000"/>
          <w:sz w:val="28"/>
          <w:szCs w:val="28"/>
        </w:rPr>
        <w:t xml:space="preserve"> </w:t>
      </w:r>
      <w:r w:rsidRPr="000254A9">
        <w:rPr>
          <w:bCs/>
          <w:color w:val="000000"/>
          <w:sz w:val="28"/>
          <w:szCs w:val="28"/>
        </w:rPr>
        <w:t>земельных участков»</w:t>
      </w:r>
    </w:p>
    <w:bookmarkEnd w:id="17"/>
    <w:p w:rsidR="003F3945" w:rsidRPr="000254A9" w:rsidRDefault="003F3945" w:rsidP="00EA7E9C">
      <w:pPr>
        <w:ind w:left="552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840"/>
        <w:gridCol w:w="140"/>
        <w:gridCol w:w="560"/>
        <w:gridCol w:w="2800"/>
        <w:gridCol w:w="959"/>
      </w:tblGrid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Новок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банского городского поселения </w:t>
            </w:r>
          </w:p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(Ф.И.О., должность, заявителя)</w:t>
            </w: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(почтовый) адрес:</w:t>
            </w: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945" w:rsidRPr="000254A9" w:rsidRDefault="003F3945" w:rsidP="00D40457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заявление.</w:t>
            </w:r>
          </w:p>
        </w:tc>
      </w:tr>
      <w:tr w:rsidR="003F3945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и 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градостроительным кодексом РФ градостроительный план земельного участка, прина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лежащего мне на праве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строительство, реконструкцию об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екта:</w:t>
            </w: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574DE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5636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А.Н. Сиротин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br w:type="page"/>
      </w:r>
    </w:p>
    <w:p w:rsidR="003F3945" w:rsidRPr="000254A9" w:rsidRDefault="003F3945" w:rsidP="00EA7E9C">
      <w:pPr>
        <w:ind w:left="5529" w:right="612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ПРИЛОЖЕНИЕ № 2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муниципальной услуги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 xml:space="preserve">«Выдача градостроительных </w:t>
      </w:r>
    </w:p>
    <w:p w:rsidR="003F3945" w:rsidRPr="000254A9" w:rsidRDefault="003F3945" w:rsidP="00EA7E9C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 земельных участков»</w:t>
      </w:r>
    </w:p>
    <w:p w:rsidR="003F3945" w:rsidRPr="000254A9" w:rsidRDefault="003F3945" w:rsidP="00D40457">
      <w:pPr>
        <w:rPr>
          <w:color w:val="000000"/>
          <w:sz w:val="28"/>
          <w:szCs w:val="28"/>
        </w:rPr>
      </w:pPr>
    </w:p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1020"/>
        <w:gridCol w:w="560"/>
        <w:gridCol w:w="2800"/>
        <w:gridCol w:w="1743"/>
        <w:gridCol w:w="38"/>
      </w:tblGrid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Новокубанского городского поселения Новокубанского района</w:t>
            </w:r>
          </w:p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Елисееву А.И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Иван Иванович,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12, кв. 1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(Ф.И.О., должность, заявителя)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(почтовый) адрес: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5D7B92">
            <w:pPr>
              <w:pStyle w:val="a2"/>
              <w:ind w:lef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ттел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5D7B9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3- 22 - -22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945" w:rsidRPr="000254A9" w:rsidRDefault="003F3945" w:rsidP="00D40457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заявление.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5D7B9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Новокубанск,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строительство, </w:t>
            </w:r>
            <w:r w:rsidRPr="00D7402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>реконструкцию объе</w:t>
            </w:r>
            <w:r w:rsidRPr="00D7402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>к</w:t>
            </w:r>
            <w:r w:rsidRPr="00D7402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>та:</w:t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5D7B92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И.И.</w:t>
            </w:r>
          </w:p>
        </w:tc>
      </w:tr>
      <w:tr w:rsidR="003F3945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945" w:rsidRPr="00D7402C" w:rsidRDefault="003F3945" w:rsidP="00D40457">
            <w:pPr>
              <w:pStyle w:val="a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3F3945" w:rsidRPr="000254A9" w:rsidRDefault="003F3945" w:rsidP="00563644">
      <w:pPr>
        <w:rPr>
          <w:color w:val="000000"/>
          <w:sz w:val="28"/>
          <w:szCs w:val="28"/>
        </w:rPr>
      </w:pPr>
      <w:bookmarkStart w:id="18" w:name="sub_1400"/>
      <w:r>
        <w:rPr>
          <w:color w:val="000000"/>
          <w:sz w:val="28"/>
          <w:szCs w:val="28"/>
        </w:rPr>
        <w:t xml:space="preserve">Исполняющий обязанности 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А.Н. Сиротин</w:t>
      </w:r>
    </w:p>
    <w:p w:rsidR="003F3945" w:rsidRDefault="003F3945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45" w:rsidRPr="000254A9" w:rsidRDefault="003F3945" w:rsidP="00D40457">
      <w:pPr>
        <w:tabs>
          <w:tab w:val="left" w:pos="4178"/>
        </w:tabs>
        <w:jc w:val="right"/>
        <w:rPr>
          <w:rStyle w:val="a1"/>
          <w:b w:val="0"/>
          <w:bCs/>
          <w:color w:val="000000"/>
          <w:sz w:val="28"/>
          <w:szCs w:val="28"/>
        </w:rPr>
      </w:pPr>
    </w:p>
    <w:p w:rsidR="003F3945" w:rsidRPr="000254A9" w:rsidRDefault="003F3945" w:rsidP="00D40457">
      <w:pPr>
        <w:tabs>
          <w:tab w:val="left" w:pos="4178"/>
        </w:tabs>
        <w:jc w:val="right"/>
        <w:rPr>
          <w:rStyle w:val="a1"/>
          <w:b w:val="0"/>
          <w:bCs/>
          <w:color w:val="000000"/>
          <w:sz w:val="28"/>
          <w:szCs w:val="28"/>
        </w:rPr>
      </w:pPr>
    </w:p>
    <w:p w:rsidR="003F3945" w:rsidRPr="000254A9" w:rsidRDefault="003F3945" w:rsidP="00D40457">
      <w:pPr>
        <w:tabs>
          <w:tab w:val="left" w:pos="4178"/>
        </w:tabs>
        <w:jc w:val="right"/>
        <w:rPr>
          <w:rStyle w:val="a1"/>
          <w:b w:val="0"/>
          <w:bCs/>
          <w:color w:val="000000"/>
          <w:sz w:val="28"/>
          <w:szCs w:val="28"/>
        </w:rPr>
      </w:pPr>
    </w:p>
    <w:p w:rsidR="003F3945" w:rsidRPr="000254A9" w:rsidRDefault="003F3945" w:rsidP="00435F2D">
      <w:pPr>
        <w:tabs>
          <w:tab w:val="left" w:pos="4178"/>
        </w:tabs>
        <w:rPr>
          <w:rStyle w:val="a1"/>
          <w:b w:val="0"/>
          <w:bCs/>
          <w:color w:val="000000"/>
          <w:sz w:val="28"/>
          <w:szCs w:val="28"/>
        </w:rPr>
      </w:pPr>
    </w:p>
    <w:bookmarkEnd w:id="18"/>
    <w:p w:rsidR="003F3945" w:rsidRPr="000254A9" w:rsidRDefault="003F3945" w:rsidP="00EA7E9C">
      <w:pPr>
        <w:ind w:left="5529" w:right="612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ПРИЛОЖЕНИЕ № 3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муниципальной услуги</w:t>
      </w:r>
    </w:p>
    <w:p w:rsidR="003F3945" w:rsidRPr="000254A9" w:rsidRDefault="003F3945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 xml:space="preserve">«Выдача градостроительных </w:t>
      </w:r>
    </w:p>
    <w:p w:rsidR="003F3945" w:rsidRPr="000254A9" w:rsidRDefault="003F3945" w:rsidP="00EA7E9C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 земельных участков»</w:t>
      </w:r>
    </w:p>
    <w:p w:rsidR="003F3945" w:rsidRPr="000254A9" w:rsidRDefault="003F3945" w:rsidP="002B2094">
      <w:pPr>
        <w:ind w:firstLine="698"/>
        <w:jc w:val="right"/>
        <w:rPr>
          <w:rStyle w:val="a1"/>
          <w:bCs/>
          <w:color w:val="000000"/>
          <w:sz w:val="28"/>
          <w:szCs w:val="28"/>
        </w:rPr>
      </w:pPr>
    </w:p>
    <w:p w:rsidR="003F3945" w:rsidRPr="000254A9" w:rsidRDefault="003F3945" w:rsidP="002B2094">
      <w:pPr>
        <w:ind w:firstLine="698"/>
        <w:jc w:val="right"/>
        <w:rPr>
          <w:color w:val="000000"/>
          <w:sz w:val="28"/>
          <w:szCs w:val="28"/>
        </w:rPr>
      </w:pPr>
    </w:p>
    <w:p w:rsidR="003F3945" w:rsidRPr="000254A9" w:rsidRDefault="003F3945" w:rsidP="002B2094">
      <w:pPr>
        <w:pStyle w:val="Heading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последовательности выполнения административных процедур при предо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</w:t>
      </w:r>
    </w:p>
    <w:p w:rsidR="003F3945" w:rsidRPr="000254A9" w:rsidRDefault="003F3945" w:rsidP="002B2094">
      <w:pPr>
        <w:rPr>
          <w:color w:val="000000"/>
        </w:rPr>
      </w:pP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Прием и регистрация заявления и необходимых документов о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   предоставлении                   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муниципальной услуги                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└─────────┬───────────────────────────────────────┬──────────────────┘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▼                                       ▼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┌────────────────┐                ┌──────────────────────────────────┐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«МФЦ»       ├──────────────► │уполномоченный орган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└────────────────┘                └───────────────┬──────────────────┘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▼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Рассмотрение заявления и документов о предоставлении муниципальной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       услуги                       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└─────────────────────────────┬──────────────────────────────────────┘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▼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┌────────────────────────────────┐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Подготовка решения          │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│органа местного самоуправления  │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        │                    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    об утверждении          │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градостроительного плана       │               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  земельного участка        │               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└─────────────┬──────────────────┘               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▼                                     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│Выдача градостроительного плана земельного участка и решения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об его утверждении                            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└─────────┬───────────────────────────────────────────────┬──────────┘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▼                                               ▼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┌────────────────────┐                          ┌────────────────────┐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"МФЦ" (в случае ├──────────────────────►   │      Заявитель     │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поступления     │                          └────────────────────┘</w:t>
      </w:r>
    </w:p>
    <w:p w:rsidR="003F3945" w:rsidRPr="000254A9" w:rsidRDefault="003F3945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│заявления через     │</w:t>
      </w:r>
    </w:p>
    <w:p w:rsidR="003F3945" w:rsidRPr="000C753C" w:rsidRDefault="003F3945" w:rsidP="000C753C">
      <w:pPr>
        <w:rPr>
          <w:rFonts w:ascii="Courier New" w:hAnsi="Courier New" w:cs="Courier New"/>
          <w:color w:val="000000"/>
          <w:sz w:val="20"/>
          <w:szCs w:val="20"/>
        </w:rPr>
        <w:sectPr w:rsidR="003F3945" w:rsidRPr="000C753C" w:rsidSect="004C139F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      "МФЦ")  </w:t>
      </w:r>
    </w:p>
    <w:p w:rsidR="003F3945" w:rsidRPr="000254A9" w:rsidRDefault="003F3945" w:rsidP="000C753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sectPr w:rsidR="003F3945" w:rsidRPr="000254A9" w:rsidSect="00D4045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45" w:rsidRDefault="003F3945">
      <w:r>
        <w:separator/>
      </w:r>
    </w:p>
  </w:endnote>
  <w:endnote w:type="continuationSeparator" w:id="0">
    <w:p w:rsidR="003F3945" w:rsidRDefault="003F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45" w:rsidRDefault="003F3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945" w:rsidRDefault="003F3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45" w:rsidRDefault="003F3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45" w:rsidRDefault="003F3945">
      <w:r>
        <w:separator/>
      </w:r>
    </w:p>
  </w:footnote>
  <w:footnote w:type="continuationSeparator" w:id="0">
    <w:p w:rsidR="003F3945" w:rsidRDefault="003F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45" w:rsidRDefault="003F39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945" w:rsidRDefault="003F3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45" w:rsidRDefault="003F3945" w:rsidP="00397F4E">
    <w:pPr>
      <w:pStyle w:val="Header"/>
      <w:framePr w:wrap="around" w:vAnchor="text" w:hAnchor="page" w:x="6161" w:y="-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3945" w:rsidRDefault="003F3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099D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186D"/>
    <w:rsid w:val="00021E21"/>
    <w:rsid w:val="00022639"/>
    <w:rsid w:val="00024A4D"/>
    <w:rsid w:val="000254A9"/>
    <w:rsid w:val="00025500"/>
    <w:rsid w:val="00025DF6"/>
    <w:rsid w:val="00026066"/>
    <w:rsid w:val="00026E27"/>
    <w:rsid w:val="00034001"/>
    <w:rsid w:val="000368B2"/>
    <w:rsid w:val="000415D9"/>
    <w:rsid w:val="00044D7C"/>
    <w:rsid w:val="00046EBB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67F99"/>
    <w:rsid w:val="00070D3B"/>
    <w:rsid w:val="00074341"/>
    <w:rsid w:val="00076AA8"/>
    <w:rsid w:val="00076DB3"/>
    <w:rsid w:val="000775EE"/>
    <w:rsid w:val="000804C2"/>
    <w:rsid w:val="00080F47"/>
    <w:rsid w:val="00087389"/>
    <w:rsid w:val="0009528C"/>
    <w:rsid w:val="0009731E"/>
    <w:rsid w:val="00097961"/>
    <w:rsid w:val="000A06A7"/>
    <w:rsid w:val="000A1788"/>
    <w:rsid w:val="000A328A"/>
    <w:rsid w:val="000A7297"/>
    <w:rsid w:val="000B273B"/>
    <w:rsid w:val="000B3332"/>
    <w:rsid w:val="000B33D0"/>
    <w:rsid w:val="000B79D3"/>
    <w:rsid w:val="000B7E6E"/>
    <w:rsid w:val="000C0CCD"/>
    <w:rsid w:val="000C5912"/>
    <w:rsid w:val="000C6E41"/>
    <w:rsid w:val="000C753C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058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36E4"/>
    <w:rsid w:val="00134F4C"/>
    <w:rsid w:val="0013596D"/>
    <w:rsid w:val="001364F0"/>
    <w:rsid w:val="00136632"/>
    <w:rsid w:val="001367E4"/>
    <w:rsid w:val="001430DA"/>
    <w:rsid w:val="00145C73"/>
    <w:rsid w:val="00146008"/>
    <w:rsid w:val="001462F7"/>
    <w:rsid w:val="00150FC6"/>
    <w:rsid w:val="00151228"/>
    <w:rsid w:val="00152FAE"/>
    <w:rsid w:val="00153672"/>
    <w:rsid w:val="00154ABB"/>
    <w:rsid w:val="00156E88"/>
    <w:rsid w:val="0016040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92B"/>
    <w:rsid w:val="001B2904"/>
    <w:rsid w:val="001B4058"/>
    <w:rsid w:val="001C2E9C"/>
    <w:rsid w:val="001C487D"/>
    <w:rsid w:val="001C5779"/>
    <w:rsid w:val="001C5E15"/>
    <w:rsid w:val="001C6A2F"/>
    <w:rsid w:val="001C7631"/>
    <w:rsid w:val="001C76AB"/>
    <w:rsid w:val="001C79EF"/>
    <w:rsid w:val="001D0B16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0CB"/>
    <w:rsid w:val="001F66B0"/>
    <w:rsid w:val="00200CB2"/>
    <w:rsid w:val="002018CB"/>
    <w:rsid w:val="00202C9C"/>
    <w:rsid w:val="00205B04"/>
    <w:rsid w:val="002070E0"/>
    <w:rsid w:val="00207C54"/>
    <w:rsid w:val="0021007F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3E"/>
    <w:rsid w:val="00263024"/>
    <w:rsid w:val="00267947"/>
    <w:rsid w:val="00271A99"/>
    <w:rsid w:val="00271C12"/>
    <w:rsid w:val="00272D0A"/>
    <w:rsid w:val="00277B0D"/>
    <w:rsid w:val="00281DEC"/>
    <w:rsid w:val="00283721"/>
    <w:rsid w:val="00285998"/>
    <w:rsid w:val="0028630C"/>
    <w:rsid w:val="00287D60"/>
    <w:rsid w:val="0029061F"/>
    <w:rsid w:val="00295FA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094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DEA"/>
    <w:rsid w:val="002E0076"/>
    <w:rsid w:val="002E384A"/>
    <w:rsid w:val="002E5C3A"/>
    <w:rsid w:val="002E629A"/>
    <w:rsid w:val="002E7A6D"/>
    <w:rsid w:val="002E7D44"/>
    <w:rsid w:val="002F0980"/>
    <w:rsid w:val="002F225B"/>
    <w:rsid w:val="002F35DC"/>
    <w:rsid w:val="002F3FA4"/>
    <w:rsid w:val="002F405B"/>
    <w:rsid w:val="002F4874"/>
    <w:rsid w:val="002F4B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B76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0242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580A"/>
    <w:rsid w:val="003C781D"/>
    <w:rsid w:val="003D2999"/>
    <w:rsid w:val="003D3C23"/>
    <w:rsid w:val="003D6B4E"/>
    <w:rsid w:val="003D6FCA"/>
    <w:rsid w:val="003D7364"/>
    <w:rsid w:val="003E3967"/>
    <w:rsid w:val="003E403F"/>
    <w:rsid w:val="003F0342"/>
    <w:rsid w:val="003F050F"/>
    <w:rsid w:val="003F130B"/>
    <w:rsid w:val="003F292E"/>
    <w:rsid w:val="003F33A8"/>
    <w:rsid w:val="003F3945"/>
    <w:rsid w:val="0040279F"/>
    <w:rsid w:val="00402F19"/>
    <w:rsid w:val="00407F44"/>
    <w:rsid w:val="00407F4A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422E5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2D2C"/>
    <w:rsid w:val="004631B4"/>
    <w:rsid w:val="004634F6"/>
    <w:rsid w:val="004648F4"/>
    <w:rsid w:val="0046555E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91038"/>
    <w:rsid w:val="00493998"/>
    <w:rsid w:val="0049424D"/>
    <w:rsid w:val="00496D14"/>
    <w:rsid w:val="004A2711"/>
    <w:rsid w:val="004A6A65"/>
    <w:rsid w:val="004B091A"/>
    <w:rsid w:val="004B1342"/>
    <w:rsid w:val="004B5075"/>
    <w:rsid w:val="004B6537"/>
    <w:rsid w:val="004B6AD9"/>
    <w:rsid w:val="004C139F"/>
    <w:rsid w:val="004C2EA5"/>
    <w:rsid w:val="004C3DA3"/>
    <w:rsid w:val="004C4F7C"/>
    <w:rsid w:val="004D0D44"/>
    <w:rsid w:val="004D5121"/>
    <w:rsid w:val="004D52FF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194"/>
    <w:rsid w:val="004F3D71"/>
    <w:rsid w:val="004F503A"/>
    <w:rsid w:val="004F786C"/>
    <w:rsid w:val="004F7FC9"/>
    <w:rsid w:val="00503E47"/>
    <w:rsid w:val="00511A75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E60"/>
    <w:rsid w:val="00543127"/>
    <w:rsid w:val="00544D2E"/>
    <w:rsid w:val="00545660"/>
    <w:rsid w:val="00545F64"/>
    <w:rsid w:val="00546782"/>
    <w:rsid w:val="005476F8"/>
    <w:rsid w:val="005506CF"/>
    <w:rsid w:val="005520DC"/>
    <w:rsid w:val="00552D0D"/>
    <w:rsid w:val="0055312F"/>
    <w:rsid w:val="0055474D"/>
    <w:rsid w:val="00556B17"/>
    <w:rsid w:val="00556D16"/>
    <w:rsid w:val="005572FE"/>
    <w:rsid w:val="00557D31"/>
    <w:rsid w:val="00563644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64D3"/>
    <w:rsid w:val="005B786A"/>
    <w:rsid w:val="005C19AF"/>
    <w:rsid w:val="005C1CFE"/>
    <w:rsid w:val="005C2926"/>
    <w:rsid w:val="005C3518"/>
    <w:rsid w:val="005C463D"/>
    <w:rsid w:val="005C4B51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D7B92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150"/>
    <w:rsid w:val="006043EE"/>
    <w:rsid w:val="006049B8"/>
    <w:rsid w:val="00606077"/>
    <w:rsid w:val="00607584"/>
    <w:rsid w:val="00607AC7"/>
    <w:rsid w:val="006118F4"/>
    <w:rsid w:val="00611D8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2DB8"/>
    <w:rsid w:val="0065374F"/>
    <w:rsid w:val="00653785"/>
    <w:rsid w:val="00654C68"/>
    <w:rsid w:val="0065752B"/>
    <w:rsid w:val="00660AD9"/>
    <w:rsid w:val="00664EB2"/>
    <w:rsid w:val="00666B96"/>
    <w:rsid w:val="0067272C"/>
    <w:rsid w:val="00672C73"/>
    <w:rsid w:val="006731F1"/>
    <w:rsid w:val="00675453"/>
    <w:rsid w:val="00675526"/>
    <w:rsid w:val="0068031A"/>
    <w:rsid w:val="006832EE"/>
    <w:rsid w:val="00684621"/>
    <w:rsid w:val="0068481E"/>
    <w:rsid w:val="00684DE7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6B1A"/>
    <w:rsid w:val="006D70F1"/>
    <w:rsid w:val="006E068E"/>
    <w:rsid w:val="006E3922"/>
    <w:rsid w:val="006E4A31"/>
    <w:rsid w:val="006E4CE6"/>
    <w:rsid w:val="006E58E9"/>
    <w:rsid w:val="006E682A"/>
    <w:rsid w:val="006E68E4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340"/>
    <w:rsid w:val="00721D5C"/>
    <w:rsid w:val="0072216F"/>
    <w:rsid w:val="00723D5B"/>
    <w:rsid w:val="007250C9"/>
    <w:rsid w:val="00731088"/>
    <w:rsid w:val="00733BC2"/>
    <w:rsid w:val="0073587E"/>
    <w:rsid w:val="00736B80"/>
    <w:rsid w:val="00737693"/>
    <w:rsid w:val="0074085E"/>
    <w:rsid w:val="007425C8"/>
    <w:rsid w:val="0074516D"/>
    <w:rsid w:val="00747119"/>
    <w:rsid w:val="00750E25"/>
    <w:rsid w:val="00752667"/>
    <w:rsid w:val="0075286C"/>
    <w:rsid w:val="00753433"/>
    <w:rsid w:val="00754307"/>
    <w:rsid w:val="00754404"/>
    <w:rsid w:val="00755F7A"/>
    <w:rsid w:val="00756D99"/>
    <w:rsid w:val="007571D6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6397"/>
    <w:rsid w:val="007771FF"/>
    <w:rsid w:val="007779B4"/>
    <w:rsid w:val="00780511"/>
    <w:rsid w:val="00780DDD"/>
    <w:rsid w:val="007813FC"/>
    <w:rsid w:val="00781861"/>
    <w:rsid w:val="00781C26"/>
    <w:rsid w:val="00783B5D"/>
    <w:rsid w:val="00792D5F"/>
    <w:rsid w:val="007937CA"/>
    <w:rsid w:val="0079543E"/>
    <w:rsid w:val="00795DD2"/>
    <w:rsid w:val="007A2ACC"/>
    <w:rsid w:val="007A5935"/>
    <w:rsid w:val="007B06AC"/>
    <w:rsid w:val="007B2E6C"/>
    <w:rsid w:val="007B57F5"/>
    <w:rsid w:val="007C0E63"/>
    <w:rsid w:val="007C22DF"/>
    <w:rsid w:val="007C3EBF"/>
    <w:rsid w:val="007C6382"/>
    <w:rsid w:val="007C6ADE"/>
    <w:rsid w:val="007D1ECE"/>
    <w:rsid w:val="007D2BFB"/>
    <w:rsid w:val="007D47D6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9B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3A0F"/>
    <w:rsid w:val="00836437"/>
    <w:rsid w:val="00837F84"/>
    <w:rsid w:val="00840D89"/>
    <w:rsid w:val="00841665"/>
    <w:rsid w:val="008424BD"/>
    <w:rsid w:val="008441AD"/>
    <w:rsid w:val="008477A1"/>
    <w:rsid w:val="0085079D"/>
    <w:rsid w:val="0085098F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1800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2B9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222"/>
    <w:rsid w:val="00900610"/>
    <w:rsid w:val="00903EBD"/>
    <w:rsid w:val="009064EC"/>
    <w:rsid w:val="00907613"/>
    <w:rsid w:val="00907A68"/>
    <w:rsid w:val="00910781"/>
    <w:rsid w:val="009129F7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91F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3C1"/>
    <w:rsid w:val="00961C44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2C16"/>
    <w:rsid w:val="0098747D"/>
    <w:rsid w:val="00991FB3"/>
    <w:rsid w:val="00992475"/>
    <w:rsid w:val="00994FEF"/>
    <w:rsid w:val="00996850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B1C"/>
    <w:rsid w:val="009B5CE7"/>
    <w:rsid w:val="009C03A8"/>
    <w:rsid w:val="009C09A1"/>
    <w:rsid w:val="009C0B8A"/>
    <w:rsid w:val="009C2CE5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2EE6"/>
    <w:rsid w:val="009F4526"/>
    <w:rsid w:val="009F4DE0"/>
    <w:rsid w:val="009F67D7"/>
    <w:rsid w:val="009F7BEE"/>
    <w:rsid w:val="00A001E7"/>
    <w:rsid w:val="00A02A26"/>
    <w:rsid w:val="00A02C31"/>
    <w:rsid w:val="00A129A5"/>
    <w:rsid w:val="00A12AE1"/>
    <w:rsid w:val="00A15A46"/>
    <w:rsid w:val="00A15F7D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42C79"/>
    <w:rsid w:val="00A4417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14E1"/>
    <w:rsid w:val="00A842E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3DB8"/>
    <w:rsid w:val="00AA4F96"/>
    <w:rsid w:val="00AB08EB"/>
    <w:rsid w:val="00AB32E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C7F82"/>
    <w:rsid w:val="00AD0805"/>
    <w:rsid w:val="00AD16B8"/>
    <w:rsid w:val="00AD23F6"/>
    <w:rsid w:val="00AD245A"/>
    <w:rsid w:val="00AE04DC"/>
    <w:rsid w:val="00AE15CE"/>
    <w:rsid w:val="00AE15E0"/>
    <w:rsid w:val="00AE1650"/>
    <w:rsid w:val="00AE239A"/>
    <w:rsid w:val="00AE26B4"/>
    <w:rsid w:val="00AE2B03"/>
    <w:rsid w:val="00AE4319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224"/>
    <w:rsid w:val="00B253DB"/>
    <w:rsid w:val="00B27EEF"/>
    <w:rsid w:val="00B3172F"/>
    <w:rsid w:val="00B37A37"/>
    <w:rsid w:val="00B41C72"/>
    <w:rsid w:val="00B424E1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0F81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32C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730"/>
    <w:rsid w:val="00C335B1"/>
    <w:rsid w:val="00C33658"/>
    <w:rsid w:val="00C37909"/>
    <w:rsid w:val="00C435D2"/>
    <w:rsid w:val="00C45A67"/>
    <w:rsid w:val="00C472F2"/>
    <w:rsid w:val="00C51261"/>
    <w:rsid w:val="00C53E38"/>
    <w:rsid w:val="00C549FD"/>
    <w:rsid w:val="00C54C29"/>
    <w:rsid w:val="00C54F51"/>
    <w:rsid w:val="00C5795A"/>
    <w:rsid w:val="00C61858"/>
    <w:rsid w:val="00C644BE"/>
    <w:rsid w:val="00C6497E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D71"/>
    <w:rsid w:val="00C965A2"/>
    <w:rsid w:val="00C9794C"/>
    <w:rsid w:val="00CA16BB"/>
    <w:rsid w:val="00CA19D0"/>
    <w:rsid w:val="00CB47EF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3D06"/>
    <w:rsid w:val="00CD4767"/>
    <w:rsid w:val="00CD48C0"/>
    <w:rsid w:val="00CD4CCD"/>
    <w:rsid w:val="00CD578F"/>
    <w:rsid w:val="00CE109B"/>
    <w:rsid w:val="00CE17D1"/>
    <w:rsid w:val="00CE36B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17066"/>
    <w:rsid w:val="00D20C8D"/>
    <w:rsid w:val="00D278CC"/>
    <w:rsid w:val="00D311A5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6F7"/>
    <w:rsid w:val="00D538FD"/>
    <w:rsid w:val="00D567CB"/>
    <w:rsid w:val="00D5694D"/>
    <w:rsid w:val="00D56E32"/>
    <w:rsid w:val="00D574DE"/>
    <w:rsid w:val="00D6053D"/>
    <w:rsid w:val="00D611F5"/>
    <w:rsid w:val="00D62D20"/>
    <w:rsid w:val="00D663FE"/>
    <w:rsid w:val="00D701E7"/>
    <w:rsid w:val="00D70BE1"/>
    <w:rsid w:val="00D70E95"/>
    <w:rsid w:val="00D72542"/>
    <w:rsid w:val="00D72CD4"/>
    <w:rsid w:val="00D7402C"/>
    <w:rsid w:val="00D75C5C"/>
    <w:rsid w:val="00D76FFE"/>
    <w:rsid w:val="00D77F6B"/>
    <w:rsid w:val="00D802DB"/>
    <w:rsid w:val="00D8359B"/>
    <w:rsid w:val="00DA0D46"/>
    <w:rsid w:val="00DA1E05"/>
    <w:rsid w:val="00DA28E1"/>
    <w:rsid w:val="00DA3C1C"/>
    <w:rsid w:val="00DA3FA9"/>
    <w:rsid w:val="00DB0888"/>
    <w:rsid w:val="00DB0D7D"/>
    <w:rsid w:val="00DB3E8F"/>
    <w:rsid w:val="00DB6194"/>
    <w:rsid w:val="00DC0E3D"/>
    <w:rsid w:val="00DC29F4"/>
    <w:rsid w:val="00DC30EA"/>
    <w:rsid w:val="00DC379B"/>
    <w:rsid w:val="00DC582C"/>
    <w:rsid w:val="00DD0ACB"/>
    <w:rsid w:val="00DD3E9A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1D6A"/>
    <w:rsid w:val="00DF3665"/>
    <w:rsid w:val="00DF403F"/>
    <w:rsid w:val="00DF4647"/>
    <w:rsid w:val="00DF4B33"/>
    <w:rsid w:val="00DF5151"/>
    <w:rsid w:val="00E000EB"/>
    <w:rsid w:val="00E00A71"/>
    <w:rsid w:val="00E0175C"/>
    <w:rsid w:val="00E025C0"/>
    <w:rsid w:val="00E05C59"/>
    <w:rsid w:val="00E124C4"/>
    <w:rsid w:val="00E140E0"/>
    <w:rsid w:val="00E153FD"/>
    <w:rsid w:val="00E20F6A"/>
    <w:rsid w:val="00E21B0D"/>
    <w:rsid w:val="00E248BE"/>
    <w:rsid w:val="00E2507E"/>
    <w:rsid w:val="00E31524"/>
    <w:rsid w:val="00E32E4D"/>
    <w:rsid w:val="00E338CB"/>
    <w:rsid w:val="00E3424E"/>
    <w:rsid w:val="00E34EFE"/>
    <w:rsid w:val="00E45CCE"/>
    <w:rsid w:val="00E4677E"/>
    <w:rsid w:val="00E47A7F"/>
    <w:rsid w:val="00E502C4"/>
    <w:rsid w:val="00E50387"/>
    <w:rsid w:val="00E541B6"/>
    <w:rsid w:val="00E542AA"/>
    <w:rsid w:val="00E5493F"/>
    <w:rsid w:val="00E565B1"/>
    <w:rsid w:val="00E57C0D"/>
    <w:rsid w:val="00E60595"/>
    <w:rsid w:val="00E60E82"/>
    <w:rsid w:val="00E63CE7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A60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221E"/>
    <w:rsid w:val="00EA4C69"/>
    <w:rsid w:val="00EA6155"/>
    <w:rsid w:val="00EA778A"/>
    <w:rsid w:val="00EA7E9C"/>
    <w:rsid w:val="00EB0056"/>
    <w:rsid w:val="00EB2A0F"/>
    <w:rsid w:val="00EB55AC"/>
    <w:rsid w:val="00EB5682"/>
    <w:rsid w:val="00EC49FF"/>
    <w:rsid w:val="00EC531C"/>
    <w:rsid w:val="00EC6BA5"/>
    <w:rsid w:val="00ED09D2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D15"/>
    <w:rsid w:val="00EF4E49"/>
    <w:rsid w:val="00EF5C41"/>
    <w:rsid w:val="00EF6B7A"/>
    <w:rsid w:val="00EF7D31"/>
    <w:rsid w:val="00F00083"/>
    <w:rsid w:val="00F00AEC"/>
    <w:rsid w:val="00F00DBE"/>
    <w:rsid w:val="00F02E9E"/>
    <w:rsid w:val="00F0426B"/>
    <w:rsid w:val="00F06D98"/>
    <w:rsid w:val="00F077F5"/>
    <w:rsid w:val="00F10800"/>
    <w:rsid w:val="00F14152"/>
    <w:rsid w:val="00F17681"/>
    <w:rsid w:val="00F20173"/>
    <w:rsid w:val="00F20DDF"/>
    <w:rsid w:val="00F219AD"/>
    <w:rsid w:val="00F23168"/>
    <w:rsid w:val="00F23350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44"/>
    <w:rsid w:val="00F371F0"/>
    <w:rsid w:val="00F40AA2"/>
    <w:rsid w:val="00F46F81"/>
    <w:rsid w:val="00F47DB1"/>
    <w:rsid w:val="00F51905"/>
    <w:rsid w:val="00F612D5"/>
    <w:rsid w:val="00F62BD2"/>
    <w:rsid w:val="00F63F10"/>
    <w:rsid w:val="00F64B65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EAA"/>
    <w:rsid w:val="00F84FE9"/>
    <w:rsid w:val="00F85054"/>
    <w:rsid w:val="00F90958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A7329"/>
    <w:rsid w:val="00FB01B7"/>
    <w:rsid w:val="00FB0590"/>
    <w:rsid w:val="00FB2F8A"/>
    <w:rsid w:val="00FB3D9B"/>
    <w:rsid w:val="00FB4AA2"/>
    <w:rsid w:val="00FB4B61"/>
    <w:rsid w:val="00FB5916"/>
    <w:rsid w:val="00FB5F0A"/>
    <w:rsid w:val="00FB6EF5"/>
    <w:rsid w:val="00FC2CE3"/>
    <w:rsid w:val="00FC4560"/>
    <w:rsid w:val="00FC7E9E"/>
    <w:rsid w:val="00FD1B58"/>
    <w:rsid w:val="00FD2252"/>
    <w:rsid w:val="00FD4A4C"/>
    <w:rsid w:val="00FD4D09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C95D7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D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D7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5D71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71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Заголовок группы контролов"/>
    <w:basedOn w:val="Normal"/>
    <w:next w:val="Normal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0">
    <w:name w:val="Гипертекстовая ссылка"/>
    <w:basedOn w:val="DefaultParagraphFont"/>
    <w:uiPriority w:val="99"/>
    <w:rsid w:val="00FB5F0A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2B2094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.e-mfc.ru" TargetMode="External"/><Relationship Id="rId13" Type="http://schemas.openxmlformats.org/officeDocument/2006/relationships/hyperlink" Target="garantF1://12048555.0" TargetMode="External"/><Relationship Id="rId18" Type="http://schemas.openxmlformats.org/officeDocument/2006/relationships/hyperlink" Target="garantF1://2384154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2384053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54874.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0064504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34</Pages>
  <Words>11047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ПК</cp:lastModifiedBy>
  <cp:revision>25</cp:revision>
  <cp:lastPrinted>2017-02-13T14:37:00Z</cp:lastPrinted>
  <dcterms:created xsi:type="dcterms:W3CDTF">2016-08-30T11:51:00Z</dcterms:created>
  <dcterms:modified xsi:type="dcterms:W3CDTF">2017-08-03T14:11:00Z</dcterms:modified>
</cp:coreProperties>
</file>