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790"/>
      </w:tblGrid>
      <w:tr>
        <w:trPr>
          <w:trHeight w:val="643" w:hRule="atLeast"/>
        </w:trPr>
        <w:tc>
          <w:tcPr>
            <w:tcW w:w="9917" w:type="dxa"/>
            <w:gridSpan w:val="2"/>
          </w:tcPr>
          <w:p>
            <w:pPr>
              <w:pStyle w:val="TableParagraph"/>
              <w:ind w:left="2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мероприятий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декабрь</w:t>
            </w:r>
            <w:r>
              <w:rPr>
                <w:b/>
                <w:spacing w:val="-4"/>
                <w:sz w:val="28"/>
              </w:rPr>
              <w:t> 2023</w:t>
            </w:r>
          </w:p>
        </w:tc>
      </w:tr>
      <w:tr>
        <w:trPr>
          <w:trHeight w:val="2897" w:hRule="atLeast"/>
        </w:trPr>
        <w:tc>
          <w:tcPr>
            <w:tcW w:w="2127" w:type="dxa"/>
          </w:tcPr>
          <w:p>
            <w:pPr>
              <w:pStyle w:val="TableParagraph"/>
              <w:ind w:left="108" w:right="701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декабря </w:t>
            </w:r>
            <w:r>
              <w:rPr>
                <w:spacing w:val="-2"/>
                <w:sz w:val="28"/>
              </w:rPr>
              <w:t>Вторник 11.00</w:t>
            </w:r>
          </w:p>
        </w:tc>
        <w:tc>
          <w:tcPr>
            <w:tcW w:w="779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Маркировка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медицинских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изделий: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особенности </w:t>
            </w:r>
            <w:r>
              <w:rPr>
                <w:b/>
                <w:spacing w:val="-2"/>
                <w:sz w:val="28"/>
              </w:rPr>
              <w:t>оборота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Спикер: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Вероника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Корсакова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группа проекта «Фарма»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hyperlink r:id="rId5">
              <w:r>
                <w:rPr>
                  <w:color w:val="0463C1"/>
                  <w:spacing w:val="-2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5">
              <w:r>
                <w:rPr>
                  <w:color w:val="0463C1"/>
                  <w:spacing w:val="-2"/>
                  <w:sz w:val="28"/>
                  <w:u w:val="single" w:color="0463C1"/>
                </w:rPr>
                <w:t>p1ai/lectures/vebinary/?ELEMENT_ID=427495</w:t>
              </w:r>
            </w:hyperlink>
          </w:p>
        </w:tc>
      </w:tr>
      <w:tr>
        <w:trPr>
          <w:trHeight w:val="3219" w:hRule="atLeast"/>
        </w:trPr>
        <w:tc>
          <w:tcPr>
            <w:tcW w:w="2127" w:type="dxa"/>
          </w:tcPr>
          <w:p>
            <w:pPr>
              <w:pStyle w:val="TableParagraph"/>
              <w:ind w:left="108" w:right="701"/>
              <w:rPr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декабря </w:t>
            </w:r>
            <w:r>
              <w:rPr>
                <w:spacing w:val="-2"/>
                <w:sz w:val="28"/>
              </w:rPr>
              <w:t>Среда 10.00</w:t>
            </w:r>
          </w:p>
        </w:tc>
        <w:tc>
          <w:tcPr>
            <w:tcW w:w="779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решения для малых </w:t>
            </w:r>
            <w:r>
              <w:rPr>
                <w:b/>
                <w:spacing w:val="-2"/>
                <w:sz w:val="28"/>
              </w:rPr>
              <w:t>предприятий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группы</w:t>
            </w:r>
          </w:p>
          <w:p>
            <w:pPr>
              <w:pStyle w:val="TableParagraph"/>
              <w:ind w:right="3569"/>
              <w:rPr>
                <w:sz w:val="28"/>
              </w:rPr>
            </w:pPr>
            <w:r>
              <w:rPr>
                <w:sz w:val="28"/>
              </w:rPr>
              <w:t>«Пиво и пивные напитки» Василий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Харитонов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Эксперт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1С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hyperlink r:id="rId6">
              <w:r>
                <w:rPr>
                  <w:color w:val="0463C1"/>
                  <w:spacing w:val="-2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6">
              <w:r>
                <w:rPr>
                  <w:color w:val="0463C1"/>
                  <w:spacing w:val="-2"/>
                  <w:sz w:val="28"/>
                  <w:u w:val="single" w:color="0463C1"/>
                </w:rPr>
                <w:t>p1ai/lectures/vebinary/?ELEMENT_ID=429222</w:t>
              </w:r>
            </w:hyperlink>
          </w:p>
        </w:tc>
      </w:tr>
      <w:tr>
        <w:trPr>
          <w:trHeight w:val="3219" w:hRule="atLeast"/>
        </w:trPr>
        <w:tc>
          <w:tcPr>
            <w:tcW w:w="2127" w:type="dxa"/>
          </w:tcPr>
          <w:p>
            <w:pPr>
              <w:pStyle w:val="TableParagraph"/>
              <w:ind w:left="108" w:right="398"/>
              <w:rPr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декабря </w:t>
            </w:r>
            <w:r>
              <w:rPr>
                <w:spacing w:val="-2"/>
                <w:sz w:val="28"/>
              </w:rPr>
              <w:t>Вторник 10.00</w:t>
            </w:r>
          </w:p>
        </w:tc>
        <w:tc>
          <w:tcPr>
            <w:tcW w:w="779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вебинар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iiko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«Маркировка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пива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HoReCa»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Спикер: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группы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«Пиво и пивные </w:t>
            </w:r>
            <w:r>
              <w:rPr>
                <w:spacing w:val="-2"/>
                <w:sz w:val="28"/>
              </w:rPr>
              <w:t>напитки»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Константин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Иванов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Представитель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компании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4"/>
                <w:sz w:val="28"/>
              </w:rPr>
              <w:t>iiko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hyperlink r:id="rId7">
              <w:r>
                <w:rPr>
                  <w:color w:val="0463C1"/>
                  <w:spacing w:val="-2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7">
              <w:r>
                <w:rPr>
                  <w:color w:val="0463C1"/>
                  <w:spacing w:val="-2"/>
                  <w:sz w:val="28"/>
                  <w:u w:val="single" w:color="0463C1"/>
                </w:rPr>
                <w:t>p1ai/lectures/vebinary/?ELEMENT_ID=429258</w:t>
              </w:r>
            </w:hyperlink>
          </w:p>
        </w:tc>
      </w:tr>
      <w:tr>
        <w:trPr>
          <w:trHeight w:val="971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20" w:lineRule="atLeast"/>
              <w:ind w:left="108" w:right="642"/>
              <w:rPr>
                <w:sz w:val="28"/>
              </w:rPr>
            </w:pPr>
            <w:r>
              <w:rPr>
                <w:b/>
                <w:sz w:val="28"/>
              </w:rPr>
              <w:t>13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декабря </w:t>
            </w:r>
            <w:r>
              <w:rPr>
                <w:spacing w:val="-2"/>
                <w:sz w:val="28"/>
              </w:rPr>
              <w:t>Среда</w:t>
            </w:r>
            <w:r>
              <w:rPr>
                <w:spacing w:val="40"/>
                <w:sz w:val="28"/>
              </w:rPr>
              <w:t> </w:t>
            </w:r>
            <w:r>
              <w:rPr>
                <w:spacing w:val="-2"/>
                <w:sz w:val="28"/>
              </w:rPr>
              <w:t>10.00</w:t>
            </w:r>
          </w:p>
        </w:tc>
        <w:tc>
          <w:tcPr>
            <w:tcW w:w="779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подготовиться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рознице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работе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маркировкой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к</w:t>
            </w: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15.01.2024</w:t>
            </w:r>
          </w:p>
        </w:tc>
      </w:tr>
      <w:tr>
        <w:trPr>
          <w:trHeight w:val="1756" w:hRule="atLeast"/>
        </w:trPr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группы</w:t>
            </w:r>
          </w:p>
          <w:p>
            <w:pPr>
              <w:pStyle w:val="TableParagraph"/>
              <w:ind w:right="3569"/>
              <w:rPr>
                <w:sz w:val="28"/>
              </w:rPr>
            </w:pPr>
            <w:r>
              <w:rPr>
                <w:sz w:val="28"/>
              </w:rPr>
              <w:t>«Пиво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пивные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напитки» Виталий Михедько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Елена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Кондратова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Директор 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продажам </w:t>
            </w:r>
            <w:r>
              <w:rPr>
                <w:spacing w:val="-2"/>
                <w:sz w:val="28"/>
              </w:rPr>
              <w:t>R_keeper</w:t>
            </w:r>
          </w:p>
        </w:tc>
      </w:tr>
      <w:tr>
        <w:trPr>
          <w:trHeight w:val="1106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90" w:type="dxa"/>
            <w:tcBorders>
              <w:top w:val="nil"/>
            </w:tcBorders>
          </w:tcPr>
          <w:p>
            <w:pPr>
              <w:pStyle w:val="TableParagraph"/>
              <w:spacing w:before="140"/>
              <w:rPr>
                <w:sz w:val="28"/>
              </w:rPr>
            </w:pPr>
            <w:hyperlink r:id="rId8">
              <w:r>
                <w:rPr>
                  <w:color w:val="0463C1"/>
                  <w:spacing w:val="-2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8">
              <w:r>
                <w:rPr>
                  <w:color w:val="0463C1"/>
                  <w:spacing w:val="-2"/>
                  <w:sz w:val="28"/>
                  <w:u w:val="single" w:color="0463C1"/>
                </w:rPr>
                <w:t>p1ai/lectures/vebinary/?ELEMENT_ID=427917</w:t>
              </w:r>
            </w:hyperlink>
          </w:p>
        </w:tc>
      </w:tr>
      <w:tr>
        <w:trPr>
          <w:trHeight w:val="643" w:hRule="atLeast"/>
        </w:trPr>
        <w:tc>
          <w:tcPr>
            <w:tcW w:w="2127" w:type="dxa"/>
          </w:tcPr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14 </w:t>
            </w:r>
            <w:r>
              <w:rPr>
                <w:b/>
                <w:spacing w:val="-2"/>
                <w:sz w:val="28"/>
              </w:rPr>
              <w:t>декабря</w:t>
            </w:r>
          </w:p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Четверг</w:t>
            </w:r>
          </w:p>
        </w:tc>
        <w:tc>
          <w:tcPr>
            <w:tcW w:w="779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Партнерский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вебинар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Quick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Resto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«Маркировка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пива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в</w:t>
            </w:r>
          </w:p>
          <w:p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HoReCa»</w:t>
            </w:r>
          </w:p>
        </w:tc>
      </w:tr>
    </w:tbl>
    <w:p>
      <w:pPr>
        <w:spacing w:after="0" w:line="302" w:lineRule="exact"/>
        <w:rPr>
          <w:sz w:val="28"/>
        </w:rPr>
        <w:sectPr>
          <w:type w:val="continuous"/>
          <w:pgSz w:w="11910" w:h="16840"/>
          <w:pgMar w:top="1100" w:bottom="280" w:left="1020" w:right="7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790"/>
      </w:tblGrid>
      <w:tr>
        <w:trPr>
          <w:trHeight w:val="2575" w:hRule="atLeast"/>
        </w:trPr>
        <w:tc>
          <w:tcPr>
            <w:tcW w:w="212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10.00</w:t>
            </w:r>
          </w:p>
        </w:tc>
        <w:tc>
          <w:tcPr>
            <w:tcW w:w="7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группы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«Пиво и пивные </w:t>
            </w:r>
            <w:r>
              <w:rPr>
                <w:spacing w:val="-2"/>
                <w:sz w:val="28"/>
              </w:rPr>
              <w:t>напитки»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Егор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Лукьянов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Product-manager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Quick</w:t>
            </w:r>
            <w:r>
              <w:rPr>
                <w:spacing w:val="-1"/>
                <w:sz w:val="28"/>
              </w:rPr>
              <w:t> </w:t>
            </w:r>
            <w:r>
              <w:rPr>
                <w:spacing w:val="-2"/>
                <w:sz w:val="28"/>
              </w:rPr>
              <w:t>Resto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hyperlink r:id="rId9">
              <w:r>
                <w:rPr>
                  <w:color w:val="0463C1"/>
                  <w:spacing w:val="-2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9">
              <w:r>
                <w:rPr>
                  <w:color w:val="0463C1"/>
                  <w:spacing w:val="-2"/>
                  <w:sz w:val="28"/>
                  <w:u w:val="single" w:color="0463C1"/>
                </w:rPr>
                <w:t>p1ai/lectures/vebinary/?ELEMENT_ID=429263</w:t>
              </w:r>
            </w:hyperlink>
          </w:p>
        </w:tc>
      </w:tr>
      <w:tr>
        <w:trPr>
          <w:trHeight w:val="3541" w:hRule="atLeast"/>
        </w:trPr>
        <w:tc>
          <w:tcPr>
            <w:tcW w:w="2127" w:type="dxa"/>
          </w:tcPr>
          <w:p>
            <w:pPr>
              <w:pStyle w:val="TableParagraph"/>
              <w:ind w:left="108" w:right="398"/>
              <w:rPr>
                <w:sz w:val="28"/>
              </w:rPr>
            </w:pPr>
            <w:r>
              <w:rPr>
                <w:b/>
                <w:sz w:val="28"/>
              </w:rPr>
              <w:t>15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декабря </w:t>
            </w:r>
            <w:r>
              <w:rPr>
                <w:spacing w:val="-2"/>
                <w:sz w:val="28"/>
              </w:rPr>
              <w:t>Пятница 11.00</w:t>
            </w:r>
          </w:p>
        </w:tc>
        <w:tc>
          <w:tcPr>
            <w:tcW w:w="779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Партнерский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вебинар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Штрих-М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«Маркировка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пива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 </w:t>
            </w:r>
            <w:r>
              <w:rPr>
                <w:b/>
                <w:spacing w:val="-2"/>
                <w:sz w:val="28"/>
              </w:rPr>
              <w:t>рознице»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группы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«Пиво и пивные </w:t>
            </w:r>
            <w:r>
              <w:rPr>
                <w:spacing w:val="-2"/>
                <w:sz w:val="28"/>
              </w:rPr>
              <w:t>напитки»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Максим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Финогенов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Продакт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менеджер</w:t>
            </w:r>
            <w:r>
              <w:rPr>
                <w:spacing w:val="-2"/>
                <w:sz w:val="28"/>
              </w:rPr>
              <w:t> </w:t>
            </w:r>
            <w:r>
              <w:rPr>
                <w:spacing w:val="-5"/>
                <w:sz w:val="28"/>
              </w:rPr>
              <w:t>ЦОР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hyperlink r:id="rId10">
              <w:r>
                <w:rPr>
                  <w:color w:val="0463C1"/>
                  <w:spacing w:val="-2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10">
              <w:r>
                <w:rPr>
                  <w:color w:val="0463C1"/>
                  <w:spacing w:val="-2"/>
                  <w:sz w:val="28"/>
                  <w:u w:val="single" w:color="0463C1"/>
                </w:rPr>
                <w:t>p1ai/lectures/vebinary/?ELEMENT_ID=429267</w:t>
              </w:r>
            </w:hyperlink>
          </w:p>
        </w:tc>
      </w:tr>
      <w:tr>
        <w:trPr>
          <w:trHeight w:val="3863" w:hRule="atLeast"/>
        </w:trPr>
        <w:tc>
          <w:tcPr>
            <w:tcW w:w="2127" w:type="dxa"/>
          </w:tcPr>
          <w:p>
            <w:pPr>
              <w:pStyle w:val="TableParagraph"/>
              <w:ind w:left="108" w:right="398"/>
              <w:rPr>
                <w:sz w:val="28"/>
              </w:rPr>
            </w:pPr>
            <w:r>
              <w:rPr>
                <w:b/>
                <w:sz w:val="28"/>
              </w:rPr>
              <w:t>19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декабря </w:t>
            </w:r>
            <w:r>
              <w:rPr>
                <w:spacing w:val="-2"/>
                <w:sz w:val="28"/>
              </w:rPr>
              <w:t>Вторник 10.00</w:t>
            </w:r>
          </w:p>
        </w:tc>
        <w:tc>
          <w:tcPr>
            <w:tcW w:w="779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Партнерский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вебинар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Тензор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«Маркировка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пива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 </w:t>
            </w:r>
            <w:r>
              <w:rPr>
                <w:b/>
                <w:spacing w:val="-2"/>
                <w:sz w:val="28"/>
              </w:rPr>
              <w:t>рознице»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группы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«Пиво и пивные </w:t>
            </w:r>
            <w:r>
              <w:rPr>
                <w:spacing w:val="-2"/>
                <w:sz w:val="28"/>
              </w:rPr>
              <w:t>напитки»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Ростислав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Вашенцев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проектов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направления Маркировка, Тензор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hyperlink r:id="rId11">
              <w:r>
                <w:rPr>
                  <w:color w:val="0463C1"/>
                  <w:spacing w:val="-2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11">
              <w:r>
                <w:rPr>
                  <w:color w:val="0463C1"/>
                  <w:spacing w:val="-2"/>
                  <w:sz w:val="28"/>
                  <w:u w:val="single" w:color="0463C1"/>
                </w:rPr>
                <w:t>p1ai/lectures/vebinary/?ELEMENT_ID=429277</w:t>
              </w:r>
            </w:hyperlink>
          </w:p>
        </w:tc>
      </w:tr>
      <w:tr>
        <w:trPr>
          <w:trHeight w:val="3863" w:hRule="atLeast"/>
        </w:trPr>
        <w:tc>
          <w:tcPr>
            <w:tcW w:w="2127" w:type="dxa"/>
          </w:tcPr>
          <w:p>
            <w:pPr>
              <w:pStyle w:val="TableParagraph"/>
              <w:ind w:left="108" w:right="642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декабря </w:t>
            </w:r>
            <w:r>
              <w:rPr>
                <w:spacing w:val="-2"/>
                <w:sz w:val="28"/>
              </w:rPr>
              <w:t>Среда</w:t>
            </w:r>
            <w:r>
              <w:rPr>
                <w:spacing w:val="40"/>
                <w:sz w:val="28"/>
              </w:rPr>
              <w:t> </w:t>
            </w:r>
            <w:r>
              <w:rPr>
                <w:spacing w:val="-2"/>
                <w:sz w:val="28"/>
              </w:rPr>
              <w:t>10.00</w:t>
            </w:r>
          </w:p>
        </w:tc>
        <w:tc>
          <w:tcPr>
            <w:tcW w:w="779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подготовиться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рознице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работе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маркировкой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10"/>
                <w:sz w:val="28"/>
              </w:rPr>
              <w:t>к</w:t>
            </w: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15.01.2024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группы</w:t>
            </w:r>
          </w:p>
          <w:p>
            <w:pPr>
              <w:pStyle w:val="TableParagraph"/>
              <w:ind w:right="3569"/>
              <w:rPr>
                <w:sz w:val="28"/>
              </w:rPr>
            </w:pPr>
            <w:r>
              <w:rPr>
                <w:sz w:val="28"/>
              </w:rPr>
              <w:t>«Пиво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пивные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напитки» Виталий Михедько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Евгений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Баталин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проектов,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ЭВОТОР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hyperlink r:id="rId12">
              <w:r>
                <w:rPr>
                  <w:color w:val="0463C1"/>
                  <w:spacing w:val="-2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12">
              <w:r>
                <w:rPr>
                  <w:color w:val="0463C1"/>
                  <w:spacing w:val="-2"/>
                  <w:sz w:val="28"/>
                  <w:u w:val="single" w:color="0463C1"/>
                </w:rPr>
                <w:t>p1ai/lectures/vebinary/?ELEMENT_ID=427913</w:t>
              </w:r>
            </w:hyperlink>
          </w:p>
        </w:tc>
      </w:tr>
      <w:tr>
        <w:trPr>
          <w:trHeight w:val="643" w:hRule="atLeast"/>
        </w:trPr>
        <w:tc>
          <w:tcPr>
            <w:tcW w:w="2127" w:type="dxa"/>
          </w:tcPr>
          <w:p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21 </w:t>
            </w:r>
            <w:r>
              <w:rPr>
                <w:b/>
                <w:spacing w:val="-2"/>
                <w:sz w:val="28"/>
              </w:rPr>
              <w:t>декабря</w:t>
            </w:r>
          </w:p>
          <w:p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Четверг</w:t>
            </w:r>
          </w:p>
        </w:tc>
        <w:tc>
          <w:tcPr>
            <w:tcW w:w="7790" w:type="dxa"/>
          </w:tcPr>
          <w:p>
            <w:pPr>
              <w:pStyle w:val="TableParagraph"/>
              <w:spacing w:line="320" w:lineRule="atLeast"/>
              <w:ind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Партнерский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вебинар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Компания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CSI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«Маркировка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пива в рознице»</w:t>
            </w:r>
          </w:p>
        </w:tc>
      </w:tr>
    </w:tbl>
    <w:p>
      <w:pPr>
        <w:spacing w:after="0" w:line="320" w:lineRule="atLeast"/>
        <w:rPr>
          <w:sz w:val="28"/>
        </w:rPr>
        <w:sectPr>
          <w:type w:val="continuous"/>
          <w:pgSz w:w="11910" w:h="16840"/>
          <w:pgMar w:top="1100" w:bottom="280" w:left="1020" w:right="74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7790"/>
      </w:tblGrid>
      <w:tr>
        <w:trPr>
          <w:trHeight w:val="2575" w:hRule="atLeast"/>
        </w:trPr>
        <w:tc>
          <w:tcPr>
            <w:tcW w:w="2127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10.00</w:t>
            </w:r>
          </w:p>
        </w:tc>
        <w:tc>
          <w:tcPr>
            <w:tcW w:w="779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Алексей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Родин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товарной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2"/>
                <w:sz w:val="28"/>
              </w:rPr>
              <w:t>группы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«Пиво и пивные </w:t>
            </w:r>
            <w:r>
              <w:rPr>
                <w:spacing w:val="-2"/>
                <w:sz w:val="28"/>
              </w:rPr>
              <w:t>напитки»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Старовойтов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проекта,</w:t>
            </w:r>
            <w:r>
              <w:rPr>
                <w:spacing w:val="-4"/>
                <w:sz w:val="28"/>
              </w:rPr>
              <w:t> </w:t>
            </w:r>
            <w:r>
              <w:rPr>
                <w:spacing w:val="-5"/>
                <w:sz w:val="28"/>
              </w:rPr>
              <w:t>CSI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hyperlink r:id="rId13">
              <w:r>
                <w:rPr>
                  <w:color w:val="0463C1"/>
                  <w:spacing w:val="-2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13">
              <w:r>
                <w:rPr>
                  <w:color w:val="0463C1"/>
                  <w:spacing w:val="-2"/>
                  <w:sz w:val="28"/>
                  <w:u w:val="single" w:color="0463C1"/>
                </w:rPr>
                <w:t>p1ai/lectures/vebinary/?ELEMENT_ID=429281</w:t>
              </w:r>
            </w:hyperlink>
          </w:p>
        </w:tc>
      </w:tr>
      <w:tr>
        <w:trPr>
          <w:trHeight w:val="2897" w:hRule="atLeast"/>
        </w:trPr>
        <w:tc>
          <w:tcPr>
            <w:tcW w:w="2127" w:type="dxa"/>
          </w:tcPr>
          <w:p>
            <w:pPr>
              <w:pStyle w:val="TableParagraph"/>
              <w:ind w:left="108" w:right="398"/>
              <w:rPr>
                <w:sz w:val="28"/>
              </w:rPr>
            </w:pPr>
            <w:r>
              <w:rPr>
                <w:b/>
                <w:sz w:val="28"/>
              </w:rPr>
              <w:t>22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декабря </w:t>
            </w:r>
            <w:r>
              <w:rPr>
                <w:spacing w:val="-2"/>
                <w:sz w:val="28"/>
              </w:rPr>
              <w:t>Пятница 10.00</w:t>
            </w:r>
          </w:p>
        </w:tc>
        <w:tc>
          <w:tcPr>
            <w:tcW w:w="7790" w:type="dxa"/>
          </w:tcPr>
          <w:p>
            <w:pPr>
              <w:pStyle w:val="TableParagraph"/>
              <w:ind w:right="404"/>
              <w:rPr>
                <w:b/>
                <w:sz w:val="28"/>
              </w:rPr>
            </w:pPr>
            <w:r>
              <w:rPr>
                <w:b/>
                <w:sz w:val="28"/>
              </w:rPr>
              <w:t>Отчеты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Личном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Кабинете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Участника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оборота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товаров в МДЛП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Спикеры: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добавлен</w:t>
            </w:r>
            <w:r>
              <w:rPr>
                <w:spacing w:val="-3"/>
                <w:sz w:val="28"/>
              </w:rPr>
              <w:t> </w:t>
            </w:r>
            <w:r>
              <w:rPr>
                <w:spacing w:val="-2"/>
                <w:sz w:val="28"/>
              </w:rPr>
              <w:t>позднее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hyperlink r:id="rId14">
              <w:r>
                <w:rPr>
                  <w:color w:val="0463C1"/>
                  <w:spacing w:val="-2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14">
              <w:r>
                <w:rPr>
                  <w:color w:val="0463C1"/>
                  <w:spacing w:val="-2"/>
                  <w:sz w:val="28"/>
                  <w:u w:val="single" w:color="0463C1"/>
                </w:rPr>
                <w:t>p1ai/lectures/vebinary/?ELEMENT_ID=429285</w:t>
              </w:r>
            </w:hyperlink>
          </w:p>
        </w:tc>
      </w:tr>
      <w:tr>
        <w:trPr>
          <w:trHeight w:val="2897" w:hRule="atLeast"/>
        </w:trPr>
        <w:tc>
          <w:tcPr>
            <w:tcW w:w="2127" w:type="dxa"/>
          </w:tcPr>
          <w:p>
            <w:pPr>
              <w:pStyle w:val="TableParagraph"/>
              <w:ind w:left="108" w:right="398"/>
              <w:rPr>
                <w:sz w:val="28"/>
              </w:rPr>
            </w:pPr>
            <w:r>
              <w:rPr>
                <w:b/>
                <w:sz w:val="28"/>
              </w:rPr>
              <w:t>22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декабря </w:t>
            </w:r>
            <w:r>
              <w:rPr>
                <w:spacing w:val="-2"/>
                <w:sz w:val="28"/>
              </w:rPr>
              <w:t>Пятница 11.00</w:t>
            </w:r>
          </w:p>
        </w:tc>
        <w:tc>
          <w:tcPr>
            <w:tcW w:w="779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отклонениями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товарной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группе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«Духи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и туалетная вода»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Спикер: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Ольга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Никифорова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товарной группы «Бытовая электроника и парфюмерия»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hyperlink r:id="rId15">
              <w:r>
                <w:rPr>
                  <w:color w:val="0463C1"/>
                  <w:spacing w:val="-2"/>
                  <w:sz w:val="28"/>
                  <w:u w:val="single" w:color="0463C1"/>
                </w:rPr>
                <w:t>https://xn--80ajghhoc2aj1c8b.xn--</w:t>
              </w:r>
            </w:hyperlink>
            <w:r>
              <w:rPr>
                <w:color w:val="0463C1"/>
                <w:spacing w:val="-2"/>
                <w:sz w:val="28"/>
              </w:rPr>
              <w:t> </w:t>
            </w:r>
            <w:hyperlink r:id="rId15">
              <w:r>
                <w:rPr>
                  <w:color w:val="0463C1"/>
                  <w:spacing w:val="-2"/>
                  <w:sz w:val="28"/>
                  <w:u w:val="single" w:color="0463C1"/>
                </w:rPr>
                <w:t>p1ai/lectures/vebinary/?ELEMENT_ID=429318</w:t>
              </w:r>
            </w:hyperlink>
          </w:p>
        </w:tc>
      </w:tr>
    </w:tbl>
    <w:sectPr>
      <w:type w:val="continuous"/>
      <w:pgSz w:w="11910" w:h="16840"/>
      <w:pgMar w:top="110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xn--80ajghhoc2aj1c8b.xn--p1ai/lectures/vebinary/?ELEMENT_ID=427495" TargetMode="External"/><Relationship Id="rId6" Type="http://schemas.openxmlformats.org/officeDocument/2006/relationships/hyperlink" Target="https://xn--80ajghhoc2aj1c8b.xn--p1ai/lectures/vebinary/?ELEMENT_ID=429222" TargetMode="External"/><Relationship Id="rId7" Type="http://schemas.openxmlformats.org/officeDocument/2006/relationships/hyperlink" Target="https://xn--80ajghhoc2aj1c8b.xn--p1ai/lectures/vebinary/?ELEMENT_ID=429258" TargetMode="External"/><Relationship Id="rId8" Type="http://schemas.openxmlformats.org/officeDocument/2006/relationships/hyperlink" Target="https://xn--80ajghhoc2aj1c8b.xn--p1ai/lectures/vebinary/?ELEMENT_ID=427917" TargetMode="External"/><Relationship Id="rId9" Type="http://schemas.openxmlformats.org/officeDocument/2006/relationships/hyperlink" Target="https://xn--80ajghhoc2aj1c8b.xn--p1ai/lectures/vebinary/?ELEMENT_ID=429263" TargetMode="External"/><Relationship Id="rId10" Type="http://schemas.openxmlformats.org/officeDocument/2006/relationships/hyperlink" Target="https://xn--80ajghhoc2aj1c8b.xn--p1ai/lectures/vebinary/?ELEMENT_ID=429267" TargetMode="External"/><Relationship Id="rId11" Type="http://schemas.openxmlformats.org/officeDocument/2006/relationships/hyperlink" Target="https://xn--80ajghhoc2aj1c8b.xn--p1ai/lectures/vebinary/?ELEMENT_ID=429277" TargetMode="External"/><Relationship Id="rId12" Type="http://schemas.openxmlformats.org/officeDocument/2006/relationships/hyperlink" Target="https://xn--80ajghhoc2aj1c8b.xn--p1ai/lectures/vebinary/?ELEMENT_ID=427913" TargetMode="External"/><Relationship Id="rId13" Type="http://schemas.openxmlformats.org/officeDocument/2006/relationships/hyperlink" Target="https://xn--80ajghhoc2aj1c8b.xn--p1ai/lectures/vebinary/?ELEMENT_ID=429281" TargetMode="External"/><Relationship Id="rId14" Type="http://schemas.openxmlformats.org/officeDocument/2006/relationships/hyperlink" Target="https://xn--80ajghhoc2aj1c8b.xn--p1ai/lectures/vebinary/?ELEMENT_ID=429285" TargetMode="External"/><Relationship Id="rId15" Type="http://schemas.openxmlformats.org/officeDocument/2006/relationships/hyperlink" Target="https://xn--80ajghhoc2aj1c8b.xn--p1ai/lectures/vebinary/?ELEMENT_ID=42931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dcterms:created xsi:type="dcterms:W3CDTF">2023-12-05T08:56:41Z</dcterms:created>
  <dcterms:modified xsi:type="dcterms:W3CDTF">2023-12-05T08:56:41Z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2023-12-05T00:00:00Z</vt:filetime>
  </property>
  <property fmtid="{D5CDD505-2E9C-101B-9397-08002B2CF9AE}" pid="5" name="Producer">
    <vt:lpwstr>Aspose.Words for .NET 21.3.0</vt:lpwstr>
  </property>
</Properties>
</file>