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2F0C98" w:rsidTr="00FF0572">
        <w:trPr>
          <w:trHeight w:val="653"/>
        </w:trPr>
        <w:tc>
          <w:tcPr>
            <w:tcW w:w="6096" w:type="dxa"/>
          </w:tcPr>
          <w:p w:rsidR="00FF0572" w:rsidRPr="002F0C98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F307F" w:rsidRPr="00BF307F">
              <w:rPr>
                <w:rFonts w:ascii="Arial" w:hAnsi="Arial" w:cs="Arial"/>
                <w:sz w:val="16"/>
                <w:szCs w:val="16"/>
              </w:rPr>
              <w:t>8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806B48">
              <w:rPr>
                <w:rFonts w:ascii="Arial" w:hAnsi="Arial" w:cs="Arial"/>
                <w:sz w:val="16"/>
                <w:szCs w:val="16"/>
              </w:rPr>
              <w:t>0</w:t>
            </w:r>
            <w:r w:rsidR="00BF307F" w:rsidRPr="00BF307F">
              <w:rPr>
                <w:rFonts w:ascii="Arial" w:hAnsi="Arial" w:cs="Arial"/>
                <w:sz w:val="16"/>
                <w:szCs w:val="16"/>
              </w:rPr>
              <w:t>8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.0</w:t>
            </w:r>
            <w:r w:rsidR="00806B48">
              <w:rPr>
                <w:rFonts w:ascii="Arial" w:hAnsi="Arial" w:cs="Arial"/>
                <w:sz w:val="16"/>
                <w:szCs w:val="16"/>
              </w:rPr>
              <w:t>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BF307F" w:rsidRPr="00FD7F01" w:rsidRDefault="00BF307F" w:rsidP="00BF307F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FD7F01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</w:t>
      </w:r>
    </w:p>
    <w:p w:rsidR="00BF307F" w:rsidRPr="00FD7F01" w:rsidRDefault="00BF307F" w:rsidP="00BF307F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FD7F01">
        <w:rPr>
          <w:rStyle w:val="eop"/>
          <w:rFonts w:ascii="Arial" w:hAnsi="Arial" w:cs="Arial"/>
          <w:sz w:val="16"/>
          <w:szCs w:val="16"/>
        </w:rPr>
        <w:t> </w:t>
      </w:r>
    </w:p>
    <w:p w:rsidR="00BF307F" w:rsidRPr="00FD7F01" w:rsidRDefault="00BF307F" w:rsidP="00BF307F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FD7F01">
        <w:rPr>
          <w:rStyle w:val="normaltextrun"/>
          <w:rFonts w:ascii="Arial" w:hAnsi="Arial" w:cs="Arial"/>
          <w:sz w:val="16"/>
          <w:szCs w:val="16"/>
        </w:rPr>
        <w:t>«08</w:t>
      </w:r>
      <w:r w:rsidRPr="00FD7F01">
        <w:rPr>
          <w:rStyle w:val="contextualspellingandgrammarerror"/>
          <w:rFonts w:ascii="Arial" w:hAnsi="Arial" w:cs="Arial"/>
          <w:sz w:val="16"/>
          <w:szCs w:val="16"/>
        </w:rPr>
        <w:t xml:space="preserve">» февраля </w:t>
      </w:r>
      <w:r w:rsidRPr="00FD7F01">
        <w:rPr>
          <w:rStyle w:val="normaltextrun"/>
          <w:rFonts w:ascii="Arial" w:hAnsi="Arial" w:cs="Arial"/>
          <w:sz w:val="16"/>
          <w:szCs w:val="16"/>
        </w:rPr>
        <w:t>2024 года</w:t>
      </w:r>
      <w:r w:rsidRPr="00FD7F01">
        <w:rPr>
          <w:rStyle w:val="normaltextrun"/>
          <w:rFonts w:ascii="Arial" w:hAnsi="Arial" w:cs="Arial"/>
          <w:sz w:val="16"/>
          <w:szCs w:val="16"/>
        </w:rPr>
        <w:tab/>
      </w:r>
      <w:r w:rsidRPr="00FD7F01">
        <w:rPr>
          <w:rStyle w:val="normaltextrun"/>
          <w:rFonts w:ascii="Arial" w:hAnsi="Arial" w:cs="Arial"/>
          <w:sz w:val="16"/>
          <w:szCs w:val="16"/>
        </w:rPr>
        <w:tab/>
      </w:r>
      <w:r w:rsidRPr="00FD7F01">
        <w:rPr>
          <w:rStyle w:val="normaltextrun"/>
          <w:rFonts w:ascii="Arial" w:hAnsi="Arial" w:cs="Arial"/>
          <w:sz w:val="16"/>
          <w:szCs w:val="16"/>
        </w:rPr>
        <w:tab/>
      </w:r>
      <w:r w:rsidRPr="00FD7F01">
        <w:rPr>
          <w:rStyle w:val="normaltextrun"/>
          <w:rFonts w:ascii="Arial" w:hAnsi="Arial" w:cs="Arial"/>
          <w:sz w:val="16"/>
          <w:szCs w:val="16"/>
        </w:rPr>
        <w:tab/>
      </w:r>
      <w:r w:rsidRPr="00FD7F01">
        <w:rPr>
          <w:rStyle w:val="normaltextrun"/>
          <w:rFonts w:ascii="Arial" w:hAnsi="Arial" w:cs="Arial"/>
          <w:sz w:val="16"/>
          <w:szCs w:val="16"/>
        </w:rPr>
        <w:tab/>
      </w:r>
      <w:r w:rsidRPr="00FD7F01">
        <w:rPr>
          <w:rStyle w:val="normaltextrun"/>
          <w:rFonts w:ascii="Arial" w:hAnsi="Arial" w:cs="Arial"/>
          <w:sz w:val="16"/>
          <w:szCs w:val="16"/>
        </w:rPr>
        <w:tab/>
      </w:r>
      <w:r w:rsidRPr="00FD7F01">
        <w:rPr>
          <w:rStyle w:val="normaltextrun"/>
          <w:rFonts w:ascii="Arial" w:hAnsi="Arial" w:cs="Arial"/>
          <w:sz w:val="16"/>
          <w:szCs w:val="16"/>
        </w:rPr>
        <w:tab/>
        <w:t xml:space="preserve">   </w:t>
      </w:r>
      <w:proofErr w:type="gramStart"/>
      <w:r w:rsidRPr="00FD7F01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FD7F01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FD7F01">
        <w:rPr>
          <w:rStyle w:val="eop"/>
          <w:rFonts w:ascii="Arial" w:hAnsi="Arial" w:cs="Arial"/>
          <w:sz w:val="16"/>
          <w:szCs w:val="16"/>
        </w:rPr>
        <w:t> </w:t>
      </w:r>
    </w:p>
    <w:p w:rsidR="00BF307F" w:rsidRPr="00FD7F01" w:rsidRDefault="00BF307F" w:rsidP="00BF307F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FD7F01">
        <w:rPr>
          <w:rStyle w:val="eop"/>
          <w:rFonts w:ascii="Arial" w:hAnsi="Arial" w:cs="Arial"/>
          <w:sz w:val="16"/>
          <w:szCs w:val="16"/>
        </w:rPr>
        <w:t> </w:t>
      </w:r>
    </w:p>
    <w:p w:rsidR="00BF307F" w:rsidRPr="00FD7F01" w:rsidRDefault="00BF307F" w:rsidP="00BF307F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FD7F01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</w:t>
      </w:r>
      <w:r w:rsidRPr="00FD7F01">
        <w:rPr>
          <w:rFonts w:ascii="Arial" w:hAnsi="Arial" w:cs="Arial"/>
          <w:sz w:val="16"/>
          <w:szCs w:val="16"/>
          <w:u w:val="single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 </w:t>
      </w:r>
    </w:p>
    <w:p w:rsidR="00BF307F" w:rsidRPr="00FD7F01" w:rsidRDefault="00BF307F" w:rsidP="00BF307F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F307F" w:rsidRPr="00FD7F01" w:rsidRDefault="00BF307F" w:rsidP="00BF307F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FD7F01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FD7F01">
        <w:rPr>
          <w:rStyle w:val="normaltextrun"/>
          <w:rFonts w:ascii="Arial" w:hAnsi="Arial" w:cs="Arial"/>
          <w:sz w:val="16"/>
          <w:szCs w:val="16"/>
          <w:u w:val="single"/>
        </w:rPr>
        <w:t>7 человек</w:t>
      </w:r>
      <w:r w:rsidRPr="00FD7F01">
        <w:rPr>
          <w:rStyle w:val="normaltextrun"/>
          <w:rFonts w:ascii="Arial" w:hAnsi="Arial" w:cs="Arial"/>
          <w:sz w:val="16"/>
          <w:szCs w:val="16"/>
        </w:rPr>
        <w:t>.</w:t>
      </w:r>
      <w:r w:rsidRPr="00FD7F01">
        <w:rPr>
          <w:rStyle w:val="eop"/>
          <w:rFonts w:ascii="Arial" w:hAnsi="Arial" w:cs="Arial"/>
          <w:sz w:val="16"/>
          <w:szCs w:val="16"/>
        </w:rPr>
        <w:t> </w:t>
      </w:r>
    </w:p>
    <w:p w:rsidR="00BF307F" w:rsidRPr="00FD7F01" w:rsidRDefault="00BF307F" w:rsidP="00BF307F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F307F" w:rsidRPr="00FD7F01" w:rsidRDefault="00BF307F" w:rsidP="00BF307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FD7F01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FD7F01">
        <w:rPr>
          <w:rStyle w:val="normaltextrun"/>
          <w:rFonts w:ascii="Arial" w:hAnsi="Arial" w:cs="Arial"/>
          <w:sz w:val="16"/>
          <w:szCs w:val="16"/>
          <w:u w:val="single"/>
        </w:rPr>
        <w:t>№ 1 от 07 февраля 2024 года</w:t>
      </w:r>
      <w:r w:rsidRPr="00FD7F01">
        <w:rPr>
          <w:rStyle w:val="eop"/>
          <w:rFonts w:ascii="Arial" w:hAnsi="Arial" w:cs="Arial"/>
          <w:sz w:val="16"/>
          <w:szCs w:val="16"/>
        </w:rPr>
        <w:t> </w:t>
      </w:r>
    </w:p>
    <w:p w:rsidR="00BF307F" w:rsidRPr="00FD7F01" w:rsidRDefault="00BF307F" w:rsidP="00BF30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9639" w:type="dxa"/>
        <w:tblInd w:w="108" w:type="dxa"/>
        <w:tblLook w:val="04A0"/>
      </w:tblPr>
      <w:tblGrid>
        <w:gridCol w:w="508"/>
        <w:gridCol w:w="2639"/>
        <w:gridCol w:w="1956"/>
        <w:gridCol w:w="1504"/>
        <w:gridCol w:w="3032"/>
      </w:tblGrid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BF307F" w:rsidRPr="00FD7F01" w:rsidRDefault="00BF307F" w:rsidP="00E45F58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[код 4.4], «Амбулаторно-поликлиническое обслуживание» [код 3.4.1], «Общественное питание» [код 4.6], с кадастровым номером 23:21:0401008:1159 расположенного по адресу: Краснодарский край,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 Новокубанск, улица Светлая, д. 66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«Магазины» [код 4.4], «Амбулаторно-поликлиническое обслуживание» [код 3.4.1], «Общественное питание» [код 4.6],  расположенного по адресу: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 Новокубанск, улица Светлая,                   д. 66,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  <w:proofErr w:type="gramEnd"/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tabs>
                <w:tab w:val="left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«Магазины» [код 4.4], с кадастровым номером 23:21:0401013:3347</w:t>
            </w:r>
          </w:p>
          <w:p w:rsidR="00BF307F" w:rsidRPr="00FD7F01" w:rsidRDefault="00BF307F" w:rsidP="00E45F58">
            <w:pPr>
              <w:tabs>
                <w:tab w:val="left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расположенного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по адресу: Российская Федерация, Краснодарский край,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Коммунаров, 43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«Магазины» [код 4.4], расположенного по адресу: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Коммунаров, 43,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</w:t>
            </w: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>безопасности», Федерального закона от 30.12.2009 г. № 384-ФЗ «Технический регламент о безопасности зданий и сооружений».</w:t>
            </w:r>
            <w:proofErr w:type="gramEnd"/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23:21:0401002:1775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 Новокубанск, переулок Муромский, земельный участок 8А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     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муниципальный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, город Новокубанск, переулок Муромский, земельный участок 8А, с целью строительства магазина на расстоянии не менее 1,0 метра от северо-западной границы земельного участка со стороны территории общего пользования.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В С учетом того, что участок строительства имеет неблагоприятные характеристики земельного участка в части конфигурации земельного участка, наличия на земельном участке зон с особыми условиями использования территорий, с учетом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удовлетворением требований технических регламентов, СП и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[код 4.4], «Бытовое обслуживание» [код 3.3], «Общественное питание» [код 4.6], с кадастровым номером 23:21:0401010:199 расположенного по адресу: край Краснодарский,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 Новокубанск, улица Первомайская, 231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 xml:space="preserve">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«Магазины» [код 4.4], «Бытовое обслуживание» [код 3.3], «Общественное питание» [код 4.6], расположенного по адресу: край Краснодарский,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 Новокубанск, улица Первомайская, 231, с учетом того, что он не окажет негативное воздействие на окружающую среду, с соблюдением требований технических регламентов, Федерального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закона от 22.07.2008г. №123 –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23:21:0401008:4593,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по адресу: </w:t>
            </w: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Российская Федерация, Краснодарский край,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Первомайская, 121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      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Российская Федерация, Краснодарский край,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Первомайская, 121, с целью строительства магазина на расстоянии не менее: 1,0 метра от межевой границы с земельным участком по ул. Первомайская, 117, 1,0 метра от межевой границы с земельным участком по ул. Чернышевского, 58 и 2,5 метра от фасадной межевой границы по ул. Первомайская.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D7F01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С учетом того, что участок строительства имеет сложную конфигурацию и ограниченную площадь, а также незначительную длину</w:t>
            </w:r>
            <w:r w:rsidRPr="00FD7F01">
              <w:rPr>
                <w:rStyle w:val="2ArialNarrow13pt"/>
                <w:rFonts w:ascii="Arial" w:hAnsi="Arial" w:cs="Arial"/>
                <w:sz w:val="16"/>
                <w:szCs w:val="16"/>
              </w:rPr>
              <w:t xml:space="preserve">, </w:t>
            </w:r>
            <w:r w:rsidRPr="00FD7F01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где соблюдение градостроительных отступов не позволит организовать автомобильную парковку для обслуживающего персонала и посетителей на данном земельном участке, </w:t>
            </w:r>
            <w:r w:rsidRPr="00FD7F01">
              <w:rPr>
                <w:rFonts w:ascii="Arial" w:hAnsi="Arial" w:cs="Arial"/>
                <w:sz w:val="16"/>
                <w:szCs w:val="16"/>
              </w:rPr>
              <w:t>с учетом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за ведение работ в защитных зонах, с удовлетворением требований технических регламентов, СП и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23:21:0401010:6540,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по адресу: Краснодарский край,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 Новокубанск, улица Первомайская, 201,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         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, город Новокубанск, улица Первомайская, 201, с целью строительства магазина на расстоянии не менее: 2,5 метра от межевой границы с земельным участком по ул. Первомайская, 199, 0,55 метров от межевой границы с земельным участком по ул. Первомайская, 203 и 3,0 метра от фасадной межевой границы по ул. Первомайская.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D7F01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С учетом того, что участок строительства имеет сложную конфигурацию, межевые границы с северо-западной и юго-восточной сторон имеют сужение, направленное к северо-восточной части земельного участка, тем самым препятствуя расположить планируемый объект в проектных размерах с расположением главного фасада вдоль красной линии с соблюдением его проектной прямоугольной геометрической формы в плане, которая продиктована конструктивными особенностями планируемого объекта, </w:t>
            </w:r>
            <w:r w:rsidRPr="00FD7F01">
              <w:rPr>
                <w:rFonts w:ascii="Arial" w:hAnsi="Arial" w:cs="Arial"/>
                <w:sz w:val="16"/>
                <w:szCs w:val="16"/>
              </w:rPr>
              <w:t>с учетом наличия особых условий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</w:t>
            </w: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 xml:space="preserve">защитных зонах, с удовлетворением требований технических регламентов, СП и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F307F" w:rsidRPr="00FD7F01" w:rsidTr="00BF307F">
        <w:tc>
          <w:tcPr>
            <w:tcW w:w="508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639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23:21:0401011:1666,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по адресу: Краснодарский край,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город Новокубанск,                         улица 3 Интернационала, 108</w:t>
            </w:r>
          </w:p>
        </w:tc>
        <w:tc>
          <w:tcPr>
            <w:tcW w:w="1956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BF307F" w:rsidRPr="00FD7F01" w:rsidRDefault="00BF307F" w:rsidP="00E45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BF307F" w:rsidRPr="00FD7F01" w:rsidRDefault="00BF307F" w:rsidP="00E45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 xml:space="preserve">            Рекомендовать  главе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район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F307F" w:rsidRPr="00FD7F01" w:rsidRDefault="00BF307F" w:rsidP="00E45F58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город Новокубанск,                         улица 3 Интернационала, 108, с целью реконструкции магазина на расстоянии не менее: 1,4 метров от восточной межевой границы с земельным участком по ул. 3 Интернационала, 108, 1,3 метров от южной межевой границы с земельным участком по                              ул. 3 Интернационала, 108 и 0,4 метров от фасадной межевой границы по ул. 3 Интернационала.</w:t>
            </w:r>
            <w:proofErr w:type="gramEnd"/>
          </w:p>
          <w:p w:rsidR="00BF307F" w:rsidRPr="00FD7F01" w:rsidRDefault="00BF307F" w:rsidP="00E45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01">
              <w:rPr>
                <w:rFonts w:ascii="Arial" w:hAnsi="Arial" w:cs="Arial"/>
                <w:sz w:val="16"/>
                <w:szCs w:val="16"/>
              </w:rPr>
              <w:t>С учетом того, что планируемая реконструкция позволит увеличить торговые площади существующего магазина и создать новое архитектурно-</w:t>
            </w:r>
            <w:proofErr w:type="gramStart"/>
            <w:r w:rsidRPr="00FD7F01">
              <w:rPr>
                <w:rFonts w:ascii="Arial" w:hAnsi="Arial" w:cs="Arial"/>
                <w:sz w:val="16"/>
                <w:szCs w:val="16"/>
              </w:rPr>
              <w:t>планировочное решение</w:t>
            </w:r>
            <w:proofErr w:type="gramEnd"/>
            <w:r w:rsidRPr="00FD7F01">
              <w:rPr>
                <w:rFonts w:ascii="Arial" w:hAnsi="Arial" w:cs="Arial"/>
                <w:sz w:val="16"/>
                <w:szCs w:val="16"/>
              </w:rPr>
              <w:t xml:space="preserve"> реконструируемого объекта, с учетом размещения парковки для автотранспорта на земельном участке и его благоустройства; а также, незначительной площади данного земельного участка (365 кв.м.) и его сложной конфигурации, планируемое расположение пристройки не нарушит санитарно-гигиенической и пожароопасной обстановки как на отведенном земельном участке, так и на прилегающей территории; с соблюдением требований технических регламентов, СП и </w:t>
            </w:r>
            <w:proofErr w:type="spellStart"/>
            <w:r w:rsidRPr="00FD7F01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D7F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F307F" w:rsidRPr="00FD7F01" w:rsidRDefault="00BF307F" w:rsidP="00BF30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01">
        <w:rPr>
          <w:rFonts w:ascii="Arial" w:hAnsi="Arial" w:cs="Arial"/>
          <w:sz w:val="16"/>
          <w:szCs w:val="16"/>
        </w:rPr>
        <w:tab/>
      </w:r>
    </w:p>
    <w:p w:rsidR="00BF307F" w:rsidRPr="00FD7F01" w:rsidRDefault="00BF307F" w:rsidP="00BF30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FD7F01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BF307F" w:rsidRPr="00FD7F01" w:rsidRDefault="00BF307F" w:rsidP="00BF307F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FD7F01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FD7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D7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D7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D7F01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FD7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D7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D7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D7F01">
        <w:rPr>
          <w:rFonts w:ascii="Arial" w:hAnsi="Arial" w:cs="Arial"/>
          <w:sz w:val="16"/>
          <w:szCs w:val="16"/>
        </w:rPr>
        <w:t xml:space="preserve"> района.</w:t>
      </w:r>
    </w:p>
    <w:p w:rsidR="00BF307F" w:rsidRPr="00FD7F01" w:rsidRDefault="00BF307F" w:rsidP="00BF307F">
      <w:pPr>
        <w:jc w:val="both"/>
        <w:rPr>
          <w:rFonts w:ascii="Arial" w:hAnsi="Arial" w:cs="Arial"/>
          <w:sz w:val="16"/>
          <w:szCs w:val="16"/>
        </w:rPr>
      </w:pPr>
    </w:p>
    <w:p w:rsidR="00BF307F" w:rsidRPr="00FD7F01" w:rsidRDefault="00BF307F" w:rsidP="00BF307F">
      <w:pPr>
        <w:jc w:val="both"/>
        <w:rPr>
          <w:rFonts w:ascii="Arial" w:hAnsi="Arial" w:cs="Arial"/>
          <w:sz w:val="16"/>
          <w:szCs w:val="16"/>
        </w:rPr>
      </w:pPr>
    </w:p>
    <w:p w:rsidR="00BF307F" w:rsidRPr="00FD7F01" w:rsidRDefault="00BF307F" w:rsidP="00BF307F">
      <w:pPr>
        <w:ind w:right="-284"/>
        <w:jc w:val="both"/>
        <w:rPr>
          <w:rFonts w:ascii="Arial" w:hAnsi="Arial" w:cs="Arial"/>
          <w:sz w:val="16"/>
          <w:szCs w:val="16"/>
        </w:rPr>
      </w:pPr>
      <w:r w:rsidRPr="00FD7F01">
        <w:rPr>
          <w:rFonts w:ascii="Arial" w:hAnsi="Arial" w:cs="Arial"/>
          <w:sz w:val="16"/>
          <w:szCs w:val="16"/>
        </w:rPr>
        <w:t xml:space="preserve">Председатель комиссии                                    </w:t>
      </w:r>
      <w:r w:rsidRPr="00BF307F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D7F01">
        <w:rPr>
          <w:rFonts w:ascii="Arial" w:hAnsi="Arial" w:cs="Arial"/>
          <w:sz w:val="16"/>
          <w:szCs w:val="16"/>
        </w:rPr>
        <w:t xml:space="preserve">                                         А.Е. </w:t>
      </w:r>
      <w:proofErr w:type="spellStart"/>
      <w:r w:rsidRPr="00FD7F01">
        <w:rPr>
          <w:rFonts w:ascii="Arial" w:hAnsi="Arial" w:cs="Arial"/>
          <w:sz w:val="16"/>
          <w:szCs w:val="16"/>
        </w:rPr>
        <w:t>Ворожко</w:t>
      </w:r>
      <w:proofErr w:type="spellEnd"/>
    </w:p>
    <w:p w:rsidR="004B715C" w:rsidRDefault="004B715C" w:rsidP="00D20BDC">
      <w:pPr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BF307F" w:rsidRDefault="00BF307F" w:rsidP="00D20BDC">
      <w:pPr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BF307F" w:rsidRDefault="00BF307F" w:rsidP="00D20BDC">
      <w:pPr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BF307F" w:rsidRPr="00626E0E" w:rsidRDefault="00BF307F" w:rsidP="00BF307F">
      <w:pPr>
        <w:jc w:val="center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района о результатах публичных слушаний № 2</w:t>
      </w:r>
    </w:p>
    <w:p w:rsidR="00BF307F" w:rsidRPr="00626E0E" w:rsidRDefault="00BF307F" w:rsidP="00BF307F">
      <w:pPr>
        <w:jc w:val="center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>«08»  февраля 2024 года</w:t>
      </w:r>
      <w:r w:rsidRPr="00626E0E">
        <w:rPr>
          <w:rFonts w:ascii="Arial" w:hAnsi="Arial" w:cs="Arial"/>
          <w:sz w:val="16"/>
          <w:szCs w:val="16"/>
        </w:rPr>
        <w:tab/>
      </w:r>
      <w:r w:rsidRPr="00626E0E">
        <w:rPr>
          <w:rFonts w:ascii="Arial" w:hAnsi="Arial" w:cs="Arial"/>
          <w:sz w:val="16"/>
          <w:szCs w:val="16"/>
        </w:rPr>
        <w:tab/>
      </w:r>
      <w:r w:rsidRPr="00626E0E">
        <w:rPr>
          <w:rFonts w:ascii="Arial" w:hAnsi="Arial" w:cs="Arial"/>
          <w:sz w:val="16"/>
          <w:szCs w:val="16"/>
        </w:rPr>
        <w:tab/>
      </w:r>
      <w:r w:rsidRPr="00626E0E"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Pr="00626E0E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Pr="00626E0E">
        <w:rPr>
          <w:rFonts w:ascii="Arial" w:hAnsi="Arial" w:cs="Arial"/>
          <w:sz w:val="16"/>
          <w:szCs w:val="16"/>
        </w:rPr>
        <w:t>г</w:t>
      </w:r>
      <w:proofErr w:type="gramEnd"/>
      <w:r w:rsidRPr="00626E0E">
        <w:rPr>
          <w:rFonts w:ascii="Arial" w:hAnsi="Arial" w:cs="Arial"/>
          <w:sz w:val="16"/>
          <w:szCs w:val="16"/>
        </w:rPr>
        <w:t>. Новокубанск</w:t>
      </w:r>
    </w:p>
    <w:p w:rsidR="00BF307F" w:rsidRPr="00626E0E" w:rsidRDefault="00BF307F" w:rsidP="00BF307F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626E0E">
        <w:rPr>
          <w:rFonts w:ascii="Arial" w:hAnsi="Arial" w:cs="Arial"/>
          <w:sz w:val="16"/>
          <w:szCs w:val="16"/>
        </w:rPr>
        <w:tab/>
      </w:r>
      <w:r w:rsidRPr="00626E0E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ab/>
        <w:t>- «</w:t>
      </w:r>
      <w:r w:rsidRPr="00626E0E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</w:t>
      </w:r>
      <w:r w:rsidRPr="00626E0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30/1».</w:t>
      </w:r>
    </w:p>
    <w:p w:rsidR="00BF307F" w:rsidRPr="00626E0E" w:rsidRDefault="00BF307F" w:rsidP="00BF307F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>Сведения о количестве участников публичных слушаний: 9 человек.</w:t>
      </w: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>Протокол проведения публичных слушаний  № 2 от 07 февраля 2024 года</w:t>
      </w: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626E0E">
        <w:rPr>
          <w:rFonts w:ascii="Arial" w:hAnsi="Arial" w:cs="Arial"/>
          <w:sz w:val="16"/>
          <w:szCs w:val="16"/>
        </w:rPr>
        <w:t xml:space="preserve">: </w:t>
      </w:r>
    </w:p>
    <w:p w:rsidR="00BF307F" w:rsidRPr="00626E0E" w:rsidRDefault="00BF307F" w:rsidP="00BF30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626E0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626E0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30/1.</w:t>
      </w:r>
    </w:p>
    <w:p w:rsidR="00BF307F" w:rsidRPr="00626E0E" w:rsidRDefault="00BF307F" w:rsidP="00BF30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626E0E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626E0E">
        <w:rPr>
          <w:rFonts w:ascii="Arial" w:hAnsi="Arial" w:cs="Arial"/>
          <w:sz w:val="16"/>
          <w:szCs w:val="16"/>
        </w:rPr>
        <w:t>.</w:t>
      </w: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626E0E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ab/>
        <w:t xml:space="preserve">Одобрить проект </w:t>
      </w:r>
      <w:r w:rsidRPr="00626E0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626E0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30/1. </w:t>
      </w:r>
    </w:p>
    <w:p w:rsidR="00BF307F" w:rsidRPr="00626E0E" w:rsidRDefault="00BF307F" w:rsidP="00BF30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ab/>
        <w:t xml:space="preserve">Проект направить главе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района и рекомендовать принять решение об утверждении проекта </w:t>
      </w:r>
      <w:r w:rsidRPr="00626E0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626E0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26E0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26E0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30/1.</w:t>
      </w:r>
    </w:p>
    <w:p w:rsidR="00BF307F" w:rsidRPr="00626E0E" w:rsidRDefault="00BF307F" w:rsidP="00BF307F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BF307F" w:rsidRPr="00626E0E" w:rsidRDefault="00BF307F" w:rsidP="00BF307F">
      <w:pPr>
        <w:jc w:val="both"/>
        <w:rPr>
          <w:rFonts w:ascii="Arial" w:hAnsi="Arial" w:cs="Arial"/>
          <w:sz w:val="16"/>
          <w:szCs w:val="16"/>
        </w:rPr>
      </w:pPr>
      <w:r w:rsidRPr="00626E0E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</w:t>
      </w:r>
      <w:r w:rsidRPr="00626E0E">
        <w:rPr>
          <w:rFonts w:ascii="Arial" w:hAnsi="Arial" w:cs="Arial"/>
          <w:sz w:val="16"/>
          <w:szCs w:val="16"/>
        </w:rPr>
        <w:t xml:space="preserve">                                  А.Е. </w:t>
      </w:r>
      <w:proofErr w:type="spellStart"/>
      <w:r w:rsidRPr="00626E0E">
        <w:rPr>
          <w:rFonts w:ascii="Arial" w:hAnsi="Arial" w:cs="Arial"/>
          <w:sz w:val="16"/>
          <w:szCs w:val="16"/>
        </w:rPr>
        <w:t>Ворожко</w:t>
      </w:r>
      <w:proofErr w:type="spellEnd"/>
    </w:p>
    <w:p w:rsidR="00BF307F" w:rsidRPr="00BF307F" w:rsidRDefault="00BF307F" w:rsidP="00D20BDC">
      <w:pPr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806B48" w:rsidRPr="002F0C98" w:rsidRDefault="00806B48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2F0C98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2F0C98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2F0C98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2F0C9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F0C9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2F0C9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06B48">
              <w:rPr>
                <w:rFonts w:ascii="Arial" w:hAnsi="Arial" w:cs="Arial"/>
                <w:sz w:val="16"/>
                <w:szCs w:val="16"/>
              </w:rPr>
              <w:t>0</w:t>
            </w:r>
            <w:r w:rsidR="00BF307F" w:rsidRPr="00BF307F">
              <w:rPr>
                <w:rFonts w:ascii="Arial" w:hAnsi="Arial" w:cs="Arial"/>
                <w:sz w:val="16"/>
                <w:szCs w:val="16"/>
              </w:rPr>
              <w:t>8</w:t>
            </w:r>
            <w:r w:rsidR="00806B48">
              <w:rPr>
                <w:rFonts w:ascii="Arial" w:hAnsi="Arial" w:cs="Arial"/>
                <w:sz w:val="16"/>
                <w:szCs w:val="16"/>
              </w:rPr>
              <w:t>.02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06B48">
              <w:rPr>
                <w:rFonts w:ascii="Arial" w:hAnsi="Arial" w:cs="Arial"/>
                <w:sz w:val="16"/>
                <w:szCs w:val="16"/>
              </w:rPr>
              <w:t>0</w:t>
            </w:r>
            <w:r w:rsidR="00BF307F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806B48">
              <w:rPr>
                <w:rFonts w:ascii="Arial" w:hAnsi="Arial" w:cs="Arial"/>
                <w:sz w:val="16"/>
                <w:szCs w:val="16"/>
              </w:rPr>
              <w:t>.02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2F0C98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2F0C98" w:rsidSect="001F4132"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98" w:rsidRDefault="002F0C98" w:rsidP="00556A1C">
      <w:r>
        <w:separator/>
      </w:r>
    </w:p>
  </w:endnote>
  <w:endnote w:type="continuationSeparator" w:id="1">
    <w:p w:rsidR="002F0C98" w:rsidRDefault="002F0C98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98" w:rsidRDefault="002F0C98" w:rsidP="00556A1C">
      <w:r>
        <w:separator/>
      </w:r>
    </w:p>
  </w:footnote>
  <w:footnote w:type="continuationSeparator" w:id="1">
    <w:p w:rsidR="002F0C98" w:rsidRDefault="002F0C98" w:rsidP="0055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3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3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8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40"/>
  </w:num>
  <w:num w:numId="5">
    <w:abstractNumId w:val="38"/>
  </w:num>
  <w:num w:numId="6">
    <w:abstractNumId w:val="26"/>
  </w:num>
  <w:num w:numId="7">
    <w:abstractNumId w:val="39"/>
  </w:num>
  <w:num w:numId="8">
    <w:abstractNumId w:val="37"/>
  </w:num>
  <w:num w:numId="9">
    <w:abstractNumId w:val="15"/>
  </w:num>
  <w:num w:numId="10">
    <w:abstractNumId w:val="10"/>
  </w:num>
  <w:num w:numId="11">
    <w:abstractNumId w:val="30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14"/>
  </w:num>
  <w:num w:numId="17">
    <w:abstractNumId w:val="13"/>
  </w:num>
  <w:num w:numId="18">
    <w:abstractNumId w:val="41"/>
  </w:num>
  <w:num w:numId="19">
    <w:abstractNumId w:val="27"/>
  </w:num>
  <w:num w:numId="20">
    <w:abstractNumId w:val="34"/>
  </w:num>
  <w:num w:numId="21">
    <w:abstractNumId w:val="25"/>
  </w:num>
  <w:num w:numId="22">
    <w:abstractNumId w:val="4"/>
  </w:num>
  <w:num w:numId="23">
    <w:abstractNumId w:val="45"/>
  </w:num>
  <w:num w:numId="24">
    <w:abstractNumId w:val="8"/>
  </w:num>
  <w:num w:numId="25">
    <w:abstractNumId w:val="48"/>
  </w:num>
  <w:num w:numId="26">
    <w:abstractNumId w:val="23"/>
  </w:num>
  <w:num w:numId="27">
    <w:abstractNumId w:val="3"/>
  </w:num>
  <w:num w:numId="28">
    <w:abstractNumId w:val="21"/>
  </w:num>
  <w:num w:numId="29">
    <w:abstractNumId w:val="46"/>
  </w:num>
  <w:num w:numId="30">
    <w:abstractNumId w:val="4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4"/>
  </w:num>
  <w:num w:numId="39">
    <w:abstractNumId w:val="20"/>
  </w:num>
  <w:num w:numId="40">
    <w:abstractNumId w:val="29"/>
  </w:num>
  <w:num w:numId="41">
    <w:abstractNumId w:val="18"/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3"/>
  </w:num>
  <w:num w:numId="47">
    <w:abstractNumId w:val="16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97FE8"/>
    <w:rsid w:val="000A2DD7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01186"/>
    <w:rsid w:val="002362C8"/>
    <w:rsid w:val="0027637F"/>
    <w:rsid w:val="00283876"/>
    <w:rsid w:val="002907F2"/>
    <w:rsid w:val="002F0C98"/>
    <w:rsid w:val="00321799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B715C"/>
    <w:rsid w:val="004D180A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A1C28"/>
    <w:rsid w:val="006B12FF"/>
    <w:rsid w:val="006B7EF4"/>
    <w:rsid w:val="006C2780"/>
    <w:rsid w:val="006C5A69"/>
    <w:rsid w:val="006D1E3D"/>
    <w:rsid w:val="006D5B95"/>
    <w:rsid w:val="00714661"/>
    <w:rsid w:val="00717DA3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06B48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BF307F"/>
    <w:rsid w:val="00C01968"/>
    <w:rsid w:val="00C056C8"/>
    <w:rsid w:val="00C23F98"/>
    <w:rsid w:val="00C31A31"/>
    <w:rsid w:val="00C342FF"/>
    <w:rsid w:val="00C71F7A"/>
    <w:rsid w:val="00C81222"/>
    <w:rsid w:val="00C86F5E"/>
    <w:rsid w:val="00C91ED6"/>
    <w:rsid w:val="00C954F3"/>
    <w:rsid w:val="00CC2E94"/>
    <w:rsid w:val="00CC6CD3"/>
    <w:rsid w:val="00CD24B0"/>
    <w:rsid w:val="00CD480B"/>
    <w:rsid w:val="00CD4C6A"/>
    <w:rsid w:val="00D20BDC"/>
    <w:rsid w:val="00D24BAF"/>
    <w:rsid w:val="00D6683A"/>
    <w:rsid w:val="00D72000"/>
    <w:rsid w:val="00D95EAE"/>
    <w:rsid w:val="00DA5770"/>
    <w:rsid w:val="00DA7D48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character" w:customStyle="1" w:styleId="pt-a0-000002">
    <w:name w:val="pt-a0-000002"/>
    <w:rsid w:val="002F0C98"/>
  </w:style>
  <w:style w:type="paragraph" w:customStyle="1" w:styleId="afffffffb">
    <w:name w:val="Знак"/>
    <w:basedOn w:val="a"/>
    <w:rsid w:val="00806B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9">
    <w:name w:val="Без интервала4"/>
    <w:qFormat/>
    <w:rsid w:val="00806B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4a">
    <w:name w:val="Абзац списка4"/>
    <w:basedOn w:val="a"/>
    <w:rsid w:val="00806B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dent1">
    <w:name w:val="indent_1"/>
    <w:basedOn w:val="a"/>
    <w:rsid w:val="00806B48"/>
    <w:pPr>
      <w:spacing w:before="100" w:beforeAutospacing="1" w:after="100" w:afterAutospacing="1"/>
    </w:pPr>
    <w:rPr>
      <w:sz w:val="24"/>
      <w:szCs w:val="24"/>
    </w:rPr>
  </w:style>
  <w:style w:type="character" w:customStyle="1" w:styleId="2ArialNarrow13pt">
    <w:name w:val="Основной текст (2) + Arial Narrow;13 pt"/>
    <w:basedOn w:val="a0"/>
    <w:rsid w:val="00BF30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2024-02-01T12:49:00Z</cp:lastPrinted>
  <dcterms:created xsi:type="dcterms:W3CDTF">2023-12-25T10:56:00Z</dcterms:created>
  <dcterms:modified xsi:type="dcterms:W3CDTF">2024-02-13T08:14:00Z</dcterms:modified>
</cp:coreProperties>
</file>