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Заключение комиссии по землепользованию и застройке Новокубанского городского поселения Новокубанского района</w:t>
      </w:r>
    </w:p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D" w:rsidRDefault="002A62DD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«</w:t>
      </w:r>
      <w:r w:rsidR="002E37CF">
        <w:rPr>
          <w:rFonts w:ascii="Times New Roman" w:hAnsi="Times New Roman" w:cs="Times New Roman"/>
          <w:sz w:val="28"/>
          <w:szCs w:val="28"/>
        </w:rPr>
        <w:t>20» мая</w:t>
      </w:r>
      <w:r w:rsidRPr="002A62DD">
        <w:rPr>
          <w:rFonts w:ascii="Times New Roman" w:hAnsi="Times New Roman" w:cs="Times New Roman"/>
          <w:sz w:val="28"/>
          <w:szCs w:val="28"/>
        </w:rPr>
        <w:t xml:space="preserve"> 201</w:t>
      </w:r>
      <w:r w:rsidR="00665AA8">
        <w:rPr>
          <w:rFonts w:ascii="Times New Roman" w:hAnsi="Times New Roman" w:cs="Times New Roman"/>
          <w:sz w:val="28"/>
          <w:szCs w:val="28"/>
        </w:rPr>
        <w:t>9</w:t>
      </w:r>
      <w:r w:rsidRPr="002A62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г. Новокубанск</w:t>
      </w:r>
    </w:p>
    <w:p w:rsidR="00514BBF" w:rsidRDefault="00514BBF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BF" w:rsidRPr="002A62DD" w:rsidRDefault="00514BBF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BF" w:rsidRPr="00514BBF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BBF">
        <w:rPr>
          <w:rFonts w:ascii="Times New Roman" w:eastAsia="Times New Roman" w:hAnsi="Times New Roman" w:cs="Times New Roman"/>
          <w:sz w:val="28"/>
          <w:szCs w:val="28"/>
        </w:rPr>
        <w:t>Наименование проекта рассмотренного на публичных слушаниях: "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B027E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Pr="00514BBF">
        <w:rPr>
          <w:rFonts w:ascii="Times New Roman" w:eastAsia="Times New Roman" w:hAnsi="Times New Roman" w:cs="Times New Roman"/>
          <w:sz w:val="28"/>
          <w:szCs w:val="28"/>
        </w:rPr>
        <w:t>и межевания территории под жилой микрорайон, расположенный по улице Дачная, ограниченный с одной стороны улицей Ленинградская, а с другой стороны переулком Отрадный в городе Новокубанске Новокубанского района Краснодарского края "</w:t>
      </w:r>
    </w:p>
    <w:p w:rsidR="00514BBF" w:rsidRPr="00514BBF" w:rsidRDefault="009B027E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BBF" w:rsidRPr="00514BBF">
        <w:rPr>
          <w:rFonts w:ascii="Times New Roman" w:eastAsia="Times New Roman" w:hAnsi="Times New Roman" w:cs="Times New Roman"/>
          <w:sz w:val="28"/>
          <w:szCs w:val="28"/>
        </w:rPr>
        <w:t>Сведения о количестве участников публичных слушаний: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14BBF" w:rsidRPr="00514BBF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2A62DD" w:rsidRPr="002A62DD" w:rsidRDefault="00514BBF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BF">
        <w:rPr>
          <w:rFonts w:ascii="Times New Roman" w:eastAsia="Times New Roman" w:hAnsi="Times New Roman" w:cs="Times New Roman"/>
          <w:sz w:val="28"/>
          <w:szCs w:val="28"/>
        </w:rPr>
        <w:t>Протокол проведения публичных слушаний № 1</w:t>
      </w:r>
      <w:r w:rsidR="009B027E">
        <w:rPr>
          <w:rFonts w:ascii="Times New Roman" w:hAnsi="Times New Roman" w:cs="Times New Roman"/>
          <w:sz w:val="28"/>
          <w:szCs w:val="28"/>
        </w:rPr>
        <w:t>5</w:t>
      </w:r>
      <w:r w:rsidRPr="00514BB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B027E">
        <w:rPr>
          <w:rFonts w:ascii="Times New Roman" w:hAnsi="Times New Roman" w:cs="Times New Roman"/>
          <w:sz w:val="28"/>
          <w:szCs w:val="28"/>
        </w:rPr>
        <w:t>20 мая 2019</w:t>
      </w:r>
      <w:r w:rsidRPr="00514BB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A62DD" w:rsidRPr="002A62DD" w:rsidRDefault="002A62DD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2A62DD" w:rsidRDefault="002A62DD" w:rsidP="002A62DD">
      <w:pPr>
        <w:spacing w:after="0" w:line="240" w:lineRule="auto"/>
        <w:ind w:left="720" w:right="28" w:hanging="720"/>
        <w:jc w:val="both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  <w:u w:val="single"/>
        </w:rPr>
        <w:t>Вопрос заседания комиссии</w:t>
      </w:r>
      <w:r w:rsidRPr="002A62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62DD" w:rsidRDefault="002A62DD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7CF" w:rsidRPr="002E37C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E37CF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="002E37CF" w:rsidRPr="002E37CF">
        <w:rPr>
          <w:rFonts w:ascii="Times New Roman" w:hAnsi="Times New Roman" w:cs="Times New Roman"/>
          <w:sz w:val="28"/>
          <w:szCs w:val="28"/>
        </w:rPr>
        <w:t xml:space="preserve">и межевания территории под жилой микрорайон, расположенный по улице Дачная, ограниченный с одной стороны улицей Ленинградская, а с другой стороны переулком Отрадный в городе Новокубанске Новокубанского района Краснодарского края, разработанного </w:t>
      </w:r>
      <w:r w:rsidR="002E37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37CF" w:rsidRPr="002E37CF">
        <w:rPr>
          <w:rFonts w:ascii="Times New Roman" w:hAnsi="Times New Roman" w:cs="Times New Roman"/>
          <w:sz w:val="28"/>
          <w:szCs w:val="28"/>
        </w:rPr>
        <w:t xml:space="preserve">ООО "Проектная компания" г. Лабинск. </w:t>
      </w:r>
    </w:p>
    <w:p w:rsidR="002E37CF" w:rsidRDefault="009B027E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B027E">
        <w:rPr>
          <w:rFonts w:ascii="Times New Roman" w:eastAsia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027E">
        <w:rPr>
          <w:rFonts w:ascii="Times New Roman" w:eastAsia="Times New Roman" w:hAnsi="Times New Roman" w:cs="Times New Roman"/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9B027E" w:rsidRPr="009B027E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027E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</w:p>
    <w:p w:rsidR="009B027E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27E">
        <w:rPr>
          <w:rFonts w:ascii="Times New Roman" w:eastAsia="Times New Roman" w:hAnsi="Times New Roman" w:cs="Times New Roman"/>
          <w:sz w:val="28"/>
          <w:szCs w:val="28"/>
        </w:rPr>
        <w:tab/>
        <w:t xml:space="preserve">Одобрить проект </w:t>
      </w:r>
      <w:r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Pr="002E37CF">
        <w:rPr>
          <w:rFonts w:ascii="Times New Roman" w:hAnsi="Times New Roman" w:cs="Times New Roman"/>
          <w:sz w:val="28"/>
          <w:szCs w:val="28"/>
        </w:rPr>
        <w:t>и межевания территории под жилой микрорайон, расположенный по улице Дачная, ограниченный с одной стороны улицей Ленинградская, а с другой стороны переулком Отрадный в городе Новокубанске Новокубанского района Краснодарского края</w:t>
      </w:r>
      <w:r w:rsidRPr="009B02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62DD" w:rsidRPr="009B027E" w:rsidRDefault="002A62DD" w:rsidP="00CC3FB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27E">
        <w:rPr>
          <w:rFonts w:ascii="Times New Roman" w:hAnsi="Times New Roman" w:cs="Times New Roman"/>
          <w:sz w:val="28"/>
          <w:szCs w:val="28"/>
          <w:u w:val="single"/>
        </w:rPr>
        <w:t>Комиссия рекомендует:</w:t>
      </w:r>
    </w:p>
    <w:p w:rsidR="002A62DD" w:rsidRDefault="002E37CF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E37CF">
        <w:rPr>
          <w:rFonts w:ascii="Times New Roman" w:hAnsi="Times New Roman" w:cs="Times New Roman"/>
          <w:sz w:val="28"/>
          <w:szCs w:val="28"/>
        </w:rPr>
        <w:t>лаве Новокубанского городского поселения Новокубанского района принять решение об утверждении проекта 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7CF">
        <w:rPr>
          <w:rFonts w:ascii="Times New Roman" w:hAnsi="Times New Roman" w:cs="Times New Roman"/>
          <w:sz w:val="28"/>
          <w:szCs w:val="28"/>
        </w:rPr>
        <w:t>и межевания территории под жилой микрорайон, расположенный по улице Дачная, ограниченный с одной стороны улицей Ленинградская, а с другой стороны переулком Отрадный в городе Новокубанске Новокубанского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2DD" w:rsidRDefault="002A62DD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Default="002A62DD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7CF" w:rsidRPr="002A62DD" w:rsidRDefault="002E37CF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2A62DD" w:rsidRDefault="003C3644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644">
        <w:rPr>
          <w:rFonts w:ascii="Times New Roman" w:hAnsi="Times New Roman" w:cs="Times New Roman"/>
          <w:sz w:val="28"/>
          <w:szCs w:val="28"/>
        </w:rPr>
        <w:t>Заместитель п</w:t>
      </w:r>
      <w:r w:rsidR="002A62DD" w:rsidRPr="003C3644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Л.В. Еремина </w:t>
      </w:r>
    </w:p>
    <w:sectPr w:rsidR="002A62DD" w:rsidRPr="002A62DD" w:rsidSect="001E64DE">
      <w:headerReference w:type="even" r:id="rId6"/>
      <w:headerReference w:type="default" r:id="rId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5B" w:rsidRDefault="00B11B5B" w:rsidP="00385A48">
      <w:pPr>
        <w:spacing w:after="0" w:line="240" w:lineRule="auto"/>
      </w:pPr>
      <w:r>
        <w:separator/>
      </w:r>
    </w:p>
  </w:endnote>
  <w:endnote w:type="continuationSeparator" w:id="1">
    <w:p w:rsidR="00B11B5B" w:rsidRDefault="00B11B5B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5B" w:rsidRDefault="00B11B5B" w:rsidP="00385A48">
      <w:pPr>
        <w:spacing w:after="0" w:line="240" w:lineRule="auto"/>
      </w:pPr>
      <w:r>
        <w:separator/>
      </w:r>
    </w:p>
  </w:footnote>
  <w:footnote w:type="continuationSeparator" w:id="1">
    <w:p w:rsidR="00B11B5B" w:rsidRDefault="00B11B5B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4A3892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B11B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4A3892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27E">
      <w:rPr>
        <w:rStyle w:val="a5"/>
        <w:noProof/>
      </w:rPr>
      <w:t>2</w:t>
    </w:r>
    <w:r>
      <w:rPr>
        <w:rStyle w:val="a5"/>
      </w:rPr>
      <w:fldChar w:fldCharType="end"/>
    </w:r>
  </w:p>
  <w:p w:rsidR="00B94AAC" w:rsidRDefault="00B11B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2DD"/>
    <w:rsid w:val="00073303"/>
    <w:rsid w:val="001C146F"/>
    <w:rsid w:val="001D2588"/>
    <w:rsid w:val="002A62DD"/>
    <w:rsid w:val="002B4D94"/>
    <w:rsid w:val="002C55BD"/>
    <w:rsid w:val="002E37CF"/>
    <w:rsid w:val="002F63CB"/>
    <w:rsid w:val="00385A48"/>
    <w:rsid w:val="00387930"/>
    <w:rsid w:val="003C3644"/>
    <w:rsid w:val="004A3892"/>
    <w:rsid w:val="00514BBF"/>
    <w:rsid w:val="005A0E42"/>
    <w:rsid w:val="00665AA8"/>
    <w:rsid w:val="006861C0"/>
    <w:rsid w:val="006A5316"/>
    <w:rsid w:val="00890E39"/>
    <w:rsid w:val="009B027E"/>
    <w:rsid w:val="00B11B5B"/>
    <w:rsid w:val="00CC3FB8"/>
    <w:rsid w:val="00E1567A"/>
    <w:rsid w:val="00E8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2019-05-20T07:37:00Z</cp:lastPrinted>
  <dcterms:created xsi:type="dcterms:W3CDTF">2019-05-16T07:19:00Z</dcterms:created>
  <dcterms:modified xsi:type="dcterms:W3CDTF">2019-05-20T08:19:00Z</dcterms:modified>
</cp:coreProperties>
</file>