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№ 3</w:t>
            </w:r>
            <w:r w:rsidR="005A4A5C" w:rsidRPr="005A4A5C">
              <w:rPr>
                <w:rFonts w:ascii="Arial" w:hAnsi="Arial" w:cs="Arial"/>
                <w:sz w:val="16"/>
                <w:szCs w:val="16"/>
              </w:rPr>
              <w:t>9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5A4A5C" w:rsidRPr="005A4A5C">
              <w:rPr>
                <w:rFonts w:ascii="Arial" w:hAnsi="Arial" w:cs="Arial"/>
                <w:sz w:val="16"/>
                <w:szCs w:val="16"/>
              </w:rPr>
              <w:t>8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122FC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5A4A5C" w:rsidRPr="000122FC" w:rsidRDefault="005A4A5C" w:rsidP="000278F3">
      <w:pPr>
        <w:jc w:val="center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5A4A5C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7</w:t>
      </w:r>
    </w:p>
    <w:p w:rsidR="005A4A5C" w:rsidRPr="005A4A5C" w:rsidRDefault="005A4A5C" w:rsidP="005A4A5C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5A4A5C">
        <w:rPr>
          <w:rStyle w:val="eop"/>
          <w:rFonts w:ascii="Arial" w:hAnsi="Arial" w:cs="Arial"/>
          <w:sz w:val="16"/>
          <w:szCs w:val="16"/>
        </w:rPr>
        <w:t> </w:t>
      </w:r>
    </w:p>
    <w:p w:rsidR="005A4A5C" w:rsidRPr="005A4A5C" w:rsidRDefault="005A4A5C" w:rsidP="005A4A5C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5A4A5C">
        <w:rPr>
          <w:rStyle w:val="normaltextrun"/>
          <w:rFonts w:ascii="Arial" w:hAnsi="Arial" w:cs="Arial"/>
          <w:sz w:val="16"/>
          <w:szCs w:val="16"/>
        </w:rPr>
        <w:t>«08</w:t>
      </w:r>
      <w:r w:rsidRPr="005A4A5C">
        <w:rPr>
          <w:rStyle w:val="contextualspellingandgrammarerror"/>
          <w:rFonts w:ascii="Arial" w:hAnsi="Arial" w:cs="Arial"/>
          <w:sz w:val="16"/>
          <w:szCs w:val="16"/>
        </w:rPr>
        <w:t xml:space="preserve">» июня </w:t>
      </w:r>
      <w:r w:rsidRPr="005A4A5C">
        <w:rPr>
          <w:rStyle w:val="normaltextrun"/>
          <w:rFonts w:ascii="Arial" w:hAnsi="Arial" w:cs="Arial"/>
          <w:sz w:val="16"/>
          <w:szCs w:val="16"/>
        </w:rPr>
        <w:t>2023 года</w:t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0122FC">
        <w:rPr>
          <w:rStyle w:val="normaltextrun"/>
          <w:rFonts w:ascii="Arial" w:hAnsi="Arial" w:cs="Arial"/>
          <w:sz w:val="16"/>
          <w:szCs w:val="16"/>
        </w:rPr>
        <w:tab/>
      </w:r>
      <w:r w:rsidRPr="000122F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</w:r>
      <w:r w:rsidRPr="005A4A5C">
        <w:rPr>
          <w:rStyle w:val="normaltextrun"/>
          <w:rFonts w:ascii="Arial" w:hAnsi="Arial" w:cs="Arial"/>
          <w:sz w:val="16"/>
          <w:szCs w:val="16"/>
        </w:rPr>
        <w:tab/>
        <w:t xml:space="preserve">  </w:t>
      </w:r>
      <w:r w:rsidRPr="000122FC">
        <w:rPr>
          <w:rStyle w:val="normaltextrun"/>
          <w:rFonts w:ascii="Arial" w:hAnsi="Arial" w:cs="Arial"/>
          <w:sz w:val="16"/>
          <w:szCs w:val="16"/>
        </w:rPr>
        <w:t xml:space="preserve">         </w:t>
      </w:r>
      <w:r w:rsidRPr="005A4A5C">
        <w:rPr>
          <w:rStyle w:val="normaltextrun"/>
          <w:rFonts w:ascii="Arial" w:hAnsi="Arial" w:cs="Arial"/>
          <w:sz w:val="16"/>
          <w:szCs w:val="16"/>
        </w:rPr>
        <w:t xml:space="preserve">   г. Новокубанск</w:t>
      </w:r>
      <w:r w:rsidRPr="005A4A5C">
        <w:rPr>
          <w:rStyle w:val="eop"/>
          <w:rFonts w:ascii="Arial" w:hAnsi="Arial" w:cs="Arial"/>
          <w:sz w:val="16"/>
          <w:szCs w:val="16"/>
        </w:rPr>
        <w:t> </w:t>
      </w:r>
    </w:p>
    <w:p w:rsidR="005A4A5C" w:rsidRPr="005A4A5C" w:rsidRDefault="005A4A5C" w:rsidP="005A4A5C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5A4A5C">
        <w:rPr>
          <w:rStyle w:val="eop"/>
          <w:rFonts w:ascii="Arial" w:hAnsi="Arial" w:cs="Arial"/>
          <w:sz w:val="16"/>
          <w:szCs w:val="16"/>
        </w:rPr>
        <w:t> </w:t>
      </w:r>
    </w:p>
    <w:p w:rsidR="005A4A5C" w:rsidRPr="005A4A5C" w:rsidRDefault="005A4A5C" w:rsidP="005A4A5C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5A4A5C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5A4A5C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5A4A5C" w:rsidRPr="005A4A5C" w:rsidRDefault="005A4A5C" w:rsidP="005A4A5C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A4A5C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5A4A5C">
        <w:rPr>
          <w:rStyle w:val="normaltextrun"/>
          <w:rFonts w:ascii="Arial" w:hAnsi="Arial" w:cs="Arial"/>
          <w:sz w:val="16"/>
          <w:szCs w:val="16"/>
          <w:u w:val="single"/>
        </w:rPr>
        <w:t>9 человек</w:t>
      </w:r>
      <w:r w:rsidRPr="005A4A5C">
        <w:rPr>
          <w:rStyle w:val="normaltextrun"/>
          <w:rFonts w:ascii="Arial" w:hAnsi="Arial" w:cs="Arial"/>
          <w:sz w:val="16"/>
          <w:szCs w:val="16"/>
        </w:rPr>
        <w:t>.</w:t>
      </w:r>
      <w:r w:rsidRPr="005A4A5C">
        <w:rPr>
          <w:rStyle w:val="eop"/>
          <w:rFonts w:ascii="Arial" w:hAnsi="Arial" w:cs="Arial"/>
          <w:sz w:val="16"/>
          <w:szCs w:val="16"/>
        </w:rPr>
        <w:t> </w:t>
      </w:r>
    </w:p>
    <w:p w:rsidR="005A4A5C" w:rsidRPr="005A4A5C" w:rsidRDefault="005A4A5C" w:rsidP="005A4A5C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A4A5C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5A4A5C">
        <w:rPr>
          <w:rStyle w:val="normaltextrun"/>
          <w:rFonts w:ascii="Arial" w:hAnsi="Arial" w:cs="Arial"/>
          <w:sz w:val="16"/>
          <w:szCs w:val="16"/>
          <w:u w:val="single"/>
        </w:rPr>
        <w:t>№ 7 от 07 июня 2023 года</w:t>
      </w:r>
      <w:r w:rsidRPr="005A4A5C">
        <w:rPr>
          <w:rStyle w:val="eop"/>
          <w:rFonts w:ascii="Arial" w:hAnsi="Arial" w:cs="Arial"/>
          <w:sz w:val="16"/>
          <w:szCs w:val="16"/>
        </w:rPr>
        <w:t> </w:t>
      </w:r>
    </w:p>
    <w:p w:rsidR="005A4A5C" w:rsidRPr="005A4A5C" w:rsidRDefault="005A4A5C" w:rsidP="005A4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889" w:type="dxa"/>
        <w:tblLook w:val="04A0"/>
      </w:tblPr>
      <w:tblGrid>
        <w:gridCol w:w="508"/>
        <w:gridCol w:w="2639"/>
        <w:gridCol w:w="2687"/>
        <w:gridCol w:w="1710"/>
        <w:gridCol w:w="2345"/>
      </w:tblGrid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5A4A5C" w:rsidRPr="005A4A5C" w:rsidRDefault="005A4A5C" w:rsidP="001877AB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23:21:0401008:4105, расположенном по адресу: Российская Федерация, Краснодарский край, Новокубанский район, Новокубанское городское поселение,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Пушкина, 14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Российская Федерация, Краснодарский край, Новокубанский район, Новокубанское городское поселение,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Пушкина, 14, от собственника смежного земельного участка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Скляров Виктор Николаевич                              г. 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ул. Лермонтова, 65 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Российская Федерация, Краснодарский край, Новокубанский район, Новокубанское городское поселение, г. Новокубанск,  </w:t>
            </w:r>
          </w:p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ул. Пушкина, 14,  с целью перевода здания нежилого назначения индивидуального жилого дома на расстоянии не менее 2,0 метров от межевой границы с соседним  земельным участком по                  ул. Пушкина, 14/1. С учетом того, что данный объект уже возведен, зарегистрирован в ЕГРН и является объектом капитального строительства, где его перенос будет составлять не 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шлакоблочно-кирпичной кладки на песчано-цементном растворе), а </w:t>
            </w: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также с соблюдением требований технических регламентов, СП, СанПиН, с учетом наличия особых условий использования территории, при условии соблюдения всех выше перечисленных требований для охранных зон.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5A4A5C">
              <w:rPr>
                <w:rStyle w:val="button-search"/>
                <w:rFonts w:ascii="Arial" w:hAnsi="Arial" w:cs="Arial"/>
                <w:sz w:val="16"/>
                <w:szCs w:val="16"/>
              </w:rPr>
              <w:t>23:21:0401010:6540,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Первомайская, 201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Поступило письменное возражение на предоставление на условно разрешенный вид использования земельного участка «Магазины» (код 4.4), расположенного по адресу: Краснодарский край, Новокубанский район,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Первомайская, 201 от собственника смежного земельного участка: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Попова Андрея Александровича                            г. Новокубанск,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Лермонтова, 65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об отказе в предоставлении разрешения на условно разрешенный вид использования земельного участка  «Магазины» (код 4.4), расположенного по адресу: Краснодарский край, Новокубанский район,                    г. Новокубанск,                             ул. Первомайская, 201, в связи с возражением правообладателя смежного земельного участка.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23:21:0401002:611, расположенном по адресу: Краснодарский край, Новокубанский район,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Бронная, 4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A4A5C">
              <w:rPr>
                <w:rFonts w:ascii="Arial" w:hAnsi="Arial" w:cs="Arial"/>
                <w:b w:val="0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Краснодарский край, Новокубанский район, г. Новокубанск,  </w:t>
            </w:r>
          </w:p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Бронная, 4,  с целью строительства сооружения зернохранилища на расстоянии не менее 1,0 метра от юго-западной межевой границы, 0,4 метров от юго-восточной (фасадной) межевой границы и 0,9 метров от северной межевой границы. С учетом того, что  участок имеет сложную конфигурацию, а конструктивные особенности возводимого объекта не позволят уменьшить его габариты, а также с соблюдением требований технических регламентов, СП, СанПиН, с учетом наличия особых условий использования территории, при условии соблюдения всех выше перечисленных требований для охранных зон.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5A4A5C">
              <w:rPr>
                <w:rStyle w:val="button-search"/>
                <w:rFonts w:ascii="Arial" w:hAnsi="Arial" w:cs="Arial"/>
                <w:sz w:val="16"/>
                <w:szCs w:val="16"/>
              </w:rPr>
              <w:t>23:21:0401008:906,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 xml:space="preserve">г. 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Первомайская, 108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письменное согласие на предоставление на условно разрешенный вид использования земельного участка «Магазины» (код 4.4), расположенного по адресу: Краснодарский край, Новокубанский район,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ул. Первомайская, 108 от собственника смежного земельного участка: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Миллер Натальи Ивановны                            г. Новокубанск,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Большевистская, 67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 предоставлении разрешения на условно разрешенный вид использования земельного участка  «Магазины» (код </w:t>
            </w: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 xml:space="preserve">4.4), расположенного по адресу: Краснодарский край, Новокубанский район, г. Новокубанск,                      ул. Первомайская, 108, с учетом наличия особых условий использования территории, при условии соблюдения всех требований для охранных и защитных </w:t>
            </w:r>
            <w:r w:rsidRPr="005A4A5C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5A4A5C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 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5A4A5C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5A4A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5A4A5C">
              <w:rPr>
                <w:rStyle w:val="button-search"/>
                <w:rFonts w:ascii="Arial" w:hAnsi="Arial" w:cs="Arial"/>
                <w:sz w:val="16"/>
                <w:szCs w:val="16"/>
              </w:rPr>
              <w:t>23:21:0401013:3315,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Новокубанское городское поселение,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Ставропольская, 29/1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 предоставлении разрешения на условно разрешенный вид использования земельного участка  «Магазины» (код 4.4), расположенного по адресу: Краснодарский край, Новокубанский район, г. Новокубанск,                      ул. Первомайская, 108, с учетом наличия особых условий использования территории, при условии соблюдения всех требований для охранных и защитных </w:t>
            </w:r>
            <w:r w:rsidRPr="005A4A5C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5A4A5C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 </w:t>
            </w:r>
            <w:r w:rsidRPr="005A4A5C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5A4A5C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5A4A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4A5C" w:rsidRPr="005A4A5C" w:rsidTr="001877AB">
        <w:tc>
          <w:tcPr>
            <w:tcW w:w="508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9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23:21:0401006:207, расположенном по адресу: Российская Федерация, Краснодарский край, Новокубанский район, Новокубанское городское поселение,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г. Новокубанск,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с/т «Дружба», </w:t>
            </w:r>
          </w:p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Союзная, 593</w:t>
            </w:r>
          </w:p>
        </w:tc>
        <w:tc>
          <w:tcPr>
            <w:tcW w:w="2687" w:type="dxa"/>
          </w:tcPr>
          <w:p w:rsidR="005A4A5C" w:rsidRPr="005A4A5C" w:rsidRDefault="005A4A5C" w:rsidP="0018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710" w:type="dxa"/>
          </w:tcPr>
          <w:p w:rsidR="005A4A5C" w:rsidRPr="005A4A5C" w:rsidRDefault="005A4A5C" w:rsidP="001877AB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Российская Федерация, Краснодарский край, Новокубанский район, Новокубанское городское поселение,                                    г. Новокубанск,                       с/т «Дружба», </w:t>
            </w:r>
          </w:p>
          <w:p w:rsidR="005A4A5C" w:rsidRPr="005A4A5C" w:rsidRDefault="005A4A5C" w:rsidP="001877AB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>ул. Союзная, 593,  с целью реконструкции индивидуального жилого дома  на расстоянии не менее 3,10 метров от фасадной межевой границы по ул. Союзная.</w:t>
            </w:r>
          </w:p>
          <w:p w:rsidR="005A4A5C" w:rsidRPr="005A4A5C" w:rsidRDefault="005A4A5C" w:rsidP="00187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A5C">
              <w:rPr>
                <w:rFonts w:ascii="Arial" w:hAnsi="Arial" w:cs="Arial"/>
                <w:sz w:val="16"/>
                <w:szCs w:val="16"/>
              </w:rPr>
              <w:t xml:space="preserve">С учетом того, что для улучшения жилых, хозяйственно-бытовых и санитарно – гигиенических условий, и создания нормируемых условий для проживания и микроклимата жилых помещений в соответствии </w:t>
            </w:r>
            <w:r w:rsidRPr="005A4A5C">
              <w:rPr>
                <w:rFonts w:ascii="Arial" w:hAnsi="Arial" w:cs="Arial"/>
                <w:sz w:val="16"/>
                <w:szCs w:val="16"/>
              </w:rPr>
              <w:lastRenderedPageBreak/>
              <w:t>требованиями СП 55.13330.2016 «Дома жилые одноквартирные», с организацией дополнительных условий для полноценного удовлетворения хозяйственно-бытовых и санитарно-гигиенических нужд, а так же с учетом капитальности и сохранении расположения реконструируемого объекта. С соблюдение  требований технических регламентов, СП и СанПиН</w:t>
            </w:r>
          </w:p>
        </w:tc>
      </w:tr>
    </w:tbl>
    <w:p w:rsidR="005A4A5C" w:rsidRPr="005A4A5C" w:rsidRDefault="005A4A5C" w:rsidP="005A4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lastRenderedPageBreak/>
        <w:tab/>
      </w:r>
    </w:p>
    <w:p w:rsidR="005A4A5C" w:rsidRPr="005A4A5C" w:rsidRDefault="005A4A5C" w:rsidP="005A4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5A4A5C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5A4A5C" w:rsidRPr="005A4A5C" w:rsidRDefault="005A4A5C" w:rsidP="005A4A5C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ind w:right="-284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         </w:t>
      </w:r>
      <w:r w:rsidRPr="000122FC">
        <w:rPr>
          <w:rFonts w:ascii="Arial" w:hAnsi="Arial" w:cs="Arial"/>
          <w:sz w:val="16"/>
          <w:szCs w:val="16"/>
        </w:rPr>
        <w:t xml:space="preserve">                           </w:t>
      </w:r>
      <w:r w:rsidRPr="005A4A5C">
        <w:rPr>
          <w:rFonts w:ascii="Arial" w:hAnsi="Arial" w:cs="Arial"/>
          <w:sz w:val="16"/>
          <w:szCs w:val="16"/>
        </w:rPr>
        <w:t xml:space="preserve">                                А.Е. Ворожко</w:t>
      </w:r>
    </w:p>
    <w:p w:rsidR="005A4A5C" w:rsidRPr="000122F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0122F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0122F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center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8</w:t>
      </w:r>
    </w:p>
    <w:p w:rsidR="005A4A5C" w:rsidRPr="005A4A5C" w:rsidRDefault="005A4A5C" w:rsidP="005A4A5C">
      <w:pPr>
        <w:jc w:val="center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«08»  июня 2023 года</w:t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  <w:t xml:space="preserve">           </w:t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</w:rPr>
        <w:tab/>
        <w:t xml:space="preserve">                           г. Новокубанск</w:t>
      </w:r>
    </w:p>
    <w:p w:rsidR="005A4A5C" w:rsidRPr="005A4A5C" w:rsidRDefault="005A4A5C" w:rsidP="005A4A5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5A4A5C">
        <w:rPr>
          <w:rFonts w:ascii="Arial" w:hAnsi="Arial" w:cs="Arial"/>
          <w:sz w:val="16"/>
          <w:szCs w:val="16"/>
        </w:rPr>
        <w:tab/>
      </w:r>
      <w:r w:rsidRPr="005A4A5C">
        <w:rPr>
          <w:rFonts w:ascii="Arial" w:hAnsi="Arial" w:cs="Arial"/>
          <w:sz w:val="16"/>
          <w:szCs w:val="16"/>
          <w:u w:val="single"/>
        </w:rPr>
        <w:t xml:space="preserve">Наименование проектов рассмотренных на публичных слушаниях: 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>- «</w:t>
      </w:r>
      <w:r w:rsidRPr="005A4A5C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Путейская, 11».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>- «</w:t>
      </w:r>
      <w:r w:rsidRPr="005A4A5C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Путейская, 4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>- «</w:t>
      </w:r>
      <w:r w:rsidRPr="005A4A5C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Хуторская, 39».</w:t>
      </w:r>
    </w:p>
    <w:p w:rsidR="005A4A5C" w:rsidRPr="005A4A5C" w:rsidRDefault="005A4A5C" w:rsidP="005A4A5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</w:r>
    </w:p>
    <w:p w:rsidR="005A4A5C" w:rsidRPr="005A4A5C" w:rsidRDefault="005A4A5C" w:rsidP="005A4A5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Сведения о количестве участников публичных слушаний: 9 человек.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Протокол проведения публичных слушаний  №  7 от 07 июня 2023 года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  <w:u w:val="single"/>
        </w:rPr>
        <w:t>Вопросы заседания комиссии</w:t>
      </w:r>
      <w:r w:rsidRPr="005A4A5C">
        <w:rPr>
          <w:rFonts w:ascii="Arial" w:hAnsi="Arial" w:cs="Arial"/>
          <w:sz w:val="16"/>
          <w:szCs w:val="16"/>
        </w:rPr>
        <w:t xml:space="preserve">: 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5A4A5C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Путейская, 11.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 xml:space="preserve">2. Рассмотрение проекта </w:t>
      </w:r>
      <w:r w:rsidRPr="005A4A5C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Путейская, 4.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 xml:space="preserve">3. Рассмотрение проекта </w:t>
      </w:r>
      <w:r w:rsidRPr="005A4A5C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5A4A5C">
        <w:rPr>
          <w:rFonts w:ascii="Arial" w:hAnsi="Arial" w:cs="Arial"/>
          <w:sz w:val="16"/>
          <w:szCs w:val="16"/>
        </w:rPr>
        <w:t>улица Хуторская, 39.</w:t>
      </w:r>
    </w:p>
    <w:p w:rsidR="005A4A5C" w:rsidRPr="005A4A5C" w:rsidRDefault="005A4A5C" w:rsidP="005A4A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>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 не поступало.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5A4A5C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 xml:space="preserve">Одобрить проекты </w:t>
      </w:r>
      <w:r w:rsidRPr="005A4A5C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r w:rsidRPr="005A4A5C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город Новокубанск, улица Путейская, 11; Краснодарский край, Новокубанский район, Новокубанское городское поселение, город Новокубанск, улица  Путейская, 4; Краснодарский край, Новокубанский район, Новокубанское городское поселение, город Новокубанск, улица Хуторская, 39.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ab/>
        <w:t xml:space="preserve">Проекты направить главе Новокубанского городского поселения Новокубанского района и рекомендовать принять решение об утверждении проектов </w:t>
      </w:r>
      <w:r w:rsidRPr="005A4A5C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r w:rsidRPr="005A4A5C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город Новокубанск, улица Путейская, 11; Краснодарский край, Новокубанский район, Новокубанское городское поселение, город Новокубанск, улица  Путейская, 4; Краснодарский край, Новокубанский район, Новокубанское городское поселение, город Новокубанск, улица Хуторская, 39.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                                                                   А.Е. Ворожко</w:t>
      </w: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1F4132" w:rsidRPr="005A4A5C" w:rsidRDefault="001F4132" w:rsidP="001F4132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 xml:space="preserve"> </w:t>
      </w:r>
    </w:p>
    <w:p w:rsidR="00FF0572" w:rsidRPr="001F4132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5A4A5C" w:rsidRPr="000122FC">
              <w:rPr>
                <w:rFonts w:ascii="Arial" w:hAnsi="Arial" w:cs="Arial"/>
                <w:sz w:val="16"/>
                <w:szCs w:val="16"/>
              </w:rPr>
              <w:t>8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0122F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a"/>
    </w:pPr>
    <w:r>
      <w:t xml:space="preserve">                                                              </w:t>
    </w:r>
  </w:p>
  <w:p w:rsidR="009C5323" w:rsidRDefault="009C532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48F5501"/>
    <w:multiLevelType w:val="multilevel"/>
    <w:tmpl w:val="D6F4F8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724E3"/>
    <w:multiLevelType w:val="multilevel"/>
    <w:tmpl w:val="BFE6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DDA"/>
    <w:multiLevelType w:val="multilevel"/>
    <w:tmpl w:val="105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463AB"/>
    <w:multiLevelType w:val="multilevel"/>
    <w:tmpl w:val="B62C27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FA232C"/>
    <w:multiLevelType w:val="multilevel"/>
    <w:tmpl w:val="1F7AE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805A5"/>
    <w:multiLevelType w:val="multilevel"/>
    <w:tmpl w:val="6044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B04AA"/>
    <w:multiLevelType w:val="multilevel"/>
    <w:tmpl w:val="4756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8516D"/>
    <w:multiLevelType w:val="multilevel"/>
    <w:tmpl w:val="1AB8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93EF6"/>
    <w:multiLevelType w:val="multilevel"/>
    <w:tmpl w:val="3C46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E70B7"/>
    <w:multiLevelType w:val="multilevel"/>
    <w:tmpl w:val="A394FA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27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29"/>
  </w:num>
  <w:num w:numId="19">
    <w:abstractNumId w:val="1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34"/>
  </w:num>
  <w:num w:numId="25">
    <w:abstractNumId w:val="11"/>
  </w:num>
  <w:num w:numId="26">
    <w:abstractNumId w:val="33"/>
  </w:num>
  <w:num w:numId="27">
    <w:abstractNumId w:val="35"/>
  </w:num>
  <w:num w:numId="28">
    <w:abstractNumId w:val="28"/>
  </w:num>
  <w:num w:numId="29">
    <w:abstractNumId w:val="32"/>
  </w:num>
  <w:num w:numId="30">
    <w:abstractNumId w:val="8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122FC"/>
    <w:rsid w:val="000278F3"/>
    <w:rsid w:val="000B344C"/>
    <w:rsid w:val="000C3CAD"/>
    <w:rsid w:val="001676AB"/>
    <w:rsid w:val="001F4132"/>
    <w:rsid w:val="002907F2"/>
    <w:rsid w:val="00344536"/>
    <w:rsid w:val="004E4460"/>
    <w:rsid w:val="005149FA"/>
    <w:rsid w:val="00556A1C"/>
    <w:rsid w:val="005571ED"/>
    <w:rsid w:val="00576D90"/>
    <w:rsid w:val="005A4A5C"/>
    <w:rsid w:val="005B461E"/>
    <w:rsid w:val="00641029"/>
    <w:rsid w:val="00803F1B"/>
    <w:rsid w:val="00810A4A"/>
    <w:rsid w:val="008274AD"/>
    <w:rsid w:val="008D6792"/>
    <w:rsid w:val="009C5323"/>
    <w:rsid w:val="00AD0221"/>
    <w:rsid w:val="00B11D7B"/>
    <w:rsid w:val="00B12C78"/>
    <w:rsid w:val="00B46608"/>
    <w:rsid w:val="00B75A6D"/>
    <w:rsid w:val="00BA4F4F"/>
    <w:rsid w:val="00C954F3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Колонтитул_"/>
    <w:basedOn w:val="a0"/>
    <w:link w:val="af7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af4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9">
    <w:name w:val="Подпись к картинке"/>
    <w:basedOn w:val="a"/>
    <w:link w:val="af8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a">
    <w:name w:val="header"/>
    <w:basedOn w:val="a"/>
    <w:link w:val="afb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semiHidden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2023-06-02T09:26:00Z</dcterms:created>
  <dcterms:modified xsi:type="dcterms:W3CDTF">2023-06-13T08:54:00Z</dcterms:modified>
</cp:coreProperties>
</file>